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Pr="00272DE5" w:rsidRDefault="00EB0421" w:rsidP="00EB0421">
      <w:pPr>
        <w:spacing w:after="0"/>
        <w:jc w:val="center"/>
        <w:rPr>
          <w:rFonts w:ascii="Calibri" w:eastAsia="Times New Roman" w:hAnsi="Calibri" w:cs="Kalimati"/>
          <w:b/>
          <w:bCs/>
          <w:sz w:val="26"/>
          <w:szCs w:val="26"/>
        </w:rPr>
      </w:pPr>
      <w:r w:rsidRPr="00272DE5">
        <w:rPr>
          <w:rFonts w:ascii="Calibri" w:eastAsia="Times New Roman" w:hAnsi="Calibri" w:cs="Kalimati" w:hint="cs"/>
          <w:b/>
          <w:bCs/>
          <w:sz w:val="26"/>
          <w:szCs w:val="26"/>
          <w:cs/>
        </w:rPr>
        <w:t xml:space="preserve">अख्तियार दुरुपयोग </w:t>
      </w:r>
      <w:bookmarkStart w:id="0" w:name="_GoBack"/>
      <w:bookmarkEnd w:id="0"/>
      <w:r w:rsidRPr="00272DE5">
        <w:rPr>
          <w:rFonts w:ascii="Calibri" w:eastAsia="Times New Roman" w:hAnsi="Calibri" w:cs="Kalimati" w:hint="cs"/>
          <w:b/>
          <w:bCs/>
          <w:sz w:val="26"/>
          <w:szCs w:val="26"/>
          <w:cs/>
        </w:rPr>
        <w:t xml:space="preserve">अनुसन्धान आयोगबाट </w:t>
      </w:r>
      <w:r w:rsidR="00ED7833">
        <w:rPr>
          <w:rFonts w:ascii="Calibri" w:eastAsia="Times New Roman" w:hAnsi="Calibri" w:cs="Kalimati" w:hint="cs"/>
          <w:b/>
          <w:bCs/>
          <w:sz w:val="26"/>
          <w:szCs w:val="26"/>
          <w:cs/>
        </w:rPr>
        <w:t>मिति 208</w:t>
      </w:r>
      <w:r w:rsidR="0011577A">
        <w:rPr>
          <w:rFonts w:ascii="Calibri" w:eastAsia="Times New Roman" w:hAnsi="Calibri" w:cs="Kalimati" w:hint="cs"/>
          <w:b/>
          <w:bCs/>
          <w:sz w:val="26"/>
          <w:szCs w:val="26"/>
          <w:cs/>
        </w:rPr>
        <w:t>१</w:t>
      </w:r>
      <w:r w:rsidRPr="00272DE5">
        <w:rPr>
          <w:rFonts w:ascii="Calibri" w:eastAsia="Times New Roman" w:hAnsi="Calibri" w:cs="Kalimati" w:hint="cs"/>
          <w:b/>
          <w:bCs/>
          <w:sz w:val="26"/>
          <w:szCs w:val="26"/>
          <w:cs/>
        </w:rPr>
        <w:t>/</w:t>
      </w:r>
      <w:r w:rsidR="0011577A">
        <w:rPr>
          <w:rFonts w:ascii="Calibri" w:eastAsia="Times New Roman" w:hAnsi="Calibri" w:cs="Kalimati" w:hint="cs"/>
          <w:b/>
          <w:bCs/>
          <w:sz w:val="26"/>
          <w:szCs w:val="26"/>
          <w:cs/>
        </w:rPr>
        <w:t>९</w:t>
      </w:r>
      <w:r w:rsidRPr="00272DE5">
        <w:rPr>
          <w:rFonts w:ascii="Calibri" w:eastAsia="Times New Roman" w:hAnsi="Calibri" w:cs="Kalimati" w:hint="cs"/>
          <w:b/>
          <w:bCs/>
          <w:sz w:val="26"/>
          <w:szCs w:val="26"/>
          <w:cs/>
        </w:rPr>
        <w:t>/</w:t>
      </w:r>
      <w:r w:rsidR="007D3E29">
        <w:rPr>
          <w:rFonts w:ascii="Calibri" w:eastAsia="Times New Roman" w:hAnsi="Calibri" w:cs="Kalimati" w:hint="cs"/>
          <w:b/>
          <w:bCs/>
          <w:sz w:val="26"/>
          <w:szCs w:val="26"/>
          <w:cs/>
        </w:rPr>
        <w:t>२६</w:t>
      </w:r>
      <w:r w:rsidRPr="00272DE5">
        <w:rPr>
          <w:rFonts w:ascii="Calibri" w:eastAsia="Times New Roman" w:hAnsi="Calibri" w:cs="Kalimati" w:hint="cs"/>
          <w:b/>
          <w:bCs/>
          <w:sz w:val="26"/>
          <w:szCs w:val="26"/>
          <w:cs/>
        </w:rPr>
        <w:t xml:space="preserve"> गते सर्वोच्च अदालतमा पुनरा</w:t>
      </w:r>
      <w:r w:rsidR="003565B2" w:rsidRPr="00272DE5">
        <w:rPr>
          <w:rFonts w:ascii="Calibri" w:eastAsia="Times New Roman" w:hAnsi="Calibri" w:cs="Kalimati" w:hint="cs"/>
          <w:b/>
          <w:bCs/>
          <w:sz w:val="26"/>
          <w:szCs w:val="26"/>
          <w:cs/>
        </w:rPr>
        <w:t>वेदन गरिएको मुद्दाको विवरण</w:t>
      </w:r>
      <w:r w:rsidR="00963E9E">
        <w:rPr>
          <w:rFonts w:ascii="Calibri" w:eastAsia="Times New Roman" w:hAnsi="Calibri" w:cs="Kalimati" w:hint="cs"/>
          <w:b/>
          <w:bCs/>
          <w:sz w:val="26"/>
          <w:szCs w:val="26"/>
          <w:cs/>
        </w:rPr>
        <w:t>:</w:t>
      </w:r>
    </w:p>
    <w:tbl>
      <w:tblPr>
        <w:tblStyle w:val="TableGrid"/>
        <w:tblW w:w="5635" w:type="pct"/>
        <w:tblInd w:w="-792" w:type="dxa"/>
        <w:tblLook w:val="04A0" w:firstRow="1" w:lastRow="0" w:firstColumn="1" w:lastColumn="0" w:noHBand="0" w:noVBand="1"/>
      </w:tblPr>
      <w:tblGrid>
        <w:gridCol w:w="631"/>
        <w:gridCol w:w="1800"/>
        <w:gridCol w:w="1111"/>
        <w:gridCol w:w="2596"/>
        <w:gridCol w:w="3683"/>
        <w:gridCol w:w="5028"/>
      </w:tblGrid>
      <w:tr w:rsidR="00A8018E" w:rsidRPr="00602C89" w:rsidTr="00A8018E">
        <w:tc>
          <w:tcPr>
            <w:tcW w:w="212" w:type="pct"/>
          </w:tcPr>
          <w:p w:rsidR="00EB0421" w:rsidRPr="00602C89" w:rsidRDefault="00EB0421" w:rsidP="001430A1">
            <w:pPr>
              <w:jc w:val="center"/>
              <w:rPr>
                <w:rFonts w:ascii="Calibri" w:eastAsia="Times New Roman" w:hAnsi="Calibri" w:cs="Kalimati"/>
                <w:b/>
                <w:bCs/>
                <w:sz w:val="18"/>
                <w:szCs w:val="18"/>
              </w:rPr>
            </w:pPr>
            <w:r w:rsidRPr="00602C89">
              <w:rPr>
                <w:rFonts w:ascii="Calibri" w:eastAsia="Times New Roman" w:hAnsi="Calibri" w:cs="Kalimati" w:hint="cs"/>
                <w:b/>
                <w:bCs/>
                <w:sz w:val="18"/>
                <w:szCs w:val="18"/>
                <w:cs/>
              </w:rPr>
              <w:t>सि.न</w:t>
            </w:r>
          </w:p>
        </w:tc>
        <w:tc>
          <w:tcPr>
            <w:tcW w:w="606" w:type="pct"/>
          </w:tcPr>
          <w:p w:rsidR="00EB0421" w:rsidRPr="00602C89" w:rsidRDefault="00F23F3D" w:rsidP="001430A1">
            <w:pPr>
              <w:jc w:val="center"/>
              <w:rPr>
                <w:rFonts w:ascii="Calibri" w:eastAsia="Times New Roman" w:hAnsi="Calibri" w:cs="Kalimati"/>
                <w:b/>
                <w:bCs/>
                <w:sz w:val="18"/>
                <w:szCs w:val="18"/>
                <w:cs/>
              </w:rPr>
            </w:pPr>
            <w:r w:rsidRPr="00602C89">
              <w:rPr>
                <w:rFonts w:ascii="Calibri" w:eastAsia="Times New Roman" w:hAnsi="Calibri" w:cs="Kalimati" w:hint="cs"/>
                <w:b/>
                <w:bCs/>
                <w:sz w:val="18"/>
                <w:szCs w:val="18"/>
                <w:cs/>
              </w:rPr>
              <w:t>प्रतिवादी</w:t>
            </w:r>
          </w:p>
        </w:tc>
        <w:tc>
          <w:tcPr>
            <w:tcW w:w="374" w:type="pct"/>
          </w:tcPr>
          <w:p w:rsidR="00EB0421" w:rsidRPr="00602C89" w:rsidRDefault="00EB0421" w:rsidP="001430A1">
            <w:pPr>
              <w:jc w:val="center"/>
              <w:rPr>
                <w:rFonts w:ascii="Calibri" w:eastAsia="Times New Roman" w:hAnsi="Calibri" w:cs="Kalimati"/>
                <w:b/>
                <w:bCs/>
                <w:sz w:val="18"/>
                <w:szCs w:val="18"/>
              </w:rPr>
            </w:pPr>
            <w:r w:rsidRPr="00602C89">
              <w:rPr>
                <w:rFonts w:ascii="Calibri" w:eastAsia="Times New Roman" w:hAnsi="Calibri" w:cs="Kalimati" w:hint="cs"/>
                <w:b/>
                <w:bCs/>
                <w:sz w:val="18"/>
                <w:szCs w:val="18"/>
                <w:cs/>
              </w:rPr>
              <w:t>मुद्दा</w:t>
            </w:r>
          </w:p>
        </w:tc>
        <w:tc>
          <w:tcPr>
            <w:tcW w:w="874" w:type="pct"/>
          </w:tcPr>
          <w:p w:rsidR="00EB0421" w:rsidRPr="00602C89" w:rsidRDefault="00EB0421" w:rsidP="001430A1">
            <w:pPr>
              <w:jc w:val="center"/>
              <w:rPr>
                <w:rFonts w:ascii="Calibri" w:eastAsia="Times New Roman" w:hAnsi="Calibri" w:cs="Kalimati"/>
                <w:b/>
                <w:bCs/>
                <w:sz w:val="18"/>
                <w:szCs w:val="18"/>
              </w:rPr>
            </w:pPr>
            <w:r w:rsidRPr="00602C89">
              <w:rPr>
                <w:rFonts w:ascii="Calibri" w:eastAsia="Times New Roman" w:hAnsi="Calibri" w:cs="Kalimati" w:hint="cs"/>
                <w:b/>
                <w:bCs/>
                <w:sz w:val="18"/>
                <w:szCs w:val="18"/>
                <w:cs/>
              </w:rPr>
              <w:t>आयोगको मागदावी</w:t>
            </w:r>
          </w:p>
        </w:tc>
        <w:tc>
          <w:tcPr>
            <w:tcW w:w="1240" w:type="pct"/>
          </w:tcPr>
          <w:p w:rsidR="00EB0421" w:rsidRPr="00602C89" w:rsidRDefault="00EB0421" w:rsidP="001430A1">
            <w:pPr>
              <w:jc w:val="center"/>
              <w:rPr>
                <w:rFonts w:ascii="Calibri" w:eastAsia="Times New Roman" w:hAnsi="Calibri" w:cs="Kalimati"/>
                <w:b/>
                <w:bCs/>
                <w:sz w:val="18"/>
                <w:szCs w:val="18"/>
              </w:rPr>
            </w:pPr>
            <w:r w:rsidRPr="00602C89">
              <w:rPr>
                <w:rFonts w:ascii="Calibri" w:eastAsia="Times New Roman" w:hAnsi="Calibri" w:cs="Kalimati" w:hint="cs"/>
                <w:b/>
                <w:bCs/>
                <w:sz w:val="18"/>
                <w:szCs w:val="18"/>
                <w:cs/>
              </w:rPr>
              <w:t>विशेष अदालतको फैसला र आधार</w:t>
            </w:r>
          </w:p>
        </w:tc>
        <w:tc>
          <w:tcPr>
            <w:tcW w:w="1693" w:type="pct"/>
          </w:tcPr>
          <w:p w:rsidR="00EB0421" w:rsidRPr="00602C89" w:rsidRDefault="00EB0421" w:rsidP="001430A1">
            <w:pPr>
              <w:ind w:left="342"/>
              <w:jc w:val="center"/>
              <w:rPr>
                <w:rFonts w:ascii="Calibri" w:eastAsia="Times New Roman" w:hAnsi="Calibri" w:cs="Kalimati"/>
                <w:b/>
                <w:bCs/>
                <w:sz w:val="18"/>
                <w:szCs w:val="18"/>
              </w:rPr>
            </w:pPr>
            <w:r w:rsidRPr="00602C89">
              <w:rPr>
                <w:rFonts w:ascii="Calibri" w:eastAsia="Times New Roman" w:hAnsi="Calibri" w:cs="Kalimati" w:hint="cs"/>
                <w:b/>
                <w:bCs/>
                <w:sz w:val="18"/>
                <w:szCs w:val="18"/>
                <w:cs/>
              </w:rPr>
              <w:t xml:space="preserve">आयोगबाट सम्मानित सर्वोच्च </w:t>
            </w:r>
            <w:r w:rsidR="006C701B" w:rsidRPr="00602C89">
              <w:rPr>
                <w:rFonts w:ascii="Calibri" w:eastAsia="Times New Roman" w:hAnsi="Calibri" w:cs="Kalimati" w:hint="cs"/>
                <w:b/>
                <w:bCs/>
                <w:sz w:val="18"/>
                <w:szCs w:val="18"/>
                <w:cs/>
              </w:rPr>
              <w:t>अदालतमा पुनरावेदन गरिएका आधारहरू</w:t>
            </w:r>
          </w:p>
        </w:tc>
      </w:tr>
      <w:tr w:rsidR="00A8018E" w:rsidRPr="00602C89" w:rsidTr="00A8018E">
        <w:tc>
          <w:tcPr>
            <w:tcW w:w="212" w:type="pct"/>
          </w:tcPr>
          <w:p w:rsidR="00EB0421" w:rsidRPr="00602C89" w:rsidRDefault="00EB0421" w:rsidP="001430A1">
            <w:pPr>
              <w:jc w:val="center"/>
              <w:rPr>
                <w:rFonts w:ascii="Calibri" w:eastAsia="Times New Roman" w:hAnsi="Calibri" w:cs="Kalimati"/>
                <w:sz w:val="18"/>
                <w:szCs w:val="18"/>
              </w:rPr>
            </w:pPr>
            <w:r w:rsidRPr="00602C89">
              <w:rPr>
                <w:rFonts w:ascii="Calibri" w:eastAsia="Times New Roman" w:hAnsi="Calibri" w:cs="Kalimati" w:hint="cs"/>
                <w:sz w:val="18"/>
                <w:szCs w:val="18"/>
                <w:cs/>
              </w:rPr>
              <w:t>१</w:t>
            </w:r>
          </w:p>
        </w:tc>
        <w:tc>
          <w:tcPr>
            <w:tcW w:w="606" w:type="pct"/>
          </w:tcPr>
          <w:p w:rsidR="006253C3" w:rsidRPr="00602C89" w:rsidRDefault="00240ED5" w:rsidP="001430A1">
            <w:pPr>
              <w:tabs>
                <w:tab w:val="left" w:pos="8550"/>
                <w:tab w:val="left" w:pos="8640"/>
                <w:tab w:val="left" w:pos="8820"/>
              </w:tabs>
              <w:ind w:right="-18"/>
              <w:jc w:val="center"/>
              <w:rPr>
                <w:rFonts w:ascii="Times New Roman" w:eastAsia="Calibri" w:hAnsi="Times New Roman" w:cs="Kalimati"/>
                <w:b/>
                <w:sz w:val="18"/>
                <w:szCs w:val="18"/>
                <w:rtl/>
                <w:cs/>
                <w:lang w:bidi="ar-SA"/>
              </w:rPr>
            </w:pPr>
            <w:r w:rsidRPr="00602C89">
              <w:rPr>
                <w:rFonts w:ascii="Nirmala UI" w:hAnsi="Nirmala UI" w:cs="Kalimati" w:hint="cs"/>
                <w:sz w:val="18"/>
                <w:szCs w:val="18"/>
                <w:cs/>
              </w:rPr>
              <w:t>सुरेन्द्रबहादुर विष्ट</w:t>
            </w:r>
            <w:r w:rsidR="004352AC" w:rsidRPr="00602C89">
              <w:rPr>
                <w:rFonts w:ascii="Nirmala UI" w:hAnsi="Nirmala UI" w:cs="Kalimati" w:hint="cs"/>
                <w:sz w:val="18"/>
                <w:szCs w:val="18"/>
                <w:cs/>
              </w:rPr>
              <w:t xml:space="preserve"> समेत</w:t>
            </w:r>
          </w:p>
          <w:p w:rsidR="00EB0421" w:rsidRPr="00602C89" w:rsidRDefault="00963E9E" w:rsidP="001430A1">
            <w:pPr>
              <w:jc w:val="center"/>
              <w:rPr>
                <w:rFonts w:ascii="Calibri" w:eastAsia="Times New Roman" w:hAnsi="Calibri" w:cs="Kalimati"/>
                <w:sz w:val="18"/>
                <w:szCs w:val="18"/>
              </w:rPr>
            </w:pPr>
            <w:r w:rsidRPr="00602C89">
              <w:rPr>
                <w:rFonts w:ascii="Times New Roman" w:hAnsi="Times New Roman" w:cs="Kalimati"/>
                <w:b/>
                <w:sz w:val="18"/>
                <w:szCs w:val="18"/>
                <w:cs/>
              </w:rPr>
              <w:t>(</w:t>
            </w:r>
            <w:r w:rsidRPr="00602C89">
              <w:rPr>
                <w:rFonts w:ascii="Nirmala UI" w:hAnsi="Nirmala UI" w:cs="Kalimati" w:hint="cs"/>
                <w:b/>
                <w:sz w:val="18"/>
                <w:szCs w:val="18"/>
                <w:cs/>
              </w:rPr>
              <w:t>०८०</w:t>
            </w:r>
            <w:r w:rsidRPr="00602C89">
              <w:rPr>
                <w:rFonts w:ascii="Times New Roman" w:hAnsi="Times New Roman" w:cs="Kalimati"/>
                <w:b/>
                <w:sz w:val="18"/>
                <w:szCs w:val="18"/>
                <w:cs/>
              </w:rPr>
              <w:t>-</w:t>
            </w:r>
            <w:r w:rsidRPr="00602C89">
              <w:rPr>
                <w:rFonts w:ascii="Times New Roman" w:hAnsi="Times New Roman" w:cs="Kalimati"/>
                <w:b/>
                <w:sz w:val="18"/>
                <w:szCs w:val="18"/>
              </w:rPr>
              <w:t>CR-</w:t>
            </w:r>
            <w:r w:rsidRPr="00602C89">
              <w:rPr>
                <w:rFonts w:ascii="Nirmala UI" w:hAnsi="Nirmala UI" w:cs="Kalimati" w:hint="cs"/>
                <w:b/>
                <w:sz w:val="18"/>
                <w:szCs w:val="18"/>
                <w:cs/>
              </w:rPr>
              <w:t>००२५</w:t>
            </w:r>
            <w:r w:rsidRPr="00602C89">
              <w:rPr>
                <w:rFonts w:ascii="Times New Roman" w:hAnsi="Times New Roman" w:cs="Kalimati"/>
                <w:b/>
                <w:sz w:val="18"/>
                <w:szCs w:val="18"/>
                <w:cs/>
              </w:rPr>
              <w:t>)</w:t>
            </w:r>
          </w:p>
          <w:p w:rsidR="009277FD" w:rsidRPr="00602C89" w:rsidRDefault="009277FD" w:rsidP="001430A1">
            <w:pPr>
              <w:ind w:right="-18"/>
              <w:jc w:val="center"/>
              <w:rPr>
                <w:rFonts w:ascii="Calibri" w:eastAsia="Times New Roman" w:hAnsi="Calibri" w:cs="Kalimati"/>
                <w:sz w:val="18"/>
                <w:szCs w:val="18"/>
              </w:rPr>
            </w:pPr>
            <w:r w:rsidRPr="00602C89">
              <w:rPr>
                <w:rFonts w:ascii="Nirmala UI" w:hAnsi="Nirmala UI" w:cs="Kalimati" w:hint="cs"/>
                <w:b/>
                <w:sz w:val="18"/>
                <w:szCs w:val="18"/>
                <w:cs/>
              </w:rPr>
              <w:t>फैसला</w:t>
            </w:r>
            <w:r w:rsidRPr="00602C89">
              <w:rPr>
                <w:rFonts w:ascii="Times New Roman" w:hAnsi="Times New Roman" w:cs="Kalimati"/>
                <w:b/>
                <w:sz w:val="18"/>
                <w:szCs w:val="18"/>
                <w:cs/>
              </w:rPr>
              <w:t xml:space="preserve"> </w:t>
            </w:r>
            <w:r w:rsidRPr="00602C89">
              <w:rPr>
                <w:rFonts w:ascii="Nirmala UI" w:hAnsi="Nirmala UI" w:cs="Kalimati" w:hint="cs"/>
                <w:b/>
                <w:sz w:val="18"/>
                <w:szCs w:val="18"/>
                <w:cs/>
              </w:rPr>
              <w:t>मिति</w:t>
            </w:r>
            <w:r w:rsidRPr="00602C89">
              <w:rPr>
                <w:rFonts w:ascii="Times New Roman" w:hAnsi="Times New Roman" w:cs="Kalimati"/>
                <w:b/>
                <w:sz w:val="18"/>
                <w:szCs w:val="18"/>
                <w:cs/>
              </w:rPr>
              <w:t xml:space="preserve"> </w:t>
            </w:r>
            <w:r w:rsidR="008843B2" w:rsidRPr="00602C89">
              <w:rPr>
                <w:rFonts w:ascii="Nirmala UI" w:hAnsi="Nirmala UI" w:cs="Kalimati" w:hint="cs"/>
                <w:b/>
                <w:sz w:val="18"/>
                <w:szCs w:val="18"/>
                <w:cs/>
              </w:rPr>
              <w:t>२०८१</w:t>
            </w:r>
            <w:r w:rsidR="00A66D48" w:rsidRPr="00602C89">
              <w:rPr>
                <w:rFonts w:ascii="Nirmala UI" w:hAnsi="Nirmala UI" w:cs="Kalimati" w:hint="cs"/>
                <w:b/>
                <w:sz w:val="18"/>
                <w:szCs w:val="18"/>
                <w:cs/>
              </w:rPr>
              <w:t>।</w:t>
            </w:r>
            <w:r w:rsidR="008843B2" w:rsidRPr="00602C89">
              <w:rPr>
                <w:rFonts w:ascii="Nirmala UI" w:hAnsi="Nirmala UI" w:cs="Kalimati" w:hint="cs"/>
                <w:b/>
                <w:sz w:val="18"/>
                <w:szCs w:val="18"/>
                <w:cs/>
              </w:rPr>
              <w:t>२</w:t>
            </w:r>
            <w:r w:rsidR="00A66D48" w:rsidRPr="00602C89">
              <w:rPr>
                <w:rFonts w:ascii="Nirmala UI" w:hAnsi="Nirmala UI" w:cs="Kalimati" w:hint="cs"/>
                <w:b/>
                <w:sz w:val="18"/>
                <w:szCs w:val="18"/>
                <w:cs/>
              </w:rPr>
              <w:t>।</w:t>
            </w:r>
            <w:r w:rsidR="008843B2" w:rsidRPr="00602C89">
              <w:rPr>
                <w:rFonts w:ascii="Nirmala UI" w:hAnsi="Nirmala UI" w:cs="Kalimati" w:hint="cs"/>
                <w:b/>
                <w:sz w:val="18"/>
                <w:szCs w:val="18"/>
                <w:cs/>
              </w:rPr>
              <w:t>१</w:t>
            </w:r>
          </w:p>
        </w:tc>
        <w:tc>
          <w:tcPr>
            <w:tcW w:w="374" w:type="pct"/>
          </w:tcPr>
          <w:p w:rsidR="003565B2" w:rsidRPr="00382767" w:rsidRDefault="00240ED5" w:rsidP="001430A1">
            <w:pPr>
              <w:jc w:val="center"/>
              <w:rPr>
                <w:rFonts w:ascii="Nirmala UI" w:eastAsia="Times New Roman" w:hAnsi="Nirmala UI" w:cs="Kalimati"/>
                <w:b/>
                <w:sz w:val="18"/>
                <w:szCs w:val="18"/>
              </w:rPr>
            </w:pPr>
            <w:r w:rsidRPr="00382767">
              <w:rPr>
                <w:rFonts w:ascii="Nirmala UI" w:hAnsi="Nirmala UI" w:cs="Kalimati" w:hint="cs"/>
                <w:b/>
                <w:bCs/>
                <w:color w:val="000000" w:themeColor="text1"/>
                <w:sz w:val="18"/>
                <w:szCs w:val="18"/>
                <w:cs/>
              </w:rPr>
              <w:t>राजश्व चुहावट</w:t>
            </w:r>
            <w:r w:rsidR="00214EA2" w:rsidRPr="00382767">
              <w:rPr>
                <w:rFonts w:ascii="Nirmala UI" w:hAnsi="Nirmala UI" w:cs="Kalimati" w:hint="cs"/>
                <w:b/>
                <w:bCs/>
                <w:color w:val="000000" w:themeColor="text1"/>
                <w:sz w:val="18"/>
                <w:szCs w:val="18"/>
                <w:cs/>
              </w:rPr>
              <w:t xml:space="preserve"> गरी</w:t>
            </w:r>
            <w:r w:rsidR="00C43B19" w:rsidRPr="00382767">
              <w:rPr>
                <w:rFonts w:ascii="Times New Roman" w:hAnsi="Times New Roman" w:cs="Kalimati" w:hint="cs"/>
                <w:b/>
                <w:bCs/>
                <w:color w:val="000000" w:themeColor="text1"/>
                <w:sz w:val="18"/>
                <w:szCs w:val="18"/>
                <w:cs/>
              </w:rPr>
              <w:t xml:space="preserve"> </w:t>
            </w:r>
            <w:r w:rsidR="00C43B19" w:rsidRPr="00382767">
              <w:rPr>
                <w:rFonts w:ascii="Nirmala UI" w:hAnsi="Nirmala UI" w:cs="Kalimati" w:hint="cs"/>
                <w:b/>
                <w:bCs/>
                <w:sz w:val="18"/>
                <w:szCs w:val="18"/>
                <w:cs/>
                <w:lang w:bidi="hi-IN"/>
              </w:rPr>
              <w:t>भ्रष्टाचार</w:t>
            </w:r>
            <w:r w:rsidR="00C43B19" w:rsidRPr="00382767">
              <w:rPr>
                <w:rFonts w:ascii="Times New Roman" w:hAnsi="Times New Roman" w:cs="Kalimati" w:hint="cs"/>
                <w:b/>
                <w:bCs/>
                <w:sz w:val="18"/>
                <w:szCs w:val="18"/>
                <w:rtl/>
                <w:cs/>
              </w:rPr>
              <w:t xml:space="preserve"> </w:t>
            </w:r>
            <w:r w:rsidR="00C43B19" w:rsidRPr="00382767">
              <w:rPr>
                <w:rFonts w:ascii="Nirmala UI" w:hAnsi="Nirmala UI" w:cs="Kalimati" w:hint="cs"/>
                <w:b/>
                <w:bCs/>
                <w:sz w:val="18"/>
                <w:szCs w:val="18"/>
                <w:cs/>
                <w:lang w:bidi="hi-IN"/>
              </w:rPr>
              <w:t>गरेको</w:t>
            </w:r>
            <w:r w:rsidR="009277FD" w:rsidRPr="00382767">
              <w:rPr>
                <w:rFonts w:ascii="Nirmala UI" w:eastAsia="Times New Roman" w:hAnsi="Nirmala UI" w:cs="Kalimati" w:hint="cs"/>
                <w:b/>
                <w:sz w:val="18"/>
                <w:szCs w:val="18"/>
                <w:cs/>
              </w:rPr>
              <w:t>।</w:t>
            </w:r>
          </w:p>
          <w:p w:rsidR="003565B2" w:rsidRPr="00382767" w:rsidRDefault="003565B2" w:rsidP="001430A1">
            <w:pPr>
              <w:jc w:val="center"/>
              <w:rPr>
                <w:rFonts w:ascii="Nirmala UI" w:eastAsia="Times New Roman" w:hAnsi="Nirmala UI" w:cs="Kalimati"/>
                <w:b/>
                <w:sz w:val="18"/>
                <w:szCs w:val="18"/>
              </w:rPr>
            </w:pPr>
          </w:p>
          <w:p w:rsidR="00EB0421" w:rsidRPr="00382767" w:rsidRDefault="00EB0421" w:rsidP="001430A1">
            <w:pPr>
              <w:jc w:val="center"/>
              <w:rPr>
                <w:rFonts w:ascii="Calibri" w:eastAsia="Times New Roman" w:hAnsi="Calibri" w:cs="Kalimati"/>
                <w:b/>
                <w:sz w:val="18"/>
                <w:szCs w:val="18"/>
              </w:rPr>
            </w:pPr>
          </w:p>
        </w:tc>
        <w:tc>
          <w:tcPr>
            <w:tcW w:w="874" w:type="pct"/>
          </w:tcPr>
          <w:p w:rsidR="008843B2" w:rsidRPr="00602C89" w:rsidRDefault="008843B2" w:rsidP="001430A1">
            <w:pPr>
              <w:pStyle w:val="ListParagraph"/>
              <w:numPr>
                <w:ilvl w:val="3"/>
                <w:numId w:val="26"/>
              </w:numPr>
              <w:ind w:left="270" w:hanging="270"/>
              <w:jc w:val="both"/>
              <w:rPr>
                <w:rFonts w:ascii="Cambria" w:hAnsi="Cambria" w:cs="Kalimati"/>
                <w:sz w:val="18"/>
                <w:szCs w:val="18"/>
              </w:rPr>
            </w:pPr>
            <w:r w:rsidRPr="00602C89">
              <w:rPr>
                <w:rFonts w:ascii="Cambria" w:hAnsi="Cambria" w:cs="Kalimati" w:hint="cs"/>
                <w:b/>
                <w:bCs/>
                <w:sz w:val="18"/>
                <w:szCs w:val="18"/>
                <w:cs/>
              </w:rPr>
              <w:t>भीमदत्त नगरपालिकाका नगरप्रमुख सुरेन्द्रबहादुर बिष्ट र निमित्त प्र</w:t>
            </w:r>
            <w:r w:rsidRPr="00602C89">
              <w:rPr>
                <w:rFonts w:ascii="Cambria" w:hAnsi="Cambria" w:cs="Kalimati"/>
                <w:b/>
                <w:bCs/>
                <w:sz w:val="18"/>
                <w:szCs w:val="18"/>
              </w:rPr>
              <w:t>.</w:t>
            </w:r>
            <w:r w:rsidRPr="00602C89">
              <w:rPr>
                <w:rFonts w:ascii="Cambria" w:hAnsi="Cambria" w:cs="Kalimati" w:hint="cs"/>
                <w:b/>
                <w:bCs/>
                <w:sz w:val="18"/>
                <w:szCs w:val="18"/>
                <w:cs/>
              </w:rPr>
              <w:t>प्र</w:t>
            </w:r>
            <w:r w:rsidRPr="00602C89">
              <w:rPr>
                <w:rFonts w:ascii="Cambria" w:hAnsi="Cambria" w:cs="Kalimati"/>
                <w:b/>
                <w:bCs/>
                <w:sz w:val="18"/>
                <w:szCs w:val="18"/>
              </w:rPr>
              <w:t>.</w:t>
            </w:r>
            <w:r w:rsidRPr="00602C89">
              <w:rPr>
                <w:rFonts w:ascii="Cambria" w:hAnsi="Cambria" w:cs="Kalimati" w:hint="cs"/>
                <w:b/>
                <w:bCs/>
                <w:sz w:val="18"/>
                <w:szCs w:val="18"/>
                <w:cs/>
              </w:rPr>
              <w:t>अ</w:t>
            </w:r>
            <w:r w:rsidRPr="00602C89">
              <w:rPr>
                <w:rFonts w:ascii="Cambria" w:hAnsi="Cambria" w:cs="Kalimati"/>
                <w:b/>
                <w:bCs/>
                <w:sz w:val="18"/>
                <w:szCs w:val="18"/>
              </w:rPr>
              <w:t>.</w:t>
            </w:r>
            <w:r w:rsidRPr="00602C89">
              <w:rPr>
                <w:rFonts w:ascii="Cambria" w:hAnsi="Cambria" w:cs="Kalimati" w:hint="cs"/>
                <w:b/>
                <w:bCs/>
                <w:sz w:val="18"/>
                <w:szCs w:val="18"/>
              </w:rPr>
              <w:t xml:space="preserve"> </w:t>
            </w:r>
            <w:r w:rsidRPr="00602C89">
              <w:rPr>
                <w:rFonts w:ascii="Cambria" w:hAnsi="Cambria" w:cs="Kalimati" w:hint="cs"/>
                <w:b/>
                <w:bCs/>
                <w:sz w:val="18"/>
                <w:szCs w:val="18"/>
                <w:cs/>
                <w:lang w:bidi="hi-IN"/>
              </w:rPr>
              <w:t>हरिदत्त</w:t>
            </w:r>
            <w:r w:rsidRPr="00602C89">
              <w:rPr>
                <w:rFonts w:ascii="Cambria" w:hAnsi="Cambria" w:cs="Kalimati" w:hint="cs"/>
                <w:b/>
                <w:bCs/>
                <w:sz w:val="18"/>
                <w:szCs w:val="18"/>
                <w:cs/>
              </w:rPr>
              <w:t xml:space="preserve"> जोशीको हकमा</w:t>
            </w:r>
            <w:r w:rsidRPr="00602C89">
              <w:rPr>
                <w:rFonts w:ascii="Cambria" w:hAnsi="Cambria" w:cs="Kalimati"/>
                <w:b/>
                <w:bCs/>
                <w:sz w:val="18"/>
                <w:szCs w:val="18"/>
              </w:rPr>
              <w:t>-</w:t>
            </w:r>
            <w:r w:rsidRPr="00602C89">
              <w:rPr>
                <w:rFonts w:ascii="Cambria" w:hAnsi="Cambria" w:cs="Kalimati" w:hint="cs"/>
                <w:b/>
                <w:bCs/>
                <w:sz w:val="18"/>
                <w:szCs w:val="18"/>
              </w:rPr>
              <w:t xml:space="preserve"> </w:t>
            </w:r>
            <w:r w:rsidRPr="00602C89">
              <w:rPr>
                <w:rFonts w:ascii="Cambria" w:hAnsi="Cambria" w:cs="Kalimati"/>
                <w:sz w:val="18"/>
                <w:szCs w:val="18"/>
                <w:cs/>
              </w:rPr>
              <w:t>मिति 2077/4/31 को भीमदत्त नगरपालिकाको नगरकार्यपालिकाको बैठकले मू.अ.कर रू.10,60,818।40 समेत गरी रू. 1,34,97,453।87 छुट दिने निर्णय अनुमोदनको कार्य (</w:t>
            </w:r>
            <w:proofErr w:type="spellStart"/>
            <w:r w:rsidRPr="00602C89">
              <w:rPr>
                <w:rFonts w:ascii="Cambria" w:hAnsi="Cambria" w:cs="Kalimati"/>
                <w:sz w:val="18"/>
                <w:szCs w:val="18"/>
              </w:rPr>
              <w:t>Actus</w:t>
            </w:r>
            <w:proofErr w:type="spellEnd"/>
            <w:r w:rsidRPr="00602C89">
              <w:rPr>
                <w:rFonts w:ascii="Cambria" w:hAnsi="Cambria" w:cs="Kalimati"/>
                <w:sz w:val="18"/>
                <w:szCs w:val="18"/>
              </w:rPr>
              <w:t xml:space="preserve"> </w:t>
            </w:r>
            <w:proofErr w:type="spellStart"/>
            <w:r w:rsidRPr="00602C89">
              <w:rPr>
                <w:rFonts w:ascii="Cambria" w:hAnsi="Cambria" w:cs="Kalimati"/>
                <w:sz w:val="18"/>
                <w:szCs w:val="18"/>
              </w:rPr>
              <w:t>reus</w:t>
            </w:r>
            <w:proofErr w:type="spellEnd"/>
            <w:r w:rsidRPr="00602C89">
              <w:rPr>
                <w:rFonts w:ascii="Cambria" w:hAnsi="Cambria" w:cs="Kalimati"/>
                <w:sz w:val="18"/>
                <w:szCs w:val="18"/>
              </w:rPr>
              <w:t xml:space="preserve">) </w:t>
            </w:r>
            <w:r w:rsidRPr="00602C89">
              <w:rPr>
                <w:rFonts w:ascii="Cambria" w:hAnsi="Cambria" w:cs="Kalimati"/>
                <w:sz w:val="18"/>
                <w:szCs w:val="18"/>
                <w:cs/>
              </w:rPr>
              <w:t>गरेको</w:t>
            </w:r>
            <w:r w:rsidRPr="00602C89">
              <w:rPr>
                <w:rFonts w:ascii="Cambria" w:hAnsi="Cambria" w:cs="Kalimati"/>
                <w:sz w:val="18"/>
                <w:szCs w:val="18"/>
              </w:rPr>
              <w:t xml:space="preserve">; </w:t>
            </w:r>
            <w:r w:rsidRPr="00602C89">
              <w:rPr>
                <w:rFonts w:ascii="Cambria" w:hAnsi="Cambria" w:cs="Kalimati"/>
                <w:sz w:val="18"/>
                <w:szCs w:val="18"/>
                <w:cs/>
              </w:rPr>
              <w:t xml:space="preserve">निर्णय नं.13 को निर्णय माइन्युटमा सुरेन्द्रबहादुर विष्ट र हरिदत्त जोशीले तलमाथि प्रमाणित गरेको देखिएकोले ठेक्काको सम्झौताअनुसार राजश्व नउठाई नेपाल सरकार र प्रदेश सरकारको स्वीकृतिबिना कार्यदलको सिफारिसको आधारमा भनेर मु.अ.कर रू.10,60,818।40 समेत गरी रू.1,34,97,453।87 भीमदत्त नगरपालिका र नेपाल सरकारले पाउने राजश्व चुहाबट गरी भ्रष्टाचारजन्य </w:t>
            </w:r>
            <w:r w:rsidRPr="00602C89">
              <w:rPr>
                <w:rFonts w:ascii="Cambria" w:hAnsi="Cambria" w:cs="Kalimati"/>
                <w:sz w:val="18"/>
                <w:szCs w:val="18"/>
                <w:cs/>
              </w:rPr>
              <w:lastRenderedPageBreak/>
              <w:t>कार्य गरेकाले प्रतिवादीहरू सुरेन्द्रबहादुर विष्ट र हरिदत्त जोशीलाई भ्रष्टाचार निवारण ऐन</w:t>
            </w:r>
            <w:r w:rsidRPr="00602C89">
              <w:rPr>
                <w:rFonts w:ascii="Cambria" w:hAnsi="Cambria" w:cs="Kalimati"/>
                <w:sz w:val="18"/>
                <w:szCs w:val="18"/>
              </w:rPr>
              <w:t xml:space="preserve">, </w:t>
            </w:r>
            <w:r w:rsidRPr="00602C89">
              <w:rPr>
                <w:rFonts w:ascii="Cambria" w:hAnsi="Cambria" w:cs="Kalimati"/>
                <w:sz w:val="18"/>
                <w:szCs w:val="18"/>
                <w:cs/>
              </w:rPr>
              <w:t>२०५९ को दफा ७ को खण्ड (क) र (ख) बमोजिमको कसूरमा बिगो रू.1,34,97,453।87 कायम गरी ऐ ऐनको दफा ७ ले निर्दिष्ट गरेबमोजिम ऐ ऐनको दफा ३(१) र दफा 3(1)(झ) बमोजिम सजाय हुन र ऐ ऐनको दफा ७ बमोजिम चुहावट भएको मु.अ.कर समेतको राजश्व रू.1,34,97,453।87 को दोव्वर जरिबाना हुन</w:t>
            </w:r>
            <w:r w:rsidRPr="00602C89">
              <w:rPr>
                <w:rFonts w:ascii="Cambria" w:hAnsi="Cambria" w:cs="Kalimati" w:hint="cs"/>
                <w:sz w:val="18"/>
                <w:szCs w:val="18"/>
                <w:cs/>
              </w:rPr>
              <w:t xml:space="preserve"> </w:t>
            </w:r>
            <w:r w:rsidRPr="00602C89">
              <w:rPr>
                <w:rFonts w:ascii="Cambria" w:hAnsi="Cambria" w:cs="Kalimati"/>
                <w:sz w:val="18"/>
                <w:szCs w:val="18"/>
                <w:cs/>
              </w:rPr>
              <w:t>समेतको सजायको मागदाबी</w:t>
            </w:r>
            <w:r w:rsidRPr="00602C89">
              <w:rPr>
                <w:rFonts w:ascii="Cambria" w:hAnsi="Cambria" w:cs="Kalimati" w:hint="cs"/>
                <w:sz w:val="18"/>
                <w:szCs w:val="18"/>
                <w:cs/>
              </w:rPr>
              <w:t xml:space="preserve"> लिइएको देखिन्छ</w:t>
            </w:r>
            <w:r w:rsidRPr="00602C89">
              <w:rPr>
                <w:rFonts w:ascii="Cambria" w:hAnsi="Cambria" w:cs="Kalimati"/>
                <w:sz w:val="18"/>
                <w:szCs w:val="18"/>
                <w:cs/>
              </w:rPr>
              <w:t>।</w:t>
            </w:r>
          </w:p>
          <w:p w:rsidR="008843B2" w:rsidRPr="00602C89" w:rsidRDefault="008843B2" w:rsidP="001430A1">
            <w:pPr>
              <w:pStyle w:val="ListParagraph"/>
              <w:numPr>
                <w:ilvl w:val="3"/>
                <w:numId w:val="26"/>
              </w:numPr>
              <w:ind w:left="270" w:hanging="270"/>
              <w:jc w:val="both"/>
              <w:rPr>
                <w:rFonts w:ascii="Cambria" w:hAnsi="Cambria" w:cs="Kalimati"/>
                <w:b/>
                <w:bCs/>
                <w:sz w:val="18"/>
                <w:szCs w:val="18"/>
              </w:rPr>
            </w:pPr>
            <w:r w:rsidRPr="00602C89">
              <w:rPr>
                <w:rFonts w:ascii="Cambria" w:hAnsi="Cambria" w:cs="Kalimati" w:hint="cs"/>
                <w:b/>
                <w:bCs/>
                <w:sz w:val="18"/>
                <w:szCs w:val="18"/>
                <w:cs/>
              </w:rPr>
              <w:t>राजश्व</w:t>
            </w:r>
            <w:r w:rsidRPr="00602C89">
              <w:rPr>
                <w:rFonts w:ascii="Cambria" w:hAnsi="Cambria" w:cs="Kalimati"/>
                <w:b/>
                <w:bCs/>
                <w:sz w:val="18"/>
                <w:szCs w:val="18"/>
                <w:cs/>
              </w:rPr>
              <w:t xml:space="preserve"> </w:t>
            </w:r>
            <w:r w:rsidRPr="00602C89">
              <w:rPr>
                <w:rFonts w:ascii="Cambria" w:hAnsi="Cambria" w:cs="Kalimati" w:hint="cs"/>
                <w:b/>
                <w:bCs/>
                <w:sz w:val="18"/>
                <w:szCs w:val="18"/>
                <w:cs/>
              </w:rPr>
              <w:t>छुटका</w:t>
            </w:r>
            <w:r w:rsidRPr="00602C89">
              <w:rPr>
                <w:rFonts w:ascii="Cambria" w:hAnsi="Cambria" w:cs="Kalimati"/>
                <w:b/>
                <w:bCs/>
                <w:sz w:val="18"/>
                <w:szCs w:val="18"/>
                <w:cs/>
              </w:rPr>
              <w:t xml:space="preserve"> </w:t>
            </w:r>
            <w:r w:rsidRPr="00602C89">
              <w:rPr>
                <w:rFonts w:ascii="Cambria" w:hAnsi="Cambria" w:cs="Kalimati" w:hint="cs"/>
                <w:b/>
                <w:bCs/>
                <w:sz w:val="18"/>
                <w:szCs w:val="18"/>
                <w:cs/>
              </w:rPr>
              <w:t>लागि</w:t>
            </w:r>
            <w:r w:rsidRPr="00602C89">
              <w:rPr>
                <w:rFonts w:ascii="Cambria" w:hAnsi="Cambria" w:cs="Kalimati"/>
                <w:b/>
                <w:bCs/>
                <w:sz w:val="18"/>
                <w:szCs w:val="18"/>
                <w:cs/>
              </w:rPr>
              <w:t xml:space="preserve"> </w:t>
            </w:r>
            <w:r w:rsidRPr="00602C89">
              <w:rPr>
                <w:rFonts w:ascii="Cambria" w:hAnsi="Cambria" w:cs="Kalimati" w:hint="cs"/>
                <w:b/>
                <w:bCs/>
                <w:sz w:val="18"/>
                <w:szCs w:val="18"/>
                <w:cs/>
              </w:rPr>
              <w:t>गठित</w:t>
            </w:r>
            <w:r w:rsidRPr="00602C89">
              <w:rPr>
                <w:rFonts w:ascii="Cambria" w:hAnsi="Cambria" w:cs="Kalimati"/>
                <w:b/>
                <w:bCs/>
                <w:sz w:val="18"/>
                <w:szCs w:val="18"/>
                <w:cs/>
              </w:rPr>
              <w:t xml:space="preserve"> </w:t>
            </w:r>
            <w:r w:rsidRPr="00602C89">
              <w:rPr>
                <w:rFonts w:ascii="Cambria" w:hAnsi="Cambria" w:cs="Kalimati" w:hint="cs"/>
                <w:b/>
                <w:bCs/>
                <w:sz w:val="18"/>
                <w:szCs w:val="18"/>
                <w:cs/>
              </w:rPr>
              <w:t>कार्यदलको</w:t>
            </w:r>
            <w:r w:rsidRPr="00602C89">
              <w:rPr>
                <w:rFonts w:ascii="Cambria" w:hAnsi="Cambria" w:cs="Kalimati"/>
                <w:b/>
                <w:bCs/>
                <w:sz w:val="18"/>
                <w:szCs w:val="18"/>
                <w:cs/>
              </w:rPr>
              <w:t xml:space="preserve"> </w:t>
            </w:r>
            <w:r w:rsidRPr="00602C89">
              <w:rPr>
                <w:rFonts w:ascii="Cambria" w:hAnsi="Cambria" w:cs="Kalimati" w:hint="cs"/>
                <w:b/>
                <w:bCs/>
                <w:sz w:val="18"/>
                <w:szCs w:val="18"/>
                <w:cs/>
              </w:rPr>
              <w:t>संयोजक</w:t>
            </w:r>
            <w:r w:rsidRPr="00602C89">
              <w:rPr>
                <w:rFonts w:ascii="Cambria" w:hAnsi="Cambria" w:cs="Kalimati"/>
                <w:b/>
                <w:bCs/>
                <w:sz w:val="18"/>
                <w:szCs w:val="18"/>
                <w:cs/>
              </w:rPr>
              <w:t xml:space="preserve"> </w:t>
            </w:r>
            <w:r w:rsidRPr="00602C89">
              <w:rPr>
                <w:rFonts w:ascii="Cambria" w:hAnsi="Cambria" w:cs="Kalimati" w:hint="cs"/>
                <w:b/>
                <w:bCs/>
                <w:sz w:val="18"/>
                <w:szCs w:val="18"/>
                <w:cs/>
              </w:rPr>
              <w:t>तथा</w:t>
            </w:r>
            <w:r w:rsidRPr="00602C89">
              <w:rPr>
                <w:rFonts w:ascii="Cambria" w:hAnsi="Cambria" w:cs="Kalimati"/>
                <w:b/>
                <w:bCs/>
                <w:sz w:val="18"/>
                <w:szCs w:val="18"/>
                <w:cs/>
              </w:rPr>
              <w:t xml:space="preserve"> </w:t>
            </w:r>
            <w:r w:rsidRPr="00602C89">
              <w:rPr>
                <w:rFonts w:ascii="Cambria" w:hAnsi="Cambria" w:cs="Kalimati" w:hint="cs"/>
                <w:b/>
                <w:bCs/>
                <w:sz w:val="18"/>
                <w:szCs w:val="18"/>
                <w:cs/>
              </w:rPr>
              <w:t>सदस्यहरू</w:t>
            </w:r>
            <w:r w:rsidRPr="00602C89">
              <w:rPr>
                <w:rFonts w:ascii="Cambria" w:hAnsi="Cambria" w:cs="Kalimati"/>
                <w:b/>
                <w:bCs/>
                <w:sz w:val="18"/>
                <w:szCs w:val="18"/>
                <w:cs/>
              </w:rPr>
              <w:t xml:space="preserve"> </w:t>
            </w:r>
            <w:r w:rsidRPr="00602C89">
              <w:rPr>
                <w:rFonts w:ascii="Cambria" w:hAnsi="Cambria" w:cs="Kalimati" w:hint="cs"/>
                <w:b/>
                <w:bCs/>
                <w:sz w:val="18"/>
                <w:szCs w:val="18"/>
                <w:cs/>
              </w:rPr>
              <w:t>वडा</w:t>
            </w:r>
            <w:r w:rsidRPr="00602C89">
              <w:rPr>
                <w:rFonts w:ascii="Cambria" w:hAnsi="Cambria" w:cs="Kalimati"/>
                <w:b/>
                <w:bCs/>
                <w:sz w:val="18"/>
                <w:szCs w:val="18"/>
                <w:cs/>
              </w:rPr>
              <w:t xml:space="preserve"> </w:t>
            </w:r>
            <w:r w:rsidRPr="00602C89">
              <w:rPr>
                <w:rFonts w:ascii="Cambria" w:hAnsi="Cambria" w:cs="Kalimati" w:hint="cs"/>
                <w:b/>
                <w:bCs/>
                <w:sz w:val="18"/>
                <w:szCs w:val="18"/>
                <w:cs/>
              </w:rPr>
              <w:t>नं</w:t>
            </w:r>
            <w:r w:rsidRPr="00602C89">
              <w:rPr>
                <w:rFonts w:ascii="Cambria" w:hAnsi="Cambria" w:cs="Kalimati"/>
                <w:b/>
                <w:bCs/>
                <w:sz w:val="18"/>
                <w:szCs w:val="18"/>
                <w:cs/>
              </w:rPr>
              <w:t xml:space="preserve">.17 </w:t>
            </w:r>
            <w:r w:rsidRPr="00602C89">
              <w:rPr>
                <w:rFonts w:ascii="Cambria" w:hAnsi="Cambria" w:cs="Kalimati" w:hint="cs"/>
                <w:b/>
                <w:bCs/>
                <w:sz w:val="18"/>
                <w:szCs w:val="18"/>
                <w:cs/>
              </w:rPr>
              <w:t>को</w:t>
            </w:r>
            <w:r w:rsidRPr="00602C89">
              <w:rPr>
                <w:rFonts w:ascii="Cambria" w:hAnsi="Cambria" w:cs="Kalimati"/>
                <w:b/>
                <w:bCs/>
                <w:sz w:val="18"/>
                <w:szCs w:val="18"/>
                <w:cs/>
              </w:rPr>
              <w:t xml:space="preserve"> </w:t>
            </w:r>
            <w:r w:rsidRPr="00602C89">
              <w:rPr>
                <w:rFonts w:ascii="Cambria" w:hAnsi="Cambria" w:cs="Kalimati" w:hint="cs"/>
                <w:b/>
                <w:bCs/>
                <w:sz w:val="18"/>
                <w:szCs w:val="18"/>
                <w:cs/>
              </w:rPr>
              <w:t>वडाध्यक्ष</w:t>
            </w:r>
            <w:r w:rsidRPr="00602C89">
              <w:rPr>
                <w:rFonts w:ascii="Cambria" w:hAnsi="Cambria" w:cs="Kalimati"/>
                <w:b/>
                <w:bCs/>
                <w:sz w:val="18"/>
                <w:szCs w:val="18"/>
                <w:cs/>
              </w:rPr>
              <w:t xml:space="preserve"> </w:t>
            </w:r>
            <w:r w:rsidRPr="00602C89">
              <w:rPr>
                <w:rFonts w:ascii="Cambria" w:hAnsi="Cambria" w:cs="Kalimati" w:hint="cs"/>
                <w:b/>
                <w:bCs/>
                <w:sz w:val="18"/>
                <w:szCs w:val="18"/>
                <w:cs/>
              </w:rPr>
              <w:t>हिमालबहादुर</w:t>
            </w:r>
            <w:r w:rsidRPr="00602C89">
              <w:rPr>
                <w:rFonts w:ascii="Cambria" w:hAnsi="Cambria" w:cs="Kalimati"/>
                <w:b/>
                <w:bCs/>
                <w:sz w:val="18"/>
                <w:szCs w:val="18"/>
                <w:cs/>
              </w:rPr>
              <w:t xml:space="preserve"> </w:t>
            </w:r>
            <w:r w:rsidRPr="00602C89">
              <w:rPr>
                <w:rFonts w:ascii="Cambria" w:hAnsi="Cambria" w:cs="Kalimati" w:hint="cs"/>
                <w:b/>
                <w:bCs/>
                <w:sz w:val="18"/>
                <w:szCs w:val="18"/>
                <w:cs/>
              </w:rPr>
              <w:t>चन्द</w:t>
            </w:r>
            <w:r w:rsidRPr="00602C89">
              <w:rPr>
                <w:rFonts w:ascii="Cambria" w:hAnsi="Cambria" w:cs="Kalimati"/>
                <w:b/>
                <w:bCs/>
                <w:sz w:val="18"/>
                <w:szCs w:val="18"/>
              </w:rPr>
              <w:t xml:space="preserve">, </w:t>
            </w:r>
            <w:r w:rsidRPr="00602C89">
              <w:rPr>
                <w:rFonts w:ascii="Cambria" w:hAnsi="Cambria" w:cs="Kalimati"/>
                <w:b/>
                <w:bCs/>
                <w:sz w:val="18"/>
                <w:szCs w:val="18"/>
                <w:cs/>
              </w:rPr>
              <w:t>इन्जिनियर हिमालयसिँह ऐर</w:t>
            </w:r>
            <w:r w:rsidRPr="00602C89">
              <w:rPr>
                <w:rFonts w:ascii="Cambria" w:hAnsi="Cambria" w:cs="Kalimati"/>
                <w:b/>
                <w:bCs/>
                <w:sz w:val="18"/>
                <w:szCs w:val="18"/>
              </w:rPr>
              <w:t xml:space="preserve">, </w:t>
            </w:r>
            <w:r w:rsidRPr="00602C89">
              <w:rPr>
                <w:rFonts w:ascii="Cambria" w:hAnsi="Cambria" w:cs="Kalimati"/>
                <w:b/>
                <w:bCs/>
                <w:sz w:val="18"/>
                <w:szCs w:val="18"/>
                <w:cs/>
              </w:rPr>
              <w:t>लेखा अधिकृत गोबिन्द उपाध्याय</w:t>
            </w:r>
            <w:r w:rsidRPr="00602C89">
              <w:rPr>
                <w:rFonts w:ascii="Cambria" w:hAnsi="Cambria" w:cs="Kalimati"/>
                <w:b/>
                <w:bCs/>
                <w:sz w:val="18"/>
                <w:szCs w:val="18"/>
              </w:rPr>
              <w:t xml:space="preserve">, </w:t>
            </w:r>
            <w:r w:rsidRPr="00602C89">
              <w:rPr>
                <w:rFonts w:ascii="Cambria" w:hAnsi="Cambria" w:cs="Kalimati"/>
                <w:b/>
                <w:bCs/>
                <w:sz w:val="18"/>
                <w:szCs w:val="18"/>
                <w:cs/>
              </w:rPr>
              <w:t>लेखा अधिकृत विक्रम भण्डारी र ना.सु. नरेन्द्रदेव भट्टको हकमा</w:t>
            </w:r>
          </w:p>
          <w:p w:rsidR="008843B2" w:rsidRPr="00602C89" w:rsidRDefault="008843B2" w:rsidP="001430A1">
            <w:pPr>
              <w:pStyle w:val="ListParagraph"/>
              <w:ind w:left="270"/>
              <w:jc w:val="both"/>
              <w:rPr>
                <w:rFonts w:ascii="Cambria" w:hAnsi="Cambria" w:cs="Kalimati"/>
                <w:sz w:val="18"/>
                <w:szCs w:val="18"/>
              </w:rPr>
            </w:pPr>
            <w:r w:rsidRPr="00602C89">
              <w:rPr>
                <w:rFonts w:ascii="Cambria" w:hAnsi="Cambria" w:cs="Kalimati" w:hint="cs"/>
                <w:sz w:val="18"/>
                <w:szCs w:val="18"/>
                <w:cs/>
              </w:rPr>
              <w:t>महाकाली</w:t>
            </w:r>
            <w:r w:rsidRPr="00602C89">
              <w:rPr>
                <w:rFonts w:ascii="Cambria" w:hAnsi="Cambria" w:cs="Kalimati"/>
                <w:sz w:val="18"/>
                <w:szCs w:val="18"/>
                <w:cs/>
              </w:rPr>
              <w:t xml:space="preserve"> </w:t>
            </w:r>
            <w:r w:rsidRPr="00602C89">
              <w:rPr>
                <w:rFonts w:ascii="Cambria" w:hAnsi="Cambria" w:cs="Kalimati" w:hint="cs"/>
                <w:sz w:val="18"/>
                <w:szCs w:val="18"/>
                <w:cs/>
              </w:rPr>
              <w:t>नदीबाट</w:t>
            </w:r>
            <w:r w:rsidRPr="00602C89">
              <w:rPr>
                <w:rFonts w:ascii="Cambria" w:hAnsi="Cambria" w:cs="Kalimati"/>
                <w:sz w:val="18"/>
                <w:szCs w:val="18"/>
                <w:cs/>
              </w:rPr>
              <w:t xml:space="preserve"> </w:t>
            </w:r>
            <w:r w:rsidRPr="00602C89">
              <w:rPr>
                <w:rFonts w:ascii="Cambria" w:hAnsi="Cambria" w:cs="Kalimati" w:hint="cs"/>
                <w:sz w:val="18"/>
                <w:szCs w:val="18"/>
                <w:cs/>
              </w:rPr>
              <w:t>बालुवा</w:t>
            </w:r>
            <w:r w:rsidRPr="00602C89">
              <w:rPr>
                <w:rFonts w:ascii="Cambria" w:hAnsi="Cambria" w:cs="Kalimati"/>
                <w:sz w:val="18"/>
                <w:szCs w:val="18"/>
              </w:rPr>
              <w:t xml:space="preserve">, </w:t>
            </w:r>
            <w:r w:rsidRPr="00602C89">
              <w:rPr>
                <w:rFonts w:ascii="Cambria" w:hAnsi="Cambria" w:cs="Kalimati"/>
                <w:sz w:val="18"/>
                <w:szCs w:val="18"/>
                <w:cs/>
              </w:rPr>
              <w:t>ढुङ्गा</w:t>
            </w:r>
            <w:r w:rsidRPr="00602C89">
              <w:rPr>
                <w:rFonts w:ascii="Cambria" w:hAnsi="Cambria" w:cs="Kalimati"/>
                <w:sz w:val="18"/>
                <w:szCs w:val="18"/>
              </w:rPr>
              <w:t xml:space="preserve">, </w:t>
            </w:r>
            <w:r w:rsidRPr="00602C89">
              <w:rPr>
                <w:rFonts w:ascii="Cambria" w:hAnsi="Cambria" w:cs="Kalimati"/>
                <w:sz w:val="18"/>
                <w:szCs w:val="18"/>
                <w:cs/>
              </w:rPr>
              <w:t>गिट्टी रोडा तथा नदीजन्य पदार्थ उत्खनन्</w:t>
            </w:r>
            <w:r w:rsidRPr="00602C89">
              <w:rPr>
                <w:rFonts w:ascii="Cambria" w:hAnsi="Cambria" w:cs="Kalimati"/>
                <w:sz w:val="18"/>
                <w:szCs w:val="18"/>
              </w:rPr>
              <w:t xml:space="preserve">, </w:t>
            </w:r>
            <w:r w:rsidRPr="00602C89">
              <w:rPr>
                <w:rFonts w:ascii="Cambria" w:hAnsi="Cambria" w:cs="Kalimati"/>
                <w:sz w:val="18"/>
                <w:szCs w:val="18"/>
                <w:cs/>
              </w:rPr>
              <w:t xml:space="preserve">सङ्कलन तथा </w:t>
            </w:r>
            <w:r w:rsidRPr="00602C89">
              <w:rPr>
                <w:rFonts w:ascii="Cambria" w:hAnsi="Cambria" w:cs="Kalimati"/>
                <w:sz w:val="18"/>
                <w:szCs w:val="18"/>
                <w:cs/>
              </w:rPr>
              <w:lastRenderedPageBreak/>
              <w:t>ढुवानी २०७6।12।१0 गतेबाट 2077 जेष्ठ मसान्तसम्म 83 दिन सम्मको दामासाहीले छुट दिन उपयुक्त हुने भनी भवानी कन्सट्रक्सन प्रा.लि.ले उत्खनन् गरेको परिमाण र उत्खनन् गर्न बाँकी परिमाणसमेत कुनै नापजाँच नगरी नगरपालिकामा प्रतिवेदन पेश गरेकोमा यथार्थरूपमा जाँचबुझ गरी राजश्व छुट दिन नमिल्ने प्रतिवेदन पेश गर्नुपर्नेमा स्थानीय सरकार सञ्चालन ऐन</w:t>
            </w:r>
            <w:r w:rsidRPr="00602C89">
              <w:rPr>
                <w:rFonts w:ascii="Cambria" w:hAnsi="Cambria" w:cs="Kalimati"/>
                <w:sz w:val="18"/>
                <w:szCs w:val="18"/>
              </w:rPr>
              <w:t xml:space="preserve">, </w:t>
            </w:r>
            <w:r w:rsidRPr="00602C89">
              <w:rPr>
                <w:rFonts w:ascii="Cambria" w:hAnsi="Cambria" w:cs="Kalimati"/>
                <w:sz w:val="18"/>
                <w:szCs w:val="18"/>
                <w:cs/>
              </w:rPr>
              <w:t>२०७४ मा नगरसभा तथा नगरकार्यपालिकाको काम</w:t>
            </w:r>
            <w:r w:rsidRPr="00602C89">
              <w:rPr>
                <w:rFonts w:ascii="Cambria" w:hAnsi="Cambria" w:cs="Kalimati"/>
                <w:sz w:val="18"/>
                <w:szCs w:val="18"/>
              </w:rPr>
              <w:t xml:space="preserve">, </w:t>
            </w:r>
            <w:r w:rsidRPr="00602C89">
              <w:rPr>
                <w:rFonts w:ascii="Cambria" w:hAnsi="Cambria" w:cs="Kalimati"/>
                <w:sz w:val="18"/>
                <w:szCs w:val="18"/>
                <w:cs/>
              </w:rPr>
              <w:t>कर्तव्य अधिकारमा समेत उक्त मिन्हा दिन सक्ने व्यवस्था नहुँदा नहुँदै संघीय आर्थिक ऐन</w:t>
            </w:r>
            <w:r w:rsidRPr="00602C89">
              <w:rPr>
                <w:rFonts w:ascii="Cambria" w:hAnsi="Cambria" w:cs="Kalimati"/>
                <w:sz w:val="18"/>
                <w:szCs w:val="18"/>
              </w:rPr>
              <w:t xml:space="preserve">, </w:t>
            </w:r>
            <w:r w:rsidRPr="00602C89">
              <w:rPr>
                <w:rFonts w:ascii="Cambria" w:hAnsi="Cambria" w:cs="Kalimati"/>
                <w:sz w:val="18"/>
                <w:szCs w:val="18"/>
                <w:cs/>
              </w:rPr>
              <w:t>२०७6 को दफा १८(१) तथा प्रदेश आर्थिक ऐन</w:t>
            </w:r>
            <w:r w:rsidRPr="00602C89">
              <w:rPr>
                <w:rFonts w:ascii="Cambria" w:hAnsi="Cambria" w:cs="Kalimati"/>
                <w:sz w:val="18"/>
                <w:szCs w:val="18"/>
              </w:rPr>
              <w:t xml:space="preserve">, </w:t>
            </w:r>
            <w:r w:rsidRPr="00602C89">
              <w:rPr>
                <w:rFonts w:ascii="Cambria" w:hAnsi="Cambria" w:cs="Kalimati"/>
                <w:sz w:val="18"/>
                <w:szCs w:val="18"/>
                <w:cs/>
              </w:rPr>
              <w:t xml:space="preserve">२०७6 दफा १२(१) व्यवस्था प्रतिकूल तथा बोलपत्र कागजातको मुख्य शर्तअन्तर्गत‌को बुँदा नं 26 तथा सम्झौताको शर्त नं 8 अनुसार ठेक्का कवोल गरी सम्झौता भएबमोजिमको रकममा कुनै कारण जनाई तथा नजनाई कुनै किसिमको </w:t>
            </w:r>
            <w:r w:rsidRPr="00602C89">
              <w:rPr>
                <w:rFonts w:ascii="Cambria" w:hAnsi="Cambria" w:cs="Kalimati"/>
                <w:sz w:val="18"/>
                <w:szCs w:val="18"/>
                <w:cs/>
              </w:rPr>
              <w:lastRenderedPageBreak/>
              <w:t>मिनाह तथा छुट दिईने छैन भन्नेसमेतको व्यवस्था विपरीत उल्लिखित प्रावधान बेवास्ता गरी संवैधानिक तथा कानूनी क्षेत्राधिकार बाहिर गई संघीय सरकार तथा प्रदेश सरकारको समेत राजश्वमा असर हुने गरी घटी राजश्व असुल गर्न वा गराउन राजश्व रकममा 83 दिनको छुट दिन सकिने भन्ने प्रतिवेदन नगरपालिकामा पेस गर्ने कार्यदलको संयोजक हिमालबहादुर चन्द</w:t>
            </w:r>
            <w:r w:rsidRPr="00602C89">
              <w:rPr>
                <w:rFonts w:ascii="Cambria" w:hAnsi="Cambria" w:cs="Kalimati"/>
                <w:sz w:val="18"/>
                <w:szCs w:val="18"/>
              </w:rPr>
              <w:t xml:space="preserve">, </w:t>
            </w:r>
            <w:r w:rsidRPr="00602C89">
              <w:rPr>
                <w:rFonts w:ascii="Cambria" w:hAnsi="Cambria" w:cs="Kalimati"/>
                <w:sz w:val="18"/>
                <w:szCs w:val="18"/>
                <w:cs/>
              </w:rPr>
              <w:t>सदस्यहरू हिमालयसिँह ऐर</w:t>
            </w:r>
            <w:r w:rsidRPr="00602C89">
              <w:rPr>
                <w:rFonts w:ascii="Cambria" w:hAnsi="Cambria" w:cs="Kalimati"/>
                <w:sz w:val="18"/>
                <w:szCs w:val="18"/>
              </w:rPr>
              <w:t xml:space="preserve">, </w:t>
            </w:r>
            <w:r w:rsidRPr="00602C89">
              <w:rPr>
                <w:rFonts w:ascii="Cambria" w:hAnsi="Cambria" w:cs="Kalimati"/>
                <w:sz w:val="18"/>
                <w:szCs w:val="18"/>
                <w:cs/>
              </w:rPr>
              <w:t>गोबिन्द उपाध्याय</w:t>
            </w:r>
            <w:r w:rsidRPr="00602C89">
              <w:rPr>
                <w:rFonts w:ascii="Cambria" w:hAnsi="Cambria" w:cs="Kalimati"/>
                <w:sz w:val="18"/>
                <w:szCs w:val="18"/>
              </w:rPr>
              <w:t xml:space="preserve">, </w:t>
            </w:r>
            <w:r w:rsidRPr="00602C89">
              <w:rPr>
                <w:rFonts w:ascii="Cambria" w:hAnsi="Cambria" w:cs="Kalimati"/>
                <w:sz w:val="18"/>
                <w:szCs w:val="18"/>
                <w:cs/>
              </w:rPr>
              <w:t>नरेन्द्रदेव भट्ट र बिक्रम भण्डारीले मु.अ.कर रू.10,60,818।40 समेत गरी जम्मा रू.1,34,97,453।87 भवानी कन्सट्रक्सन प्रा.लि. लाई छुट दिन सक्ने भन्ने प्रतिवेदन पेस गरी भ्रष्टाचार निवारण ऐन</w:t>
            </w:r>
            <w:r w:rsidRPr="00602C89">
              <w:rPr>
                <w:rFonts w:ascii="Cambria" w:hAnsi="Cambria" w:cs="Kalimati"/>
                <w:sz w:val="18"/>
                <w:szCs w:val="18"/>
              </w:rPr>
              <w:t xml:space="preserve">, </w:t>
            </w:r>
            <w:r w:rsidRPr="00602C89">
              <w:rPr>
                <w:rFonts w:ascii="Cambria" w:hAnsi="Cambria" w:cs="Kalimati"/>
                <w:sz w:val="18"/>
                <w:szCs w:val="18"/>
                <w:cs/>
              </w:rPr>
              <w:t xml:space="preserve">२०५९ को दफा 7 को खण्ड (क) र (ख) बमोजिमको कसूरमा निजहरूलाई रू.1,34,97,453।87 बिगो कायम गरी ऐ ऐनको दफा ७ ले निर्दिष्ट गरेबमोजिम ऐ ऐनको दफा 3(1) र दफा </w:t>
            </w:r>
            <w:r w:rsidRPr="00602C89">
              <w:rPr>
                <w:rFonts w:ascii="Cambria" w:hAnsi="Cambria" w:cs="Kalimati"/>
                <w:sz w:val="18"/>
                <w:szCs w:val="18"/>
                <w:cs/>
              </w:rPr>
              <w:lastRenderedPageBreak/>
              <w:t>३(१)(झ) बमोजिम सजाय हुन र सोही ऐनको दफा ७ बमोजिम चुहावट भएको राजश्व रू.1,34,97,453।87 को दोव्वर जरिबाना हुन</w:t>
            </w:r>
            <w:r w:rsidRPr="00602C89">
              <w:rPr>
                <w:rFonts w:ascii="Cambria" w:hAnsi="Cambria" w:cs="Kalimati" w:hint="cs"/>
                <w:sz w:val="18"/>
                <w:szCs w:val="18"/>
                <w:cs/>
              </w:rPr>
              <w:t xml:space="preserve"> </w:t>
            </w:r>
            <w:r w:rsidRPr="00602C89">
              <w:rPr>
                <w:rFonts w:ascii="Cambria" w:hAnsi="Cambria" w:cs="Kalimati"/>
                <w:sz w:val="18"/>
                <w:szCs w:val="18"/>
                <w:cs/>
              </w:rPr>
              <w:t>समेतको मागदाबी</w:t>
            </w:r>
            <w:r w:rsidRPr="00602C89">
              <w:rPr>
                <w:rFonts w:ascii="Cambria" w:hAnsi="Cambria" w:cs="Kalimati"/>
                <w:sz w:val="18"/>
                <w:szCs w:val="18"/>
              </w:rPr>
              <w:t xml:space="preserve"> </w:t>
            </w:r>
            <w:r w:rsidRPr="00602C89">
              <w:rPr>
                <w:rFonts w:ascii="Cambria" w:hAnsi="Cambria" w:cs="Kalimati" w:hint="cs"/>
                <w:sz w:val="18"/>
                <w:szCs w:val="18"/>
                <w:cs/>
              </w:rPr>
              <w:t>लिइएको देखिन्छ</w:t>
            </w:r>
            <w:r w:rsidRPr="00602C89">
              <w:rPr>
                <w:rFonts w:ascii="Cambria" w:hAnsi="Cambria" w:cs="Kalimati"/>
                <w:sz w:val="18"/>
                <w:szCs w:val="18"/>
                <w:cs/>
              </w:rPr>
              <w:t>।</w:t>
            </w:r>
          </w:p>
          <w:p w:rsidR="008843B2" w:rsidRPr="00602C89" w:rsidRDefault="008843B2" w:rsidP="001430A1">
            <w:pPr>
              <w:pStyle w:val="ListParagraph"/>
              <w:ind w:left="270"/>
              <w:jc w:val="both"/>
              <w:rPr>
                <w:rFonts w:ascii="Cambria" w:hAnsi="Cambria" w:cs="Kalimati"/>
                <w:sz w:val="18"/>
                <w:szCs w:val="18"/>
              </w:rPr>
            </w:pPr>
            <w:r w:rsidRPr="00602C89">
              <w:rPr>
                <w:rFonts w:ascii="Cambria" w:hAnsi="Cambria" w:cs="Kalimati" w:hint="cs"/>
                <w:sz w:val="18"/>
                <w:szCs w:val="18"/>
                <w:cs/>
              </w:rPr>
              <w:t>साथै</w:t>
            </w:r>
            <w:r w:rsidRPr="00602C89">
              <w:rPr>
                <w:rFonts w:ascii="Cambria" w:hAnsi="Cambria" w:cs="Kalimati"/>
                <w:sz w:val="18"/>
                <w:szCs w:val="18"/>
              </w:rPr>
              <w:t xml:space="preserve">, </w:t>
            </w:r>
            <w:r w:rsidRPr="00602C89">
              <w:rPr>
                <w:rFonts w:ascii="Cambria" w:hAnsi="Cambria" w:cs="Kalimati"/>
                <w:sz w:val="18"/>
                <w:szCs w:val="18"/>
                <w:cs/>
              </w:rPr>
              <w:t>प्रतिवादीहरू हिमालबहादुर चन्द</w:t>
            </w:r>
            <w:r w:rsidRPr="00602C89">
              <w:rPr>
                <w:rFonts w:ascii="Cambria" w:hAnsi="Cambria" w:cs="Kalimati"/>
                <w:sz w:val="18"/>
                <w:szCs w:val="18"/>
              </w:rPr>
              <w:t xml:space="preserve">, </w:t>
            </w:r>
            <w:r w:rsidRPr="00602C89">
              <w:rPr>
                <w:rFonts w:ascii="Cambria" w:hAnsi="Cambria" w:cs="Kalimati"/>
                <w:sz w:val="18"/>
                <w:szCs w:val="18"/>
                <w:cs/>
              </w:rPr>
              <w:t>हिमालय</w:t>
            </w:r>
            <w:r w:rsidRPr="00602C89">
              <w:rPr>
                <w:rFonts w:ascii="Cambria" w:hAnsi="Cambria" w:cs="Kalimati" w:hint="cs"/>
                <w:sz w:val="18"/>
                <w:szCs w:val="18"/>
                <w:cs/>
              </w:rPr>
              <w:t xml:space="preserve"> </w:t>
            </w:r>
            <w:r w:rsidRPr="00602C89">
              <w:rPr>
                <w:rFonts w:ascii="Cambria" w:hAnsi="Cambria" w:cs="Kalimati"/>
                <w:sz w:val="18"/>
                <w:szCs w:val="18"/>
                <w:cs/>
              </w:rPr>
              <w:t>सि</w:t>
            </w:r>
            <w:r w:rsidRPr="00602C89">
              <w:rPr>
                <w:rFonts w:ascii="Cambria" w:hAnsi="Cambria" w:cs="Kalimati" w:hint="cs"/>
                <w:sz w:val="18"/>
                <w:szCs w:val="18"/>
                <w:cs/>
              </w:rPr>
              <w:t>ँह</w:t>
            </w:r>
            <w:r w:rsidRPr="00602C89">
              <w:rPr>
                <w:rFonts w:ascii="Cambria" w:hAnsi="Cambria" w:cs="Kalimati"/>
                <w:sz w:val="18"/>
                <w:szCs w:val="18"/>
                <w:cs/>
              </w:rPr>
              <w:t xml:space="preserve"> ऐर</w:t>
            </w:r>
            <w:r w:rsidRPr="00602C89">
              <w:rPr>
                <w:rFonts w:ascii="Cambria" w:hAnsi="Cambria" w:cs="Kalimati"/>
                <w:sz w:val="18"/>
                <w:szCs w:val="18"/>
              </w:rPr>
              <w:t xml:space="preserve">, </w:t>
            </w:r>
            <w:r w:rsidRPr="00602C89">
              <w:rPr>
                <w:rFonts w:ascii="Cambria" w:hAnsi="Cambria" w:cs="Kalimati"/>
                <w:sz w:val="18"/>
                <w:szCs w:val="18"/>
                <w:cs/>
              </w:rPr>
              <w:t>गोबिन्द उपाध्याय</w:t>
            </w:r>
            <w:r w:rsidRPr="00602C89">
              <w:rPr>
                <w:rFonts w:ascii="Cambria" w:hAnsi="Cambria" w:cs="Kalimati"/>
                <w:sz w:val="18"/>
                <w:szCs w:val="18"/>
              </w:rPr>
              <w:t xml:space="preserve">, </w:t>
            </w:r>
            <w:r w:rsidRPr="00602C89">
              <w:rPr>
                <w:rFonts w:ascii="Cambria" w:hAnsi="Cambria" w:cs="Kalimati"/>
                <w:sz w:val="18"/>
                <w:szCs w:val="18"/>
                <w:cs/>
              </w:rPr>
              <w:t>नरेन्द्रदेव भट्ट र बिक्रम भण्डारीले यथार्थरूपमा जाँचबुझ गरी राजश्व छुट दिन नमिल्ने प्रतिवेदन गर्नुपर्नेमा सो नगरी संघीय आर्थिक ऐन</w:t>
            </w:r>
            <w:r w:rsidRPr="00602C89">
              <w:rPr>
                <w:rFonts w:ascii="Cambria" w:hAnsi="Cambria" w:cs="Kalimati"/>
                <w:sz w:val="18"/>
                <w:szCs w:val="18"/>
              </w:rPr>
              <w:t xml:space="preserve">, </w:t>
            </w:r>
            <w:r w:rsidRPr="00602C89">
              <w:rPr>
                <w:rFonts w:ascii="Cambria" w:hAnsi="Cambria" w:cs="Kalimati"/>
                <w:sz w:val="18"/>
                <w:szCs w:val="18"/>
                <w:cs/>
              </w:rPr>
              <w:t>२०७6 को दफा १८(१) तथा प्रदेश आर्थिक ऐन</w:t>
            </w:r>
            <w:r w:rsidRPr="00602C89">
              <w:rPr>
                <w:rFonts w:ascii="Cambria" w:hAnsi="Cambria" w:cs="Kalimati"/>
                <w:sz w:val="18"/>
                <w:szCs w:val="18"/>
              </w:rPr>
              <w:t xml:space="preserve">, </w:t>
            </w:r>
            <w:r w:rsidRPr="00602C89">
              <w:rPr>
                <w:rFonts w:ascii="Cambria" w:hAnsi="Cambria" w:cs="Kalimati"/>
                <w:sz w:val="18"/>
                <w:szCs w:val="18"/>
                <w:cs/>
              </w:rPr>
              <w:t xml:space="preserve">२०७6 को दफा १२(१) व्यवस्था प्रतिकूल तथा बोलपत्र कागजातको मुख्य शर्तअन्तर्गत‌को बुँदा नं.26 तथा सम्झौताको शर्त नं 8 अनुसार ठेक्का कवोल गरी सम्झौता भएबमोजिमको रकममा कुनै कारण जनाई तथा नजनाई कुनै किसिमको मिनाहा तथा छुट दिईने छैन भन्नेसमेतको व्यवस्था बिपरीत उल्लिखित प्रावधान बेवास्ता गरी संवैधानिक तथा कानूनी </w:t>
            </w:r>
            <w:r w:rsidRPr="00602C89">
              <w:rPr>
                <w:rFonts w:ascii="Cambria" w:hAnsi="Cambria" w:cs="Kalimati"/>
                <w:sz w:val="18"/>
                <w:szCs w:val="18"/>
                <w:cs/>
              </w:rPr>
              <w:lastRenderedPageBreak/>
              <w:t>क्षेत्राधिकार बाहिर गई संघीय सरकार तथा प्रदेश सरकारको समेत राजश्वमा असर हुने गरी घटी राजश्व असुल गर्न गराउन राजश्व रकममा 83 दिनको छुट दिन सकिने भन्ने गलत प्रतिवेदन नगरपालिकामा पेस गरेकाले निजहरूलाई ऐ ऐनको दफा 19(2) बमोजिमको कसूरमा सोही ऐनको दफा 19(2) बमोजिम सजाय हुनसमेतको मागदावी</w:t>
            </w:r>
            <w:r w:rsidRPr="00602C89">
              <w:rPr>
                <w:rFonts w:ascii="Cambria" w:hAnsi="Cambria" w:cs="Kalimati" w:hint="cs"/>
                <w:sz w:val="18"/>
                <w:szCs w:val="18"/>
                <w:cs/>
              </w:rPr>
              <w:t xml:space="preserve"> लिइएको देखिन्छ</w:t>
            </w:r>
            <w:r w:rsidRPr="00602C89">
              <w:rPr>
                <w:rFonts w:ascii="Cambria" w:hAnsi="Cambria" w:cs="Kalimati"/>
                <w:sz w:val="18"/>
                <w:szCs w:val="18"/>
                <w:cs/>
              </w:rPr>
              <w:t>।</w:t>
            </w:r>
          </w:p>
          <w:p w:rsidR="008843B2" w:rsidRPr="00602C89" w:rsidRDefault="008843B2" w:rsidP="001430A1">
            <w:pPr>
              <w:pStyle w:val="ListParagraph"/>
              <w:numPr>
                <w:ilvl w:val="3"/>
                <w:numId w:val="26"/>
              </w:numPr>
              <w:ind w:left="270" w:hanging="270"/>
              <w:jc w:val="both"/>
              <w:rPr>
                <w:rFonts w:ascii="Cambria" w:hAnsi="Cambria" w:cs="Kalimati"/>
                <w:sz w:val="18"/>
                <w:szCs w:val="18"/>
              </w:rPr>
            </w:pPr>
            <w:r w:rsidRPr="00602C89">
              <w:rPr>
                <w:rFonts w:ascii="Cambria" w:hAnsi="Cambria" w:cs="Kalimati" w:hint="cs"/>
                <w:b/>
                <w:bCs/>
                <w:sz w:val="18"/>
                <w:szCs w:val="18"/>
                <w:cs/>
              </w:rPr>
              <w:t>श्री</w:t>
            </w:r>
            <w:r w:rsidRPr="00602C89">
              <w:rPr>
                <w:rFonts w:ascii="Cambria" w:hAnsi="Cambria" w:cs="Kalimati"/>
                <w:b/>
                <w:bCs/>
                <w:sz w:val="18"/>
                <w:szCs w:val="18"/>
                <w:cs/>
              </w:rPr>
              <w:t xml:space="preserve"> </w:t>
            </w:r>
            <w:r w:rsidRPr="00602C89">
              <w:rPr>
                <w:rFonts w:ascii="Cambria" w:hAnsi="Cambria" w:cs="Kalimati" w:hint="cs"/>
                <w:b/>
                <w:bCs/>
                <w:sz w:val="18"/>
                <w:szCs w:val="18"/>
                <w:cs/>
              </w:rPr>
              <w:t>भवानी</w:t>
            </w:r>
            <w:r w:rsidRPr="00602C89">
              <w:rPr>
                <w:rFonts w:ascii="Cambria" w:hAnsi="Cambria" w:cs="Kalimati"/>
                <w:b/>
                <w:bCs/>
                <w:sz w:val="18"/>
                <w:szCs w:val="18"/>
                <w:cs/>
              </w:rPr>
              <w:t xml:space="preserve"> </w:t>
            </w:r>
            <w:r w:rsidRPr="00602C89">
              <w:rPr>
                <w:rFonts w:ascii="Cambria" w:hAnsi="Cambria" w:cs="Kalimati" w:hint="cs"/>
                <w:b/>
                <w:bCs/>
                <w:sz w:val="18"/>
                <w:szCs w:val="18"/>
                <w:cs/>
              </w:rPr>
              <w:t>कन्सट्रक्सन</w:t>
            </w:r>
            <w:r w:rsidRPr="00602C89">
              <w:rPr>
                <w:rFonts w:ascii="Cambria" w:hAnsi="Cambria" w:cs="Kalimati"/>
                <w:b/>
                <w:bCs/>
                <w:sz w:val="18"/>
                <w:szCs w:val="18"/>
                <w:cs/>
              </w:rPr>
              <w:t xml:space="preserve"> </w:t>
            </w:r>
            <w:r w:rsidRPr="00602C89">
              <w:rPr>
                <w:rFonts w:ascii="Cambria" w:hAnsi="Cambria" w:cs="Kalimati" w:hint="cs"/>
                <w:b/>
                <w:bCs/>
                <w:sz w:val="18"/>
                <w:szCs w:val="18"/>
                <w:cs/>
              </w:rPr>
              <w:t>प्रा</w:t>
            </w:r>
            <w:r w:rsidRPr="00602C89">
              <w:rPr>
                <w:rFonts w:ascii="Cambria" w:hAnsi="Cambria" w:cs="Kalimati"/>
                <w:b/>
                <w:bCs/>
                <w:sz w:val="18"/>
                <w:szCs w:val="18"/>
                <w:cs/>
              </w:rPr>
              <w:t>.</w:t>
            </w:r>
            <w:r w:rsidRPr="00602C89">
              <w:rPr>
                <w:rFonts w:ascii="Cambria" w:hAnsi="Cambria" w:cs="Kalimati" w:hint="cs"/>
                <w:b/>
                <w:bCs/>
                <w:sz w:val="18"/>
                <w:szCs w:val="18"/>
                <w:cs/>
              </w:rPr>
              <w:t>लि</w:t>
            </w:r>
            <w:r w:rsidRPr="00602C89">
              <w:rPr>
                <w:rFonts w:ascii="Cambria" w:hAnsi="Cambria" w:cs="Kalimati"/>
                <w:b/>
                <w:bCs/>
                <w:sz w:val="18"/>
                <w:szCs w:val="18"/>
                <w:cs/>
              </w:rPr>
              <w:t>.</w:t>
            </w:r>
            <w:r w:rsidRPr="00602C89">
              <w:rPr>
                <w:rFonts w:ascii="Cambria" w:hAnsi="Cambria" w:cs="Kalimati" w:hint="cs"/>
                <w:b/>
                <w:bCs/>
                <w:sz w:val="18"/>
                <w:szCs w:val="18"/>
                <w:cs/>
              </w:rPr>
              <w:t>को</w:t>
            </w:r>
            <w:r w:rsidRPr="00602C89">
              <w:rPr>
                <w:rFonts w:ascii="Cambria" w:hAnsi="Cambria" w:cs="Kalimati"/>
                <w:b/>
                <w:bCs/>
                <w:sz w:val="18"/>
                <w:szCs w:val="18"/>
                <w:cs/>
              </w:rPr>
              <w:t xml:space="preserve"> </w:t>
            </w:r>
            <w:r w:rsidRPr="00602C89">
              <w:rPr>
                <w:rFonts w:ascii="Cambria" w:hAnsi="Cambria" w:cs="Kalimati" w:hint="cs"/>
                <w:b/>
                <w:bCs/>
                <w:sz w:val="18"/>
                <w:szCs w:val="18"/>
                <w:cs/>
              </w:rPr>
              <w:t>संचालकहरू</w:t>
            </w:r>
            <w:r w:rsidRPr="00602C89">
              <w:rPr>
                <w:rFonts w:ascii="Cambria" w:hAnsi="Cambria" w:cs="Kalimati"/>
                <w:b/>
                <w:bCs/>
                <w:sz w:val="18"/>
                <w:szCs w:val="18"/>
                <w:cs/>
              </w:rPr>
              <w:t xml:space="preserve"> </w:t>
            </w:r>
            <w:r w:rsidRPr="00602C89">
              <w:rPr>
                <w:rFonts w:ascii="Cambria" w:hAnsi="Cambria" w:cs="Kalimati" w:hint="cs"/>
                <w:b/>
                <w:bCs/>
                <w:sz w:val="18"/>
                <w:szCs w:val="18"/>
                <w:cs/>
              </w:rPr>
              <w:t>ईश्वरीप्रसाद</w:t>
            </w:r>
            <w:r w:rsidRPr="00602C89">
              <w:rPr>
                <w:rFonts w:ascii="Cambria" w:hAnsi="Cambria" w:cs="Kalimati"/>
                <w:b/>
                <w:bCs/>
                <w:sz w:val="18"/>
                <w:szCs w:val="18"/>
                <w:cs/>
              </w:rPr>
              <w:t xml:space="preserve"> </w:t>
            </w:r>
            <w:r w:rsidRPr="00602C89">
              <w:rPr>
                <w:rFonts w:ascii="Cambria" w:hAnsi="Cambria" w:cs="Kalimati" w:hint="cs"/>
                <w:b/>
                <w:bCs/>
                <w:sz w:val="18"/>
                <w:szCs w:val="18"/>
                <w:cs/>
              </w:rPr>
              <w:t>भट्ट</w:t>
            </w:r>
            <w:r w:rsidRPr="00602C89">
              <w:rPr>
                <w:rFonts w:ascii="Cambria" w:hAnsi="Cambria" w:cs="Kalimati"/>
                <w:b/>
                <w:bCs/>
                <w:sz w:val="18"/>
                <w:szCs w:val="18"/>
              </w:rPr>
              <w:t xml:space="preserve">, </w:t>
            </w:r>
            <w:r w:rsidRPr="00602C89">
              <w:rPr>
                <w:rFonts w:ascii="Cambria" w:hAnsi="Cambria" w:cs="Kalimati"/>
                <w:b/>
                <w:bCs/>
                <w:sz w:val="18"/>
                <w:szCs w:val="18"/>
                <w:cs/>
              </w:rPr>
              <w:t>केशवराज भट्ट</w:t>
            </w:r>
            <w:r w:rsidRPr="00602C89">
              <w:rPr>
                <w:rFonts w:ascii="Cambria" w:hAnsi="Cambria" w:cs="Kalimati"/>
                <w:b/>
                <w:bCs/>
                <w:sz w:val="18"/>
                <w:szCs w:val="18"/>
              </w:rPr>
              <w:t xml:space="preserve">, </w:t>
            </w:r>
            <w:r w:rsidRPr="00602C89">
              <w:rPr>
                <w:rFonts w:ascii="Cambria" w:hAnsi="Cambria" w:cs="Kalimati"/>
                <w:b/>
                <w:bCs/>
                <w:sz w:val="18"/>
                <w:szCs w:val="18"/>
                <w:cs/>
              </w:rPr>
              <w:t>पुष्पराज भट्ट</w:t>
            </w:r>
            <w:r w:rsidRPr="00602C89">
              <w:rPr>
                <w:rFonts w:ascii="Cambria" w:hAnsi="Cambria" w:cs="Kalimati"/>
                <w:b/>
                <w:bCs/>
                <w:sz w:val="18"/>
                <w:szCs w:val="18"/>
              </w:rPr>
              <w:t xml:space="preserve">, </w:t>
            </w:r>
            <w:r w:rsidRPr="00602C89">
              <w:rPr>
                <w:rFonts w:ascii="Cambria" w:hAnsi="Cambria" w:cs="Kalimati"/>
                <w:b/>
                <w:bCs/>
                <w:sz w:val="18"/>
                <w:szCs w:val="18"/>
                <w:cs/>
              </w:rPr>
              <w:t>ईश्वरीप्रसाद भट्टको हकदार खगेश्वरी भट्ट र श्री भवानी कन्सट्रक्सन प्रा.लि. क</w:t>
            </w:r>
            <w:r w:rsidRPr="00602C89">
              <w:rPr>
                <w:rFonts w:ascii="Cambria" w:hAnsi="Cambria" w:cs="Kalimati" w:hint="cs"/>
                <w:b/>
                <w:bCs/>
                <w:sz w:val="18"/>
                <w:szCs w:val="18"/>
                <w:cs/>
              </w:rPr>
              <w:t>ञ्च</w:t>
            </w:r>
            <w:r w:rsidRPr="00602C89">
              <w:rPr>
                <w:rFonts w:ascii="Cambria" w:hAnsi="Cambria" w:cs="Kalimati"/>
                <w:b/>
                <w:bCs/>
                <w:sz w:val="18"/>
                <w:szCs w:val="18"/>
                <w:cs/>
              </w:rPr>
              <w:t>नपुरको हकमा</w:t>
            </w:r>
            <w:r w:rsidRPr="00602C89">
              <w:rPr>
                <w:rFonts w:ascii="Cambria" w:hAnsi="Cambria" w:cs="Kalimati"/>
                <w:sz w:val="18"/>
                <w:szCs w:val="18"/>
                <w:cs/>
              </w:rPr>
              <w:t xml:space="preserve"> </w:t>
            </w:r>
          </w:p>
          <w:p w:rsidR="008843B2" w:rsidRPr="00602C89" w:rsidRDefault="008843B2" w:rsidP="001430A1">
            <w:pPr>
              <w:pStyle w:val="ListParagraph"/>
              <w:ind w:left="270"/>
              <w:jc w:val="both"/>
              <w:rPr>
                <w:rFonts w:ascii="Cambria" w:hAnsi="Cambria" w:cs="Kalimati"/>
                <w:sz w:val="18"/>
                <w:szCs w:val="18"/>
              </w:rPr>
            </w:pPr>
            <w:r w:rsidRPr="00602C89">
              <w:rPr>
                <w:rFonts w:ascii="Cambria" w:hAnsi="Cambria" w:cs="Kalimati"/>
                <w:sz w:val="18"/>
                <w:szCs w:val="18"/>
                <w:cs/>
              </w:rPr>
              <w:t xml:space="preserve">ठेक्का सम्झौतापछि नगरपालिकालाई बुझाउनुपर्ने ठेक्का रकममा कुनै किसिमको छुट वा मिनाहको लागि दाबी गर्न पाईने छैन र ठेक्का कवोल गरी सम्झौता भएबमोजिमको रकममा कुनै कारण देखाई वा नदेखाई कुनै किसिमको मिनाहा नदिइने भन्ने अवस्था विद्यमान हुँदाहुँदै आफैले </w:t>
            </w:r>
            <w:r w:rsidRPr="00602C89">
              <w:rPr>
                <w:rFonts w:ascii="Cambria" w:hAnsi="Cambria" w:cs="Kalimati"/>
                <w:sz w:val="18"/>
                <w:szCs w:val="18"/>
                <w:cs/>
              </w:rPr>
              <w:lastRenderedPageBreak/>
              <w:t>गरेको सम्झौता र वोलपत्रको शर्त विपरीत भवानी कन्सट्रक्सन प्रा.लि.का संचालकहरूले नगरपालिकासँगको मिलेमतोमा मिति 2077/3/4 गतेको नगरप्रमुख सुरेन्द्रबहादुर विष्टको अध्यक्षताको 7 औँ नगरसभाको निर्णयले राजश्वमा छुट दिने मनसाय (</w:t>
            </w:r>
            <w:proofErr w:type="spellStart"/>
            <w:r w:rsidRPr="00602C89">
              <w:rPr>
                <w:rFonts w:ascii="Cambria" w:hAnsi="Cambria" w:cs="Kalimati"/>
                <w:sz w:val="18"/>
                <w:szCs w:val="18"/>
              </w:rPr>
              <w:t>Mens</w:t>
            </w:r>
            <w:proofErr w:type="spellEnd"/>
            <w:r w:rsidRPr="00602C89">
              <w:rPr>
                <w:rFonts w:ascii="Cambria" w:hAnsi="Cambria" w:cs="Kalimati"/>
                <w:sz w:val="18"/>
                <w:szCs w:val="18"/>
              </w:rPr>
              <w:t xml:space="preserve"> </w:t>
            </w:r>
            <w:proofErr w:type="spellStart"/>
            <w:r w:rsidRPr="00602C89">
              <w:rPr>
                <w:rFonts w:ascii="Cambria" w:hAnsi="Cambria" w:cs="Kalimati"/>
                <w:sz w:val="18"/>
                <w:szCs w:val="18"/>
              </w:rPr>
              <w:t>rea</w:t>
            </w:r>
            <w:proofErr w:type="spellEnd"/>
            <w:r w:rsidRPr="00602C89">
              <w:rPr>
                <w:rFonts w:ascii="Cambria" w:hAnsi="Cambria" w:cs="Kalimati"/>
                <w:sz w:val="18"/>
                <w:szCs w:val="18"/>
              </w:rPr>
              <w:t xml:space="preserve">) </w:t>
            </w:r>
            <w:r w:rsidRPr="00602C89">
              <w:rPr>
                <w:rFonts w:ascii="Cambria" w:hAnsi="Cambria" w:cs="Kalimati"/>
                <w:sz w:val="18"/>
                <w:szCs w:val="18"/>
                <w:cs/>
              </w:rPr>
              <w:t>राखी हिमालबहादुर चन्दको संयोजकत्वमा 5 सदस्यीय कार्यदल गठन गरी सो कार्यदलको प्रतिवेदनको आधारमा मिति 2077/4/31 मा नगरकार्यापालिकाको बैठकबाट 83 दिनको मु.अ.कर रू.10,60,818।40 समेत गरी जम्मा रू.1,34,97,453।87 छुट गर्ने निर्णय (</w:t>
            </w:r>
            <w:proofErr w:type="spellStart"/>
            <w:r w:rsidRPr="00602C89">
              <w:rPr>
                <w:rFonts w:ascii="Cambria" w:hAnsi="Cambria" w:cs="Kalimati"/>
                <w:sz w:val="18"/>
                <w:szCs w:val="18"/>
              </w:rPr>
              <w:t>Actus</w:t>
            </w:r>
            <w:proofErr w:type="spellEnd"/>
            <w:r w:rsidRPr="00602C89">
              <w:rPr>
                <w:rFonts w:ascii="Cambria" w:hAnsi="Cambria" w:cs="Kalimati"/>
                <w:sz w:val="18"/>
                <w:szCs w:val="18"/>
              </w:rPr>
              <w:t xml:space="preserve"> </w:t>
            </w:r>
            <w:proofErr w:type="spellStart"/>
            <w:r w:rsidRPr="00602C89">
              <w:rPr>
                <w:rFonts w:ascii="Cambria" w:hAnsi="Cambria" w:cs="Kalimati"/>
                <w:sz w:val="18"/>
                <w:szCs w:val="18"/>
              </w:rPr>
              <w:t>reus</w:t>
            </w:r>
            <w:proofErr w:type="spellEnd"/>
            <w:r w:rsidRPr="00602C89">
              <w:rPr>
                <w:rFonts w:ascii="Cambria" w:hAnsi="Cambria" w:cs="Kalimati"/>
                <w:sz w:val="18"/>
                <w:szCs w:val="18"/>
              </w:rPr>
              <w:t xml:space="preserve">) </w:t>
            </w:r>
            <w:r w:rsidRPr="00602C89">
              <w:rPr>
                <w:rFonts w:ascii="Cambria" w:hAnsi="Cambria" w:cs="Kalimati"/>
                <w:sz w:val="18"/>
                <w:szCs w:val="18"/>
                <w:cs/>
              </w:rPr>
              <w:t>गर्न लगाई राजश्व चुहावट गरेको कसुरमा गैरकानूनी लाभ लिने मतियार भई प्रतिवादीहरू ईश्वरीप्रसाद भट्ट</w:t>
            </w:r>
            <w:r w:rsidRPr="00602C89">
              <w:rPr>
                <w:rFonts w:ascii="Cambria" w:hAnsi="Cambria" w:cs="Kalimati"/>
                <w:sz w:val="18"/>
                <w:szCs w:val="18"/>
              </w:rPr>
              <w:t xml:space="preserve">, </w:t>
            </w:r>
            <w:r w:rsidRPr="00602C89">
              <w:rPr>
                <w:rFonts w:ascii="Cambria" w:hAnsi="Cambria" w:cs="Kalimati"/>
                <w:sz w:val="18"/>
                <w:szCs w:val="18"/>
                <w:cs/>
              </w:rPr>
              <w:t>केशवराज भट्ट</w:t>
            </w:r>
            <w:r w:rsidRPr="00602C89">
              <w:rPr>
                <w:rFonts w:ascii="Cambria" w:hAnsi="Cambria" w:cs="Kalimati"/>
                <w:sz w:val="18"/>
                <w:szCs w:val="18"/>
              </w:rPr>
              <w:t xml:space="preserve">,, </w:t>
            </w:r>
            <w:r w:rsidRPr="00602C89">
              <w:rPr>
                <w:rFonts w:ascii="Cambria" w:hAnsi="Cambria" w:cs="Kalimati"/>
                <w:sz w:val="18"/>
                <w:szCs w:val="18"/>
                <w:cs/>
              </w:rPr>
              <w:t xml:space="preserve">पुष्पराज भट्ट र भवानी कन्सट्रक्सन प्रा.लि.ले भीमदत्त नगरपालिका र नेपाल </w:t>
            </w:r>
            <w:r w:rsidRPr="00602C89">
              <w:rPr>
                <w:rFonts w:ascii="Cambria" w:hAnsi="Cambria" w:cs="Kalimati"/>
                <w:sz w:val="18"/>
                <w:szCs w:val="18"/>
                <w:cs/>
              </w:rPr>
              <w:lastRenderedPageBreak/>
              <w:t>सरकारलाई हानि पुर्‍याई भ्रष्टाचार निवारण ऐन</w:t>
            </w:r>
            <w:r w:rsidRPr="00602C89">
              <w:rPr>
                <w:rFonts w:ascii="Cambria" w:hAnsi="Cambria" w:cs="Kalimati"/>
                <w:sz w:val="18"/>
                <w:szCs w:val="18"/>
              </w:rPr>
              <w:t xml:space="preserve">, </w:t>
            </w:r>
            <w:r w:rsidRPr="00602C89">
              <w:rPr>
                <w:rFonts w:ascii="Cambria" w:hAnsi="Cambria" w:cs="Kalimati"/>
                <w:sz w:val="18"/>
                <w:szCs w:val="18"/>
                <w:cs/>
              </w:rPr>
              <w:t>२०५९ को दफा 7 को खण्ड (क) र (ख) बमोजिमको कसूरमा सोही ऐनको दफा 22 वमोजिम मतियारको कसूरमा प्रतिवादीहरू ईश्वरीप्रसाद भट्ट</w:t>
            </w:r>
            <w:r w:rsidRPr="00602C89">
              <w:rPr>
                <w:rFonts w:ascii="Cambria" w:hAnsi="Cambria" w:cs="Kalimati"/>
                <w:sz w:val="18"/>
                <w:szCs w:val="18"/>
              </w:rPr>
              <w:t xml:space="preserve">, </w:t>
            </w:r>
            <w:r w:rsidRPr="00602C89">
              <w:rPr>
                <w:rFonts w:ascii="Cambria" w:hAnsi="Cambria" w:cs="Kalimati"/>
                <w:sz w:val="18"/>
                <w:szCs w:val="18"/>
                <w:cs/>
              </w:rPr>
              <w:t>केशवराज भट्ट</w:t>
            </w:r>
            <w:r w:rsidRPr="00602C89">
              <w:rPr>
                <w:rFonts w:ascii="Cambria" w:hAnsi="Cambria" w:cs="Kalimati"/>
                <w:sz w:val="18"/>
                <w:szCs w:val="18"/>
              </w:rPr>
              <w:t xml:space="preserve">, </w:t>
            </w:r>
            <w:r w:rsidRPr="00602C89">
              <w:rPr>
                <w:rFonts w:ascii="Cambria" w:hAnsi="Cambria" w:cs="Kalimati"/>
                <w:sz w:val="18"/>
                <w:szCs w:val="18"/>
                <w:cs/>
              </w:rPr>
              <w:t>पुष्पराज भट्ट र भवानी कन्सट्रक्सन प्रा.लि. को हकमा मुख्य कसुरदारसँग मागदावी लिएको विगो रकम रू.1,34,97,453।87 कायम गरी ऐ ऐनको दफा ७ ले निर्देश गरेबमोजिम दफा ३(१) र दफा ३(१)(झ) ले हुने सजायलाई आधार मानी ऐ ऐनको दफा २२ को प्रतिबन्धात्मक वाक्यांशबमोजिम मुख्य प्रतिवादीहरूलाई हुने सजाय सरह सजाय हुन मागदा</w:t>
            </w:r>
            <w:r w:rsidRPr="00602C89">
              <w:rPr>
                <w:rFonts w:ascii="Cambria" w:hAnsi="Cambria" w:cs="Kalimati" w:hint="cs"/>
                <w:sz w:val="18"/>
                <w:szCs w:val="18"/>
                <w:cs/>
              </w:rPr>
              <w:t>बी लिइएको देखिन्छ</w:t>
            </w:r>
            <w:r w:rsidRPr="00602C89">
              <w:rPr>
                <w:rFonts w:ascii="Cambria" w:hAnsi="Cambria" w:cs="Kalimati"/>
                <w:sz w:val="18"/>
                <w:szCs w:val="18"/>
                <w:cs/>
              </w:rPr>
              <w:t>।</w:t>
            </w:r>
          </w:p>
          <w:p w:rsidR="008843B2" w:rsidRPr="00602C89" w:rsidRDefault="008843B2" w:rsidP="001430A1">
            <w:pPr>
              <w:pStyle w:val="ListParagraph"/>
              <w:numPr>
                <w:ilvl w:val="3"/>
                <w:numId w:val="26"/>
              </w:numPr>
              <w:ind w:left="270" w:hanging="270"/>
              <w:jc w:val="both"/>
              <w:rPr>
                <w:rFonts w:ascii="Cambria" w:hAnsi="Cambria" w:cs="Kalimati"/>
                <w:sz w:val="18"/>
                <w:szCs w:val="18"/>
              </w:rPr>
            </w:pPr>
            <w:r w:rsidRPr="00602C89">
              <w:rPr>
                <w:rFonts w:ascii="Cambria" w:hAnsi="Cambria" w:cs="Kalimati" w:hint="cs"/>
                <w:sz w:val="18"/>
                <w:szCs w:val="18"/>
                <w:cs/>
              </w:rPr>
              <w:t>यसैगरी</w:t>
            </w:r>
            <w:r w:rsidRPr="00602C89">
              <w:rPr>
                <w:rFonts w:ascii="Cambria" w:hAnsi="Cambria" w:cs="Kalimati"/>
                <w:sz w:val="18"/>
                <w:szCs w:val="18"/>
              </w:rPr>
              <w:t xml:space="preserve">, </w:t>
            </w:r>
            <w:r w:rsidRPr="00602C89">
              <w:rPr>
                <w:rFonts w:ascii="Cambria" w:hAnsi="Cambria" w:cs="Kalimati"/>
                <w:sz w:val="18"/>
                <w:szCs w:val="18"/>
                <w:cs/>
              </w:rPr>
              <w:t xml:space="preserve">मु.अ.कर समेत रू.1,34,97,453।87 गैरकानुनी लाभ लिई भीमदत्त नगरपालिका र नेपाल सरकारलाई हानि पुर्‍याउने प्रतिवादी ईश्वरीप्रसाद भट्टको मिति २०७9।4।29 गते मृत्यु भएको मृत्युदर्ता </w:t>
            </w:r>
            <w:r w:rsidRPr="00602C89">
              <w:rPr>
                <w:rFonts w:ascii="Cambria" w:hAnsi="Cambria" w:cs="Kalimati"/>
                <w:sz w:val="18"/>
                <w:szCs w:val="18"/>
                <w:cs/>
              </w:rPr>
              <w:lastRenderedPageBreak/>
              <w:t>प्रमाणपत्रबाट देखिएकोले निजको हकमा प्रचलित कानुनबमोजिम निजको हक खाने अंशियार निजकी श्रीमती प्रतिवादी खगेश्वरी भट्टबाट विगो रू.1,34,97,453।87 असुलउपर गर्ने प्रयोजनार्थ मागदाबी</w:t>
            </w:r>
            <w:r w:rsidRPr="00602C89">
              <w:rPr>
                <w:rFonts w:ascii="Cambria" w:hAnsi="Cambria" w:cs="Kalimati" w:hint="cs"/>
                <w:sz w:val="18"/>
                <w:szCs w:val="18"/>
                <w:cs/>
              </w:rPr>
              <w:t xml:space="preserve"> लिइएको देखिन्छ</w:t>
            </w:r>
            <w:r w:rsidRPr="00602C89">
              <w:rPr>
                <w:rFonts w:ascii="Cambria" w:hAnsi="Cambria" w:cs="Kalimati"/>
                <w:sz w:val="18"/>
                <w:szCs w:val="18"/>
                <w:cs/>
              </w:rPr>
              <w:t>।</w:t>
            </w:r>
          </w:p>
          <w:p w:rsidR="00C934D5" w:rsidRPr="00602C89" w:rsidRDefault="00C934D5" w:rsidP="001430A1">
            <w:pPr>
              <w:ind w:left="90"/>
              <w:jc w:val="both"/>
              <w:rPr>
                <w:rFonts w:ascii="Calibri" w:eastAsia="Times New Roman" w:hAnsi="Calibri" w:cs="Kalimati"/>
                <w:b/>
                <w:bCs/>
                <w:sz w:val="18"/>
                <w:szCs w:val="18"/>
                <w:cs/>
              </w:rPr>
            </w:pPr>
          </w:p>
        </w:tc>
        <w:tc>
          <w:tcPr>
            <w:tcW w:w="1240" w:type="pct"/>
          </w:tcPr>
          <w:p w:rsidR="00EB0421" w:rsidRPr="00602C89" w:rsidRDefault="00631F51" w:rsidP="001430A1">
            <w:pPr>
              <w:jc w:val="both"/>
              <w:rPr>
                <w:rFonts w:ascii="Times New Roman" w:eastAsia="Times New Roman" w:hAnsi="Times New Roman" w:cs="Kalimati"/>
                <w:b/>
                <w:bCs/>
                <w:sz w:val="18"/>
                <w:szCs w:val="18"/>
              </w:rPr>
            </w:pPr>
            <w:r w:rsidRPr="00602C89">
              <w:rPr>
                <w:rFonts w:ascii="Times New Roman" w:eastAsia="Times New Roman" w:hAnsi="Times New Roman" w:cs="Kalimati"/>
                <w:b/>
                <w:bCs/>
                <w:sz w:val="18"/>
                <w:szCs w:val="18"/>
                <w:cs/>
              </w:rPr>
              <w:lastRenderedPageBreak/>
              <w:t>फैसला</w:t>
            </w:r>
            <w:r w:rsidRPr="00602C89">
              <w:rPr>
                <w:rFonts w:ascii="Times New Roman" w:eastAsia="Times New Roman" w:hAnsi="Times New Roman" w:cs="Kalimati"/>
                <w:b/>
                <w:bCs/>
                <w:sz w:val="18"/>
                <w:szCs w:val="18"/>
              </w:rPr>
              <w:t>-</w:t>
            </w:r>
          </w:p>
          <w:p w:rsidR="005045F7" w:rsidRPr="00602C89" w:rsidRDefault="00C80EB4" w:rsidP="001430A1">
            <w:pPr>
              <w:jc w:val="both"/>
              <w:rPr>
                <w:rFonts w:ascii="Times New Roman" w:eastAsia="Times New Roman" w:hAnsi="Times New Roman" w:cs="Kalimati"/>
                <w:b/>
                <w:bCs/>
                <w:i/>
                <w:iCs/>
                <w:sz w:val="18"/>
                <w:szCs w:val="18"/>
              </w:rPr>
            </w:pPr>
            <w:r w:rsidRPr="00602C89">
              <w:rPr>
                <w:rFonts w:ascii="Times New Roman" w:eastAsia="Times New Roman" w:hAnsi="Times New Roman" w:cs="Kalimati" w:hint="cs"/>
                <w:sz w:val="18"/>
                <w:szCs w:val="18"/>
                <w:cs/>
              </w:rPr>
              <w:t>सबैलाई सफा</w:t>
            </w:r>
            <w:r w:rsidR="00A8018E">
              <w:rPr>
                <w:rFonts w:ascii="Times New Roman" w:eastAsia="Times New Roman" w:hAnsi="Times New Roman" w:cs="Kalimati" w:hint="cs"/>
                <w:sz w:val="18"/>
                <w:szCs w:val="18"/>
                <w:cs/>
              </w:rPr>
              <w:t>ई</w:t>
            </w:r>
            <w:r w:rsidR="001D153D" w:rsidRPr="00602C89">
              <w:rPr>
                <w:rFonts w:ascii="Times New Roman" w:eastAsia="Times New Roman" w:hAnsi="Times New Roman" w:cs="Kalimati" w:hint="cs"/>
                <w:b/>
                <w:sz w:val="18"/>
                <w:szCs w:val="18"/>
                <w:cs/>
              </w:rPr>
              <w:t>।</w:t>
            </w:r>
            <w:r w:rsidR="001D153D" w:rsidRPr="00602C89">
              <w:rPr>
                <w:rFonts w:ascii="Times New Roman" w:eastAsia="Times New Roman" w:hAnsi="Times New Roman" w:cs="Kalimati"/>
                <w:b/>
                <w:bCs/>
                <w:i/>
                <w:iCs/>
                <w:sz w:val="18"/>
                <w:szCs w:val="18"/>
                <w:cs/>
              </w:rPr>
              <w:t xml:space="preserve"> </w:t>
            </w:r>
          </w:p>
          <w:p w:rsidR="001D153D" w:rsidRPr="00602C89" w:rsidRDefault="00EB0421" w:rsidP="001430A1">
            <w:pPr>
              <w:jc w:val="both"/>
              <w:rPr>
                <w:rFonts w:ascii="Times New Roman" w:eastAsia="Times New Roman" w:hAnsi="Times New Roman" w:cs="Kalimati"/>
                <w:b/>
                <w:bCs/>
                <w:sz w:val="18"/>
                <w:szCs w:val="18"/>
                <w:cs/>
              </w:rPr>
            </w:pPr>
            <w:r w:rsidRPr="00602C89">
              <w:rPr>
                <w:rFonts w:ascii="Times New Roman" w:eastAsia="Times New Roman" w:hAnsi="Times New Roman" w:cs="Kalimati" w:hint="cs"/>
                <w:b/>
                <w:bCs/>
                <w:sz w:val="18"/>
                <w:szCs w:val="18"/>
                <w:cs/>
              </w:rPr>
              <w:t>सफा</w:t>
            </w:r>
            <w:r w:rsidR="00631F51" w:rsidRPr="00602C89">
              <w:rPr>
                <w:rFonts w:ascii="Times New Roman" w:eastAsia="Times New Roman" w:hAnsi="Times New Roman" w:cs="Kalimati" w:hint="cs"/>
                <w:b/>
                <w:bCs/>
                <w:sz w:val="18"/>
                <w:szCs w:val="18"/>
                <w:cs/>
              </w:rPr>
              <w:t>इ</w:t>
            </w:r>
            <w:r w:rsidRPr="00602C89">
              <w:rPr>
                <w:rFonts w:ascii="Times New Roman" w:eastAsia="Times New Roman" w:hAnsi="Times New Roman" w:cs="Kalimati" w:hint="cs"/>
                <w:b/>
                <w:bCs/>
                <w:sz w:val="18"/>
                <w:szCs w:val="18"/>
                <w:cs/>
              </w:rPr>
              <w:t xml:space="preserve"> दि</w:t>
            </w:r>
            <w:r w:rsidR="00631F51" w:rsidRPr="00602C89">
              <w:rPr>
                <w:rFonts w:ascii="Times New Roman" w:eastAsia="Times New Roman" w:hAnsi="Times New Roman" w:cs="Kalimati" w:hint="cs"/>
                <w:b/>
                <w:bCs/>
                <w:sz w:val="18"/>
                <w:szCs w:val="18"/>
                <w:cs/>
              </w:rPr>
              <w:t>ँ</w:t>
            </w:r>
            <w:r w:rsidRPr="00602C89">
              <w:rPr>
                <w:rFonts w:ascii="Times New Roman" w:eastAsia="Times New Roman" w:hAnsi="Times New Roman" w:cs="Kalimati" w:hint="cs"/>
                <w:b/>
                <w:bCs/>
                <w:sz w:val="18"/>
                <w:szCs w:val="18"/>
                <w:cs/>
              </w:rPr>
              <w:t>दा</w:t>
            </w:r>
            <w:r w:rsidR="00631F51" w:rsidRPr="00602C89">
              <w:rPr>
                <w:rFonts w:ascii="Times New Roman" w:eastAsia="Times New Roman" w:hAnsi="Times New Roman" w:cs="Kalimati" w:hint="cs"/>
                <w:b/>
                <w:bCs/>
                <w:sz w:val="18"/>
                <w:szCs w:val="18"/>
                <w:cs/>
              </w:rPr>
              <w:t>का आधार</w:t>
            </w:r>
            <w:r w:rsidR="00631F51" w:rsidRPr="00602C89">
              <w:rPr>
                <w:rFonts w:ascii="Times New Roman" w:eastAsia="Times New Roman" w:hAnsi="Times New Roman" w:cs="Kalimati"/>
                <w:b/>
                <w:bCs/>
                <w:sz w:val="18"/>
                <w:szCs w:val="18"/>
              </w:rPr>
              <w:t>-</w:t>
            </w:r>
          </w:p>
          <w:p w:rsidR="00BA6E26" w:rsidRPr="00602C89" w:rsidRDefault="00BA6E26" w:rsidP="001430A1">
            <w:pPr>
              <w:jc w:val="both"/>
              <w:rPr>
                <w:rFonts w:ascii="Cambria" w:eastAsia="Calibri" w:hAnsi="Cambria" w:cs="Kalimati"/>
                <w:sz w:val="18"/>
                <w:szCs w:val="18"/>
              </w:rPr>
            </w:pPr>
            <w:r w:rsidRPr="00602C89">
              <w:rPr>
                <w:rFonts w:ascii="Cambria" w:eastAsia="Calibri" w:hAnsi="Cambria" w:cs="Kalimati" w:hint="cs"/>
                <w:sz w:val="18"/>
                <w:szCs w:val="18"/>
                <w:cs/>
              </w:rPr>
              <w:t>क</w:t>
            </w:r>
            <w:r w:rsidRPr="00602C89">
              <w:rPr>
                <w:rFonts w:ascii="Cambria" w:eastAsia="Calibri" w:hAnsi="Cambria" w:cs="Kalimati"/>
                <w:sz w:val="18"/>
                <w:szCs w:val="18"/>
                <w:cs/>
              </w:rPr>
              <w:t>)</w:t>
            </w:r>
            <w:r w:rsidRPr="00602C89">
              <w:rPr>
                <w:rFonts w:ascii="Cambria" w:eastAsia="Calibri" w:hAnsi="Cambria" w:cs="Kalimati"/>
                <w:sz w:val="18"/>
                <w:szCs w:val="18"/>
                <w:cs/>
              </w:rPr>
              <w:tab/>
            </w:r>
            <w:r w:rsidRPr="00602C89">
              <w:rPr>
                <w:rFonts w:ascii="Cambria" w:eastAsia="Calibri" w:hAnsi="Cambria" w:cs="Kalimati" w:hint="cs"/>
                <w:sz w:val="18"/>
                <w:szCs w:val="18"/>
                <w:cs/>
              </w:rPr>
              <w:t>विश्वव्यापी</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महामारीको</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रूपम</w:t>
            </w:r>
            <w:r w:rsidRPr="00602C89">
              <w:rPr>
                <w:rFonts w:ascii="Cambria" w:eastAsia="Calibri" w:hAnsi="Cambria" w:cs="Kalimati"/>
                <w:sz w:val="18"/>
                <w:szCs w:val="18"/>
                <w:cs/>
              </w:rPr>
              <w:t>ा फैलिएको कोरोना भाईरसको कारण नेपाल सरकारबाट बन्दाबन्दी घोषणा गरिएको कारण सबै क्षेत्रमा नकारात्मक असर परेकोमा आन्तरिक आयको ठेक्का सेवा प्रबाहहरू प्रभावित हुनु स्वभाविकै रही नगरपालिका आफैमा अधिकार सम्पन्न निकाय भएको परिप्रेक्ष्यमा नीतिगत निर्णयबाट भएका कार्यलाई राजश्व छुट दिने भ्रष्टाचारजन्य कसूर गरेको भनी मान्न मिल्ने देखिएन।</w:t>
            </w:r>
          </w:p>
          <w:p w:rsidR="00BA6E26" w:rsidRPr="00602C89" w:rsidRDefault="00BA6E26" w:rsidP="001430A1">
            <w:pPr>
              <w:jc w:val="both"/>
              <w:rPr>
                <w:rFonts w:ascii="Cambria" w:eastAsia="Calibri" w:hAnsi="Cambria" w:cs="Kalimati"/>
                <w:sz w:val="18"/>
                <w:szCs w:val="18"/>
              </w:rPr>
            </w:pPr>
            <w:r w:rsidRPr="00602C89">
              <w:rPr>
                <w:rFonts w:ascii="Cambria" w:eastAsia="Calibri" w:hAnsi="Cambria" w:cs="Kalimati" w:hint="cs"/>
                <w:sz w:val="18"/>
                <w:szCs w:val="18"/>
                <w:cs/>
              </w:rPr>
              <w:t>ख</w:t>
            </w:r>
            <w:r w:rsidRPr="00602C89">
              <w:rPr>
                <w:rFonts w:ascii="Cambria" w:eastAsia="Calibri" w:hAnsi="Cambria" w:cs="Kalimati"/>
                <w:sz w:val="18"/>
                <w:szCs w:val="18"/>
                <w:cs/>
              </w:rPr>
              <w:t>)</w:t>
            </w:r>
            <w:r w:rsidRPr="00602C89">
              <w:rPr>
                <w:rFonts w:ascii="Cambria" w:eastAsia="Calibri" w:hAnsi="Cambria" w:cs="Kalimati"/>
                <w:sz w:val="18"/>
                <w:szCs w:val="18"/>
                <w:cs/>
              </w:rPr>
              <w:tab/>
            </w:r>
            <w:r w:rsidRPr="00602C89">
              <w:rPr>
                <w:rFonts w:ascii="Cambria" w:eastAsia="Calibri" w:hAnsi="Cambria" w:cs="Kalimati" w:hint="cs"/>
                <w:sz w:val="18"/>
                <w:szCs w:val="18"/>
                <w:cs/>
              </w:rPr>
              <w:t>नगरपालिकाले</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निर्णय</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गर्दा</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भवानी</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कन्सट्रक्शन</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प्रा</w:t>
            </w:r>
            <w:r w:rsidRPr="00602C89">
              <w:rPr>
                <w:rFonts w:ascii="Cambria" w:eastAsia="Calibri" w:hAnsi="Cambria" w:cs="Kalimati"/>
                <w:sz w:val="18"/>
                <w:szCs w:val="18"/>
                <w:cs/>
              </w:rPr>
              <w:t>.</w:t>
            </w:r>
            <w:r w:rsidRPr="00602C89">
              <w:rPr>
                <w:rFonts w:ascii="Cambria" w:eastAsia="Calibri" w:hAnsi="Cambria" w:cs="Kalimati" w:hint="cs"/>
                <w:sz w:val="18"/>
                <w:szCs w:val="18"/>
                <w:cs/>
              </w:rPr>
              <w:t>लि</w:t>
            </w:r>
            <w:r w:rsidRPr="00602C89">
              <w:rPr>
                <w:rFonts w:ascii="Cambria" w:eastAsia="Calibri" w:hAnsi="Cambria" w:cs="Kalimati"/>
                <w:sz w:val="18"/>
                <w:szCs w:val="18"/>
                <w:cs/>
              </w:rPr>
              <w:t>.</w:t>
            </w:r>
            <w:r w:rsidRPr="00602C89">
              <w:rPr>
                <w:rFonts w:ascii="Cambria" w:eastAsia="Calibri" w:hAnsi="Cambria" w:cs="Kalimati" w:hint="cs"/>
                <w:sz w:val="18"/>
                <w:szCs w:val="18"/>
                <w:cs/>
              </w:rPr>
              <w:t>लाई</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मात्र</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नभई</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मारमा</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परेको</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सबै</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व्यवसायीलाई</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छुट</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दिने</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गरी</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निर्णय</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भएको</w:t>
            </w:r>
            <w:r w:rsidRPr="00602C89">
              <w:rPr>
                <w:rFonts w:ascii="Cambria" w:eastAsia="Calibri" w:hAnsi="Cambria" w:cs="Kalimati"/>
                <w:sz w:val="18"/>
                <w:szCs w:val="18"/>
              </w:rPr>
              <w:t xml:space="preserve">, </w:t>
            </w:r>
            <w:r w:rsidRPr="00602C89">
              <w:rPr>
                <w:rFonts w:ascii="Cambria" w:eastAsia="Calibri" w:hAnsi="Cambria" w:cs="Kalimati"/>
                <w:sz w:val="18"/>
                <w:szCs w:val="18"/>
                <w:cs/>
              </w:rPr>
              <w:t>उक्त निर्णय एकलौटी नभएको</w:t>
            </w:r>
            <w:r w:rsidRPr="00602C89">
              <w:rPr>
                <w:rFonts w:ascii="Cambria" w:eastAsia="Calibri" w:hAnsi="Cambria" w:cs="Kalimati"/>
                <w:sz w:val="18"/>
                <w:szCs w:val="18"/>
              </w:rPr>
              <w:t xml:space="preserve">, </w:t>
            </w:r>
            <w:r w:rsidRPr="00602C89">
              <w:rPr>
                <w:rFonts w:ascii="Cambria" w:eastAsia="Calibri" w:hAnsi="Cambria" w:cs="Kalimati"/>
                <w:sz w:val="18"/>
                <w:szCs w:val="18"/>
                <w:cs/>
              </w:rPr>
              <w:t>नगरकार्यपालिका र नगरसभाले गरेको निर्णयबाट कार्य भएको</w:t>
            </w:r>
            <w:r w:rsidRPr="00602C89">
              <w:rPr>
                <w:rFonts w:ascii="Cambria" w:eastAsia="Calibri" w:hAnsi="Cambria" w:cs="Kalimati"/>
                <w:sz w:val="18"/>
                <w:szCs w:val="18"/>
              </w:rPr>
              <w:t xml:space="preserve">, </w:t>
            </w:r>
            <w:r w:rsidRPr="00602C89">
              <w:rPr>
                <w:rFonts w:ascii="Cambria" w:eastAsia="Calibri" w:hAnsi="Cambria" w:cs="Kalimati"/>
                <w:sz w:val="18"/>
                <w:szCs w:val="18"/>
                <w:cs/>
              </w:rPr>
              <w:t>उक्त कार्यमा कोही कसैसँग कुनै मिलेमतो नभएको भनी प्रतिवादीहरूले बयान गरेको अवस्थामा उक्त बयान बेहोरा समर्थन हुने गरी प्रतिवादीहरूका साक्षीहरूले अदालतसमक्ष बकपत्र गरेको।</w:t>
            </w:r>
          </w:p>
          <w:p w:rsidR="00BA6E26" w:rsidRPr="00602C89" w:rsidRDefault="00BA6E26" w:rsidP="001430A1">
            <w:pPr>
              <w:jc w:val="both"/>
              <w:rPr>
                <w:rFonts w:ascii="Cambria" w:eastAsia="Calibri" w:hAnsi="Cambria" w:cs="Kalimati"/>
                <w:sz w:val="18"/>
                <w:szCs w:val="18"/>
              </w:rPr>
            </w:pPr>
            <w:r w:rsidRPr="00602C89">
              <w:rPr>
                <w:rFonts w:ascii="Cambria" w:eastAsia="Calibri" w:hAnsi="Cambria" w:cs="Kalimati" w:hint="cs"/>
                <w:sz w:val="18"/>
                <w:szCs w:val="18"/>
                <w:cs/>
              </w:rPr>
              <w:t>ग</w:t>
            </w:r>
            <w:r w:rsidRPr="00602C89">
              <w:rPr>
                <w:rFonts w:ascii="Cambria" w:eastAsia="Calibri" w:hAnsi="Cambria" w:cs="Kalimati"/>
                <w:sz w:val="18"/>
                <w:szCs w:val="18"/>
                <w:cs/>
              </w:rPr>
              <w:t>)</w:t>
            </w:r>
            <w:r w:rsidRPr="00602C89">
              <w:rPr>
                <w:rFonts w:ascii="Cambria" w:eastAsia="Calibri" w:hAnsi="Cambria" w:cs="Kalimati"/>
                <w:sz w:val="18"/>
                <w:szCs w:val="18"/>
                <w:cs/>
              </w:rPr>
              <w:tab/>
            </w:r>
            <w:r w:rsidRPr="00602C89">
              <w:rPr>
                <w:rFonts w:ascii="Cambria" w:eastAsia="Calibri" w:hAnsi="Cambria" w:cs="Kalimati" w:hint="cs"/>
                <w:sz w:val="18"/>
                <w:szCs w:val="18"/>
                <w:cs/>
              </w:rPr>
              <w:t>कोभिड</w:t>
            </w:r>
            <w:r w:rsidRPr="00602C89">
              <w:rPr>
                <w:rFonts w:ascii="Cambria" w:eastAsia="Calibri" w:hAnsi="Cambria" w:cs="Kalimati"/>
                <w:sz w:val="18"/>
                <w:szCs w:val="18"/>
                <w:cs/>
              </w:rPr>
              <w:t xml:space="preserve"> 19 </w:t>
            </w:r>
            <w:r w:rsidRPr="00602C89">
              <w:rPr>
                <w:rFonts w:ascii="Cambria" w:eastAsia="Calibri" w:hAnsi="Cambria" w:cs="Kalimati" w:hint="cs"/>
                <w:sz w:val="18"/>
                <w:szCs w:val="18"/>
                <w:cs/>
              </w:rPr>
              <w:t>को</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कारण</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राज्यको</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आदेशले</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नै</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करारबमोजिम</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गर्नुपर्ने</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कार्य</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पूरा</w:t>
            </w:r>
            <w:r w:rsidRPr="00602C89">
              <w:rPr>
                <w:rFonts w:ascii="Cambria" w:eastAsia="Calibri" w:hAnsi="Cambria" w:cs="Kalimati"/>
                <w:sz w:val="18"/>
                <w:szCs w:val="18"/>
                <w:cs/>
              </w:rPr>
              <w:t xml:space="preserve"> गर्न असम्भव भएको</w:t>
            </w:r>
            <w:r w:rsidRPr="00602C89">
              <w:rPr>
                <w:rFonts w:ascii="Cambria" w:eastAsia="Calibri" w:hAnsi="Cambria" w:cs="Kalimati"/>
                <w:sz w:val="18"/>
                <w:szCs w:val="18"/>
              </w:rPr>
              <w:t xml:space="preserve">; </w:t>
            </w:r>
            <w:r w:rsidRPr="00602C89">
              <w:rPr>
                <w:rFonts w:ascii="Cambria" w:eastAsia="Calibri" w:hAnsi="Cambria" w:cs="Kalimati"/>
                <w:sz w:val="18"/>
                <w:szCs w:val="18"/>
                <w:cs/>
              </w:rPr>
              <w:t>वादीले दावी गरेअनुरूप सम्झौताको शर्त नं. 8 तथा ठेक्का मुख्य शर्तअन्तर्गतको बुँदा नं. 26 निरपेक्षरूपमा लागू हुने नहुने</w:t>
            </w:r>
            <w:r w:rsidRPr="00602C89">
              <w:rPr>
                <w:rFonts w:ascii="Cambria" w:eastAsia="Calibri" w:hAnsi="Cambria" w:cs="Kalimati"/>
                <w:sz w:val="18"/>
                <w:szCs w:val="18"/>
              </w:rPr>
              <w:t>?</w:t>
            </w:r>
            <w:r w:rsidRPr="00602C89">
              <w:rPr>
                <w:rFonts w:ascii="Cambria" w:eastAsia="Calibri" w:hAnsi="Cambria" w:cs="Kalimati"/>
                <w:sz w:val="18"/>
                <w:szCs w:val="18"/>
                <w:cs/>
              </w:rPr>
              <w:t xml:space="preserve">प्रतिकूल परिस्थितिमा करारको देवानी </w:t>
            </w:r>
            <w:r w:rsidRPr="00602C89">
              <w:rPr>
                <w:rFonts w:ascii="Cambria" w:eastAsia="Calibri" w:hAnsi="Cambria" w:cs="Kalimati"/>
                <w:sz w:val="18"/>
                <w:szCs w:val="18"/>
                <w:cs/>
              </w:rPr>
              <w:lastRenderedPageBreak/>
              <w:t>दायित्वसमेतबाट उन्मुक्ति पाउने स्थितिमा विशेष र टार्न नसकिने परिस्थिति बेवास्ता गरी भ्रष्टाचारजस्तो फौजदारी कसूरमा करारको कठोर पालनाको सिद्धान्तको आधारमा कसूर कायम गर्न सकिने देखिंदैन।</w:t>
            </w:r>
          </w:p>
          <w:p w:rsidR="00BA6E26" w:rsidRPr="00602C89" w:rsidRDefault="00BA6E26" w:rsidP="001430A1">
            <w:pPr>
              <w:jc w:val="both"/>
              <w:rPr>
                <w:rFonts w:ascii="Cambria" w:eastAsia="Calibri" w:hAnsi="Cambria" w:cs="Kalimati"/>
                <w:sz w:val="18"/>
                <w:szCs w:val="18"/>
              </w:rPr>
            </w:pPr>
            <w:r w:rsidRPr="00602C89">
              <w:rPr>
                <w:rFonts w:ascii="Cambria" w:eastAsia="Calibri" w:hAnsi="Cambria" w:cs="Kalimati" w:hint="cs"/>
                <w:sz w:val="18"/>
                <w:szCs w:val="18"/>
                <w:cs/>
              </w:rPr>
              <w:t>घ</w:t>
            </w:r>
            <w:r w:rsidRPr="00602C89">
              <w:rPr>
                <w:rFonts w:ascii="Cambria" w:eastAsia="Calibri" w:hAnsi="Cambria" w:cs="Kalimati"/>
                <w:sz w:val="18"/>
                <w:szCs w:val="18"/>
                <w:cs/>
              </w:rPr>
              <w:t>)</w:t>
            </w:r>
            <w:r w:rsidRPr="00602C89">
              <w:rPr>
                <w:rFonts w:ascii="Cambria" w:eastAsia="Calibri" w:hAnsi="Cambria" w:cs="Kalimati"/>
                <w:sz w:val="18"/>
                <w:szCs w:val="18"/>
                <w:cs/>
              </w:rPr>
              <w:tab/>
            </w:r>
            <w:r w:rsidRPr="00602C89">
              <w:rPr>
                <w:rFonts w:ascii="Cambria" w:eastAsia="Calibri" w:hAnsi="Cambria" w:cs="Kalimati" w:hint="cs"/>
                <w:sz w:val="18"/>
                <w:szCs w:val="18"/>
                <w:cs/>
              </w:rPr>
              <w:t>नेपालको</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संविधानको</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धारा</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२२६</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मा</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गाउँसभा</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र</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नगरसभाले</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अनुसूची</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८</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र</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९</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को</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विषयमा</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आवश्यक</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कानून</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बनाउन</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सक्ने</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व्यवस्था</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रहेकोमा</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अनुसूची</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८</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को</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क्र</w:t>
            </w:r>
            <w:r w:rsidRPr="00602C89">
              <w:rPr>
                <w:rFonts w:ascii="Cambria" w:eastAsia="Calibri" w:hAnsi="Cambria" w:cs="Kalimati"/>
                <w:sz w:val="18"/>
                <w:szCs w:val="18"/>
                <w:cs/>
              </w:rPr>
              <w:t>.</w:t>
            </w:r>
            <w:r w:rsidRPr="00602C89">
              <w:rPr>
                <w:rFonts w:ascii="Cambria" w:eastAsia="Calibri" w:hAnsi="Cambria" w:cs="Kalimati" w:hint="cs"/>
                <w:sz w:val="18"/>
                <w:szCs w:val="18"/>
                <w:cs/>
              </w:rPr>
              <w:t>सं</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४</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र</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साझा</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अधिकारक</w:t>
            </w:r>
            <w:r w:rsidRPr="00602C89">
              <w:rPr>
                <w:rFonts w:ascii="Cambria" w:eastAsia="Calibri" w:hAnsi="Cambria" w:cs="Kalimati"/>
                <w:sz w:val="18"/>
                <w:szCs w:val="18"/>
                <w:cs/>
              </w:rPr>
              <w:t>ो सूची रहेको अनुसूची ९ को क्र.सं. ६ र ८ मा यो विषय समावेश भई संवैधानिक प्राधिकारअन्तर्गत भीमदत्त नगरपालिकाले बनाएको आर्थिक ऐन</w:t>
            </w:r>
            <w:r w:rsidRPr="00602C89">
              <w:rPr>
                <w:rFonts w:ascii="Cambria" w:eastAsia="Calibri" w:hAnsi="Cambria" w:cs="Kalimati"/>
                <w:sz w:val="18"/>
                <w:szCs w:val="18"/>
              </w:rPr>
              <w:t xml:space="preserve">, </w:t>
            </w:r>
            <w:r w:rsidRPr="00602C89">
              <w:rPr>
                <w:rFonts w:ascii="Cambria" w:eastAsia="Calibri" w:hAnsi="Cambria" w:cs="Kalimati"/>
                <w:sz w:val="18"/>
                <w:szCs w:val="18"/>
                <w:cs/>
              </w:rPr>
              <w:t>2077 को दफा २० मा त्यस्तो दस्तुर शुल्क महसूलको दर घटाउन बढाउन वा त्यस्तो दस्तुर शुल्क महसूल आंशिक वा पूर्णरूपमा छुट दिन सक्ने व्यवस्था गरिएको तथा उक्त प्रावधानअनुसार छुट दिने गरी नगर कार्यपालिका</w:t>
            </w:r>
            <w:r w:rsidRPr="00602C89">
              <w:rPr>
                <w:rFonts w:ascii="Cambria" w:eastAsia="Calibri" w:hAnsi="Cambria" w:cs="Kalimati"/>
                <w:sz w:val="18"/>
                <w:szCs w:val="18"/>
              </w:rPr>
              <w:t xml:space="preserve">, </w:t>
            </w:r>
            <w:r w:rsidRPr="00602C89">
              <w:rPr>
                <w:rFonts w:ascii="Cambria" w:eastAsia="Calibri" w:hAnsi="Cambria" w:cs="Kalimati"/>
                <w:sz w:val="18"/>
                <w:szCs w:val="18"/>
                <w:cs/>
              </w:rPr>
              <w:t>नगरपालिका तथा नगरसभाले गरेको निर्णयानुसार छुट दिएको विषय कानून अनुरूपै रहेको तथा नगरपालिका आफैमा एउटा अधिकार सम्पन्न निकाय भएको परिप्रेक्ष्यमा नीतिगत निर्णयबाट भए गरेका कार्य राजश्व छुट दिने भ्रष्टाचारजन्य कसूर गरेको मान्न नमिल्ने।</w:t>
            </w:r>
          </w:p>
          <w:p w:rsidR="00BA6E26" w:rsidRPr="00602C89" w:rsidRDefault="00BA6E26" w:rsidP="001430A1">
            <w:pPr>
              <w:jc w:val="both"/>
              <w:rPr>
                <w:rFonts w:ascii="Cambria" w:eastAsia="Calibri" w:hAnsi="Cambria" w:cs="Kalimati"/>
                <w:sz w:val="18"/>
                <w:szCs w:val="18"/>
              </w:rPr>
            </w:pPr>
            <w:r w:rsidRPr="00602C89">
              <w:rPr>
                <w:rFonts w:ascii="Cambria" w:eastAsia="Calibri" w:hAnsi="Cambria" w:cs="Kalimati" w:hint="cs"/>
                <w:sz w:val="18"/>
                <w:szCs w:val="18"/>
                <w:cs/>
              </w:rPr>
              <w:t>ङ</w:t>
            </w:r>
            <w:r w:rsidRPr="00602C89">
              <w:rPr>
                <w:rFonts w:ascii="Cambria" w:eastAsia="Calibri" w:hAnsi="Cambria" w:cs="Kalimati"/>
                <w:sz w:val="18"/>
                <w:szCs w:val="18"/>
                <w:cs/>
              </w:rPr>
              <w:t>)</w:t>
            </w:r>
            <w:r w:rsidRPr="00602C89">
              <w:rPr>
                <w:rFonts w:ascii="Cambria" w:eastAsia="Calibri" w:hAnsi="Cambria" w:cs="Kalimati"/>
                <w:sz w:val="18"/>
                <w:szCs w:val="18"/>
                <w:cs/>
              </w:rPr>
              <w:tab/>
            </w:r>
            <w:r w:rsidRPr="00602C89">
              <w:rPr>
                <w:rFonts w:ascii="Cambria" w:eastAsia="Calibri" w:hAnsi="Cambria" w:cs="Kalimati" w:hint="cs"/>
                <w:sz w:val="18"/>
                <w:szCs w:val="18"/>
                <w:cs/>
              </w:rPr>
              <w:t>वादी</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स्वयम्‌ले</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८३</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दिनमा</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पनि</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प्रतिवादी</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ठेकेदार</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कम्पनीले</w:t>
            </w:r>
            <w:r w:rsidRPr="00602C89">
              <w:rPr>
                <w:rFonts w:ascii="Cambria" w:eastAsia="Calibri" w:hAnsi="Cambria" w:cs="Kalimati"/>
                <w:sz w:val="18"/>
                <w:szCs w:val="18"/>
                <w:cs/>
              </w:rPr>
              <w:t xml:space="preserve"> </w:t>
            </w:r>
            <w:r w:rsidRPr="00602C89">
              <w:rPr>
                <w:rFonts w:ascii="Cambria" w:eastAsia="Calibri" w:hAnsi="Cambria" w:cs="Kalimati" w:hint="cs"/>
                <w:sz w:val="18"/>
                <w:szCs w:val="18"/>
                <w:cs/>
              </w:rPr>
              <w:t>ढुङ्गा</w:t>
            </w:r>
            <w:r w:rsidRPr="00602C89">
              <w:rPr>
                <w:rFonts w:ascii="Cambria" w:eastAsia="Calibri" w:hAnsi="Cambria" w:cs="Kalimati"/>
                <w:sz w:val="18"/>
                <w:szCs w:val="18"/>
              </w:rPr>
              <w:t xml:space="preserve">, </w:t>
            </w:r>
            <w:r w:rsidRPr="00602C89">
              <w:rPr>
                <w:rFonts w:ascii="Cambria" w:eastAsia="Calibri" w:hAnsi="Cambria" w:cs="Kalimati"/>
                <w:sz w:val="18"/>
                <w:szCs w:val="18"/>
                <w:cs/>
              </w:rPr>
              <w:t>गिट्टी</w:t>
            </w:r>
            <w:r w:rsidRPr="00602C89">
              <w:rPr>
                <w:rFonts w:ascii="Cambria" w:eastAsia="Calibri" w:hAnsi="Cambria" w:cs="Kalimati"/>
                <w:sz w:val="18"/>
                <w:szCs w:val="18"/>
              </w:rPr>
              <w:t xml:space="preserve">, </w:t>
            </w:r>
            <w:r w:rsidRPr="00602C89">
              <w:rPr>
                <w:rFonts w:ascii="Cambria" w:eastAsia="Calibri" w:hAnsi="Cambria" w:cs="Kalimati"/>
                <w:sz w:val="18"/>
                <w:szCs w:val="18"/>
                <w:cs/>
              </w:rPr>
              <w:t xml:space="preserve">बालुवा उत्खनन् गरी निकासी गरेको तथ्य सबूत प्रमाणबाट पुष्टि गर्न सक्नुपर्छ तर मिसिलबाट यो यस स्थानबाट यो यस्तो साधन प्रयोग गरी यो यस्तो सामग्री प्रतिवादी ठेकेदार कम्पनीले उठाएको भन्ने तथ्यको आधार प्रमाण देखिन </w:t>
            </w:r>
            <w:r w:rsidRPr="00602C89">
              <w:rPr>
                <w:rFonts w:ascii="Cambria" w:eastAsia="Calibri" w:hAnsi="Cambria" w:cs="Kalimati"/>
                <w:sz w:val="18"/>
                <w:szCs w:val="18"/>
                <w:cs/>
              </w:rPr>
              <w:lastRenderedPageBreak/>
              <w:t>नआएबाट प्रतिवादीहरू उपरको यो दाबी स्थापित नहुने।</w:t>
            </w:r>
          </w:p>
          <w:p w:rsidR="00EB0421" w:rsidRPr="00602C89" w:rsidRDefault="00EB0421" w:rsidP="001430A1">
            <w:pPr>
              <w:jc w:val="both"/>
              <w:rPr>
                <w:rFonts w:ascii="Kokila" w:hAnsi="Kokila" w:cs="Kalimati"/>
                <w:sz w:val="18"/>
                <w:szCs w:val="18"/>
              </w:rPr>
            </w:pPr>
          </w:p>
        </w:tc>
        <w:tc>
          <w:tcPr>
            <w:tcW w:w="1693" w:type="pct"/>
          </w:tcPr>
          <w:p w:rsidR="00314213" w:rsidRPr="00602C89" w:rsidRDefault="00B82337" w:rsidP="001430A1">
            <w:pPr>
              <w:pStyle w:val="ListParagraph"/>
              <w:numPr>
                <w:ilvl w:val="0"/>
                <w:numId w:val="15"/>
              </w:numPr>
              <w:ind w:left="252"/>
              <w:jc w:val="both"/>
              <w:rPr>
                <w:rFonts w:ascii="Cambria" w:hAnsi="Cambria" w:cs="Kalimati"/>
                <w:sz w:val="18"/>
                <w:szCs w:val="18"/>
              </w:rPr>
            </w:pPr>
            <w:r w:rsidRPr="00602C89">
              <w:rPr>
                <w:rFonts w:ascii="Cambria" w:hAnsi="Cambria" w:cs="Kalimati" w:hint="cs"/>
                <w:sz w:val="18"/>
                <w:szCs w:val="18"/>
                <w:cs/>
              </w:rPr>
              <w:lastRenderedPageBreak/>
              <w:t>भीमदत्त</w:t>
            </w:r>
            <w:r w:rsidRPr="00602C89">
              <w:rPr>
                <w:rFonts w:ascii="Cambria" w:hAnsi="Cambria" w:cs="Kalimati"/>
                <w:sz w:val="18"/>
                <w:szCs w:val="18"/>
                <w:cs/>
              </w:rPr>
              <w:t xml:space="preserve"> </w:t>
            </w:r>
            <w:r w:rsidRPr="00602C89">
              <w:rPr>
                <w:rFonts w:ascii="Cambria" w:hAnsi="Cambria" w:cs="Kalimati" w:hint="cs"/>
                <w:sz w:val="18"/>
                <w:szCs w:val="18"/>
                <w:cs/>
              </w:rPr>
              <w:t>नगरपालिका</w:t>
            </w:r>
            <w:r w:rsidRPr="00602C89">
              <w:rPr>
                <w:rFonts w:ascii="Cambria" w:hAnsi="Cambria" w:cs="Kalimati"/>
                <w:sz w:val="18"/>
                <w:szCs w:val="18"/>
              </w:rPr>
              <w:t xml:space="preserve">, </w:t>
            </w:r>
            <w:r w:rsidRPr="00602C89">
              <w:rPr>
                <w:rFonts w:ascii="Cambria" w:hAnsi="Cambria" w:cs="Kalimati"/>
                <w:sz w:val="18"/>
                <w:szCs w:val="18"/>
                <w:cs/>
              </w:rPr>
              <w:t>कन्चनपुरले आ.व.076/077 मा महाकाली नदीजन्य पदार्थको (ढुङ्गा</w:t>
            </w:r>
            <w:r w:rsidRPr="00602C89">
              <w:rPr>
                <w:rFonts w:ascii="Cambria" w:hAnsi="Cambria" w:cs="Kalimati"/>
                <w:sz w:val="18"/>
                <w:szCs w:val="18"/>
              </w:rPr>
              <w:t xml:space="preserve">, </w:t>
            </w:r>
            <w:r w:rsidRPr="00602C89">
              <w:rPr>
                <w:rFonts w:ascii="Cambria" w:hAnsi="Cambria" w:cs="Kalimati"/>
                <w:sz w:val="18"/>
                <w:szCs w:val="18"/>
                <w:cs/>
              </w:rPr>
              <w:t>गिट्टी</w:t>
            </w:r>
            <w:r w:rsidRPr="00602C89">
              <w:rPr>
                <w:rFonts w:ascii="Cambria" w:hAnsi="Cambria" w:cs="Kalimati"/>
                <w:sz w:val="18"/>
                <w:szCs w:val="18"/>
              </w:rPr>
              <w:t xml:space="preserve">, </w:t>
            </w:r>
            <w:r w:rsidRPr="00602C89">
              <w:rPr>
                <w:rFonts w:ascii="Cambria" w:hAnsi="Cambria" w:cs="Kalimati"/>
                <w:sz w:val="18"/>
                <w:szCs w:val="18"/>
                <w:cs/>
              </w:rPr>
              <w:t>बालुवा</w:t>
            </w:r>
            <w:r w:rsidRPr="00602C89">
              <w:rPr>
                <w:rFonts w:ascii="Cambria" w:hAnsi="Cambria" w:cs="Kalimati"/>
                <w:sz w:val="18"/>
                <w:szCs w:val="18"/>
              </w:rPr>
              <w:t xml:space="preserve">, </w:t>
            </w:r>
            <w:r w:rsidRPr="00602C89">
              <w:rPr>
                <w:rFonts w:ascii="Cambria" w:hAnsi="Cambria" w:cs="Kalimati"/>
                <w:sz w:val="18"/>
                <w:szCs w:val="18"/>
                <w:cs/>
              </w:rPr>
              <w:t>ग्राभेल र माटो) रोयल्टी शुल्क उठाउने ठेक्का नं.17/रोयल्टी/076/77 को मिति 2076/3/27 गते भ्याटबाहेक न्युनतम कबोल अङ्क रू.3,75,00,000।- भएको बोलपत्र आह्वानमा समयावधिभित्र परेका बोलत्रहरूमध्येबाट भ्याट बाहेक रू. 3,90,00,000।- कवोल अङ्क राखी बढी कवोल गर्ने भवानी कन्सट्रक्सन प्रा.लि. सँग मिति 2076/5/31 गते मु.अ.कर बाहेक रू.3,90,00,000।</w:t>
            </w:r>
            <w:r w:rsidRPr="00602C89">
              <w:rPr>
                <w:rFonts w:ascii="Cambria" w:hAnsi="Cambria" w:cs="Kalimati"/>
                <w:sz w:val="18"/>
                <w:szCs w:val="18"/>
              </w:rPr>
              <w:t xml:space="preserve">– </w:t>
            </w:r>
            <w:r w:rsidRPr="00602C89">
              <w:rPr>
                <w:rFonts w:ascii="Cambria" w:hAnsi="Cambria" w:cs="Kalimati"/>
                <w:sz w:val="18"/>
                <w:szCs w:val="18"/>
                <w:cs/>
              </w:rPr>
              <w:t>मा सम्झौता गर्दा सम्झौताको बुँदा नं.8 र बोलपत्रको ठेक्काको शर्तहरूको महलको बुँदा नं. 26 मा क्रमश: दोस्रो पक्षले ठेक्का सम्झौतापछि नगरकार्यपालिकाको कार्यालयलाई बुझाउनुपर्ने ठेक्का रकममा कुनै किसिमको छुट वा मिनाहाको लागि दावी गर्न नपाइने र ठेक्का कवोल गरी सम्झौता भएबमोजिमको रकममा कुनै कारण देखाई वा नदेखाई कुनै किसिमको मिनाहा नदिइने भन्ने अवस्था विद्यमान छ।यस्तो निर्विवाद अवस्था विद्यमान हुँदाहुँदै बैङ्क जमानत जफत गरी बाँकी राजश्व उठाउनुपर्नेमा मिति 2077/3/4 को नगरप्रमुख सुरेन्द्रबहादुर विष्टको अध्यक्षताको 7 औँ नगरसभाको निर्णयानुसार राजश्व छुट दिने मनसाय (</w:t>
            </w:r>
            <w:proofErr w:type="spellStart"/>
            <w:r w:rsidRPr="00602C89">
              <w:rPr>
                <w:rFonts w:ascii="Cambria" w:hAnsi="Cambria" w:cs="Kalimati"/>
                <w:sz w:val="18"/>
                <w:szCs w:val="18"/>
              </w:rPr>
              <w:t>Mens</w:t>
            </w:r>
            <w:proofErr w:type="spellEnd"/>
            <w:r w:rsidRPr="00602C89">
              <w:rPr>
                <w:rFonts w:ascii="Cambria" w:hAnsi="Cambria" w:cs="Kalimati"/>
                <w:sz w:val="18"/>
                <w:szCs w:val="18"/>
              </w:rPr>
              <w:t xml:space="preserve"> </w:t>
            </w:r>
            <w:proofErr w:type="spellStart"/>
            <w:r w:rsidRPr="00602C89">
              <w:rPr>
                <w:rFonts w:ascii="Cambria" w:hAnsi="Cambria" w:cs="Kalimati"/>
                <w:sz w:val="18"/>
                <w:szCs w:val="18"/>
              </w:rPr>
              <w:t>rea</w:t>
            </w:r>
            <w:proofErr w:type="spellEnd"/>
            <w:r w:rsidRPr="00602C89">
              <w:rPr>
                <w:rFonts w:ascii="Cambria" w:hAnsi="Cambria" w:cs="Kalimati"/>
                <w:sz w:val="18"/>
                <w:szCs w:val="18"/>
              </w:rPr>
              <w:t xml:space="preserve">) </w:t>
            </w:r>
            <w:r w:rsidRPr="00602C89">
              <w:rPr>
                <w:rFonts w:ascii="Cambria" w:hAnsi="Cambria" w:cs="Kalimati"/>
                <w:sz w:val="18"/>
                <w:szCs w:val="18"/>
                <w:cs/>
              </w:rPr>
              <w:t>ले हिमालबहादुर चन्दको संयोजकत्वमा 5 सदस्यीय कार्यदल गठन गरी सोही कार्यदलको प्रतिवेदनको आधारमा राजश्व छुट दिई राजश्व हिनामिना भएकोमा यी प्रतिवादीहरूलाई सफाइ दिने गरी भएको फैसला बदरभागी छ।</w:t>
            </w:r>
          </w:p>
          <w:p w:rsidR="00314213" w:rsidRPr="00602C89" w:rsidRDefault="00B82337" w:rsidP="001430A1">
            <w:pPr>
              <w:pStyle w:val="ListParagraph"/>
              <w:numPr>
                <w:ilvl w:val="0"/>
                <w:numId w:val="15"/>
              </w:numPr>
              <w:ind w:left="252"/>
              <w:jc w:val="both"/>
              <w:rPr>
                <w:rFonts w:ascii="Cambria" w:hAnsi="Cambria" w:cs="Kalimati"/>
                <w:sz w:val="18"/>
                <w:szCs w:val="18"/>
              </w:rPr>
            </w:pPr>
            <w:r w:rsidRPr="00602C89">
              <w:rPr>
                <w:rFonts w:ascii="Cambria" w:hAnsi="Cambria" w:cs="Kalimati" w:hint="cs"/>
                <w:sz w:val="18"/>
                <w:szCs w:val="18"/>
                <w:cs/>
              </w:rPr>
              <w:t>भीमदत्त</w:t>
            </w:r>
            <w:r w:rsidRPr="00602C89">
              <w:rPr>
                <w:rFonts w:ascii="Cambria" w:hAnsi="Cambria" w:cs="Kalimati"/>
                <w:sz w:val="18"/>
                <w:szCs w:val="18"/>
                <w:cs/>
              </w:rPr>
              <w:t xml:space="preserve"> </w:t>
            </w:r>
            <w:r w:rsidRPr="00602C89">
              <w:rPr>
                <w:rFonts w:ascii="Cambria" w:hAnsi="Cambria" w:cs="Kalimati" w:hint="cs"/>
                <w:sz w:val="18"/>
                <w:szCs w:val="18"/>
                <w:cs/>
              </w:rPr>
              <w:t>नगरपालिकाले</w:t>
            </w:r>
            <w:r w:rsidRPr="00602C89">
              <w:rPr>
                <w:rFonts w:ascii="Cambria" w:hAnsi="Cambria" w:cs="Kalimati"/>
                <w:sz w:val="18"/>
                <w:szCs w:val="18"/>
                <w:cs/>
              </w:rPr>
              <w:t xml:space="preserve"> </w:t>
            </w:r>
            <w:r w:rsidRPr="00602C89">
              <w:rPr>
                <w:rFonts w:ascii="Cambria" w:hAnsi="Cambria" w:cs="Kalimati" w:hint="cs"/>
                <w:sz w:val="18"/>
                <w:szCs w:val="18"/>
                <w:cs/>
              </w:rPr>
              <w:t>भवानी</w:t>
            </w:r>
            <w:r w:rsidRPr="00602C89">
              <w:rPr>
                <w:rFonts w:ascii="Cambria" w:hAnsi="Cambria" w:cs="Kalimati"/>
                <w:sz w:val="18"/>
                <w:szCs w:val="18"/>
                <w:cs/>
              </w:rPr>
              <w:t xml:space="preserve"> </w:t>
            </w:r>
            <w:r w:rsidRPr="00602C89">
              <w:rPr>
                <w:rFonts w:ascii="Cambria" w:hAnsi="Cambria" w:cs="Kalimati" w:hint="cs"/>
                <w:sz w:val="18"/>
                <w:szCs w:val="18"/>
                <w:cs/>
              </w:rPr>
              <w:t>कन्सट्रक्शन</w:t>
            </w:r>
            <w:r w:rsidRPr="00602C89">
              <w:rPr>
                <w:rFonts w:ascii="Cambria" w:hAnsi="Cambria" w:cs="Kalimati"/>
                <w:sz w:val="18"/>
                <w:szCs w:val="18"/>
                <w:cs/>
              </w:rPr>
              <w:t xml:space="preserve"> </w:t>
            </w:r>
            <w:r w:rsidRPr="00602C89">
              <w:rPr>
                <w:rFonts w:ascii="Cambria" w:hAnsi="Cambria" w:cs="Kalimati" w:hint="cs"/>
                <w:sz w:val="18"/>
                <w:szCs w:val="18"/>
                <w:cs/>
              </w:rPr>
              <w:t>प्रा</w:t>
            </w:r>
            <w:r w:rsidRPr="00602C89">
              <w:rPr>
                <w:rFonts w:ascii="Cambria" w:hAnsi="Cambria" w:cs="Kalimati"/>
                <w:sz w:val="18"/>
                <w:szCs w:val="18"/>
                <w:cs/>
              </w:rPr>
              <w:t>.</w:t>
            </w:r>
            <w:r w:rsidRPr="00602C89">
              <w:rPr>
                <w:rFonts w:ascii="Cambria" w:hAnsi="Cambria" w:cs="Kalimati" w:hint="cs"/>
                <w:sz w:val="18"/>
                <w:szCs w:val="18"/>
                <w:cs/>
              </w:rPr>
              <w:t>लि</w:t>
            </w:r>
            <w:r w:rsidRPr="00602C89">
              <w:rPr>
                <w:rFonts w:ascii="Cambria" w:hAnsi="Cambria" w:cs="Kalimati"/>
                <w:sz w:val="18"/>
                <w:szCs w:val="18"/>
                <w:cs/>
              </w:rPr>
              <w:t xml:space="preserve">. </w:t>
            </w:r>
            <w:r w:rsidRPr="00602C89">
              <w:rPr>
                <w:rFonts w:ascii="Cambria" w:hAnsi="Cambria" w:cs="Kalimati" w:hint="cs"/>
                <w:sz w:val="18"/>
                <w:szCs w:val="18"/>
                <w:cs/>
              </w:rPr>
              <w:t>सँग</w:t>
            </w:r>
            <w:r w:rsidRPr="00602C89">
              <w:rPr>
                <w:rFonts w:ascii="Cambria" w:hAnsi="Cambria" w:cs="Kalimati"/>
                <w:sz w:val="18"/>
                <w:szCs w:val="18"/>
                <w:cs/>
              </w:rPr>
              <w:t xml:space="preserve"> </w:t>
            </w:r>
            <w:r w:rsidRPr="00602C89">
              <w:rPr>
                <w:rFonts w:ascii="Cambria" w:hAnsi="Cambria" w:cs="Kalimati" w:hint="cs"/>
                <w:sz w:val="18"/>
                <w:szCs w:val="18"/>
                <w:cs/>
              </w:rPr>
              <w:t>मिति</w:t>
            </w:r>
            <w:r w:rsidRPr="00602C89">
              <w:rPr>
                <w:rFonts w:ascii="Cambria" w:hAnsi="Cambria" w:cs="Kalimati"/>
                <w:sz w:val="18"/>
                <w:szCs w:val="18"/>
                <w:cs/>
              </w:rPr>
              <w:t xml:space="preserve"> 2076/6/1 </w:t>
            </w:r>
            <w:r w:rsidRPr="00602C89">
              <w:rPr>
                <w:rFonts w:ascii="Cambria" w:hAnsi="Cambria" w:cs="Kalimati" w:hint="cs"/>
                <w:sz w:val="18"/>
                <w:szCs w:val="18"/>
                <w:cs/>
              </w:rPr>
              <w:t>देखि</w:t>
            </w:r>
            <w:r w:rsidRPr="00602C89">
              <w:rPr>
                <w:rFonts w:ascii="Cambria" w:hAnsi="Cambria" w:cs="Kalimati"/>
                <w:sz w:val="18"/>
                <w:szCs w:val="18"/>
                <w:cs/>
              </w:rPr>
              <w:t xml:space="preserve"> 2077 </w:t>
            </w:r>
            <w:r w:rsidRPr="00602C89">
              <w:rPr>
                <w:rFonts w:ascii="Cambria" w:hAnsi="Cambria" w:cs="Kalimati" w:hint="cs"/>
                <w:sz w:val="18"/>
                <w:szCs w:val="18"/>
                <w:cs/>
              </w:rPr>
              <w:t>साल</w:t>
            </w:r>
            <w:r w:rsidRPr="00602C89">
              <w:rPr>
                <w:rFonts w:ascii="Cambria" w:hAnsi="Cambria" w:cs="Kalimati"/>
                <w:sz w:val="18"/>
                <w:szCs w:val="18"/>
                <w:cs/>
              </w:rPr>
              <w:t xml:space="preserve"> </w:t>
            </w:r>
            <w:r w:rsidRPr="00602C89">
              <w:rPr>
                <w:rFonts w:ascii="Cambria" w:hAnsi="Cambria" w:cs="Kalimati" w:hint="cs"/>
                <w:sz w:val="18"/>
                <w:szCs w:val="18"/>
                <w:cs/>
              </w:rPr>
              <w:t>जेष्ठ</w:t>
            </w:r>
            <w:r w:rsidRPr="00602C89">
              <w:rPr>
                <w:rFonts w:ascii="Cambria" w:hAnsi="Cambria" w:cs="Kalimati"/>
                <w:sz w:val="18"/>
                <w:szCs w:val="18"/>
                <w:cs/>
              </w:rPr>
              <w:t xml:space="preserve"> </w:t>
            </w:r>
            <w:r w:rsidRPr="00602C89">
              <w:rPr>
                <w:rFonts w:ascii="Cambria" w:hAnsi="Cambria" w:cs="Kalimati" w:hint="cs"/>
                <w:sz w:val="18"/>
                <w:szCs w:val="18"/>
                <w:cs/>
              </w:rPr>
              <w:t>मसान्तसम्म</w:t>
            </w:r>
            <w:r w:rsidRPr="00602C89">
              <w:rPr>
                <w:rFonts w:ascii="Cambria" w:hAnsi="Cambria" w:cs="Kalimati"/>
                <w:sz w:val="18"/>
                <w:szCs w:val="18"/>
                <w:cs/>
              </w:rPr>
              <w:t xml:space="preserve"> </w:t>
            </w:r>
            <w:r w:rsidRPr="00602C89">
              <w:rPr>
                <w:rFonts w:ascii="Cambria" w:hAnsi="Cambria" w:cs="Kalimati" w:hint="cs"/>
                <w:sz w:val="18"/>
                <w:szCs w:val="18"/>
                <w:cs/>
              </w:rPr>
              <w:t>ठेक्का</w:t>
            </w:r>
            <w:r w:rsidRPr="00602C89">
              <w:rPr>
                <w:rFonts w:ascii="Cambria" w:hAnsi="Cambria" w:cs="Kalimati"/>
                <w:sz w:val="18"/>
                <w:szCs w:val="18"/>
                <w:cs/>
              </w:rPr>
              <w:t xml:space="preserve"> </w:t>
            </w:r>
            <w:r w:rsidRPr="00602C89">
              <w:rPr>
                <w:rFonts w:ascii="Cambria" w:hAnsi="Cambria" w:cs="Kalimati" w:hint="cs"/>
                <w:sz w:val="18"/>
                <w:szCs w:val="18"/>
                <w:cs/>
              </w:rPr>
              <w:t>चलाउन</w:t>
            </w:r>
            <w:r w:rsidRPr="00602C89">
              <w:rPr>
                <w:rFonts w:ascii="Cambria" w:hAnsi="Cambria" w:cs="Kalimati"/>
                <w:sz w:val="18"/>
                <w:szCs w:val="18"/>
                <w:cs/>
              </w:rPr>
              <w:t xml:space="preserve"> </w:t>
            </w:r>
            <w:r w:rsidRPr="00602C89">
              <w:rPr>
                <w:rFonts w:ascii="Cambria" w:hAnsi="Cambria" w:cs="Kalimati" w:hint="cs"/>
                <w:sz w:val="18"/>
                <w:szCs w:val="18"/>
                <w:cs/>
              </w:rPr>
              <w:t>पाउने</w:t>
            </w:r>
            <w:r w:rsidRPr="00602C89">
              <w:rPr>
                <w:rFonts w:ascii="Cambria" w:hAnsi="Cambria" w:cs="Kalimati"/>
                <w:sz w:val="18"/>
                <w:szCs w:val="18"/>
                <w:cs/>
              </w:rPr>
              <w:t xml:space="preserve"> भन्ने ब्यहोराको मिति 2076/5/31 गतेको सम्झौता पत्र बमोजिम आ.व. 076/77 को महाकाली नदीजन्य </w:t>
            </w:r>
            <w:r w:rsidRPr="00602C89">
              <w:rPr>
                <w:rFonts w:ascii="Cambria" w:hAnsi="Cambria" w:cs="Kalimati"/>
                <w:sz w:val="18"/>
                <w:szCs w:val="18"/>
                <w:cs/>
              </w:rPr>
              <w:lastRenderedPageBreak/>
              <w:t>पदार्थको रोयल्टी शुल्क उठाउने ठेक्‍काको सम्झौता भएको देखिन्छ।श्री भवानी कन्सट्रक्सन प्रा.लि. भीमदत्त नगरपालिका-१८ सँग रू. ३ करोड ९० लाख (मु.अ.कर बाहेक) मा सम्झौता भएकोमा ३ किस्तामा बुझाउने गरी भएको सम्झौता अनुसार माघ  मसान्तसम्म ८०% किस्ताले हुने रू. ३</w:t>
            </w:r>
            <w:r w:rsidRPr="00602C89">
              <w:rPr>
                <w:rFonts w:ascii="Cambria" w:hAnsi="Cambria" w:cs="Kalimati"/>
                <w:sz w:val="18"/>
                <w:szCs w:val="18"/>
              </w:rPr>
              <w:t>,</w:t>
            </w:r>
            <w:r w:rsidRPr="00602C89">
              <w:rPr>
                <w:rFonts w:ascii="Cambria" w:hAnsi="Cambria" w:cs="Kalimati"/>
                <w:sz w:val="18"/>
                <w:szCs w:val="18"/>
                <w:cs/>
              </w:rPr>
              <w:t>१२</w:t>
            </w:r>
            <w:r w:rsidRPr="00602C89">
              <w:rPr>
                <w:rFonts w:ascii="Cambria" w:hAnsi="Cambria" w:cs="Kalimati"/>
                <w:sz w:val="18"/>
                <w:szCs w:val="18"/>
              </w:rPr>
              <w:t>,</w:t>
            </w:r>
            <w:r w:rsidRPr="00602C89">
              <w:rPr>
                <w:rFonts w:ascii="Cambria" w:hAnsi="Cambria" w:cs="Kalimati"/>
                <w:sz w:val="18"/>
                <w:szCs w:val="18"/>
                <w:cs/>
              </w:rPr>
              <w:t>००</w:t>
            </w:r>
            <w:r w:rsidRPr="00602C89">
              <w:rPr>
                <w:rFonts w:ascii="Cambria" w:hAnsi="Cambria" w:cs="Kalimati"/>
                <w:sz w:val="18"/>
                <w:szCs w:val="18"/>
              </w:rPr>
              <w:t>,</w:t>
            </w:r>
            <w:r w:rsidRPr="00602C89">
              <w:rPr>
                <w:rFonts w:ascii="Cambria" w:hAnsi="Cambria" w:cs="Kalimati"/>
                <w:sz w:val="18"/>
                <w:szCs w:val="18"/>
                <w:cs/>
              </w:rPr>
              <w:t>०००।- बुझाउनुपर्नेमा ठेकेदारले विभिन्न बहानामा किस्ता रकम बुझाउन ढिलाइ गरेको</w:t>
            </w:r>
            <w:r w:rsidRPr="00602C89">
              <w:rPr>
                <w:rFonts w:ascii="Cambria" w:hAnsi="Cambria" w:cs="Kalimati"/>
                <w:sz w:val="18"/>
                <w:szCs w:val="18"/>
              </w:rPr>
              <w:t xml:space="preserve">, </w:t>
            </w:r>
            <w:r w:rsidRPr="00602C89">
              <w:rPr>
                <w:rFonts w:ascii="Cambria" w:hAnsi="Cambria" w:cs="Kalimati"/>
                <w:sz w:val="18"/>
                <w:szCs w:val="18"/>
                <w:cs/>
              </w:rPr>
              <w:t>कोभिड-१९</w:t>
            </w:r>
            <w:r w:rsidRPr="00602C89">
              <w:rPr>
                <w:rFonts w:ascii="Cambria" w:hAnsi="Cambria" w:cs="Kalimati"/>
                <w:sz w:val="18"/>
                <w:szCs w:val="18"/>
              </w:rPr>
              <w:t xml:space="preserve">, </w:t>
            </w:r>
            <w:r w:rsidRPr="00602C89">
              <w:rPr>
                <w:rFonts w:ascii="Cambria" w:hAnsi="Cambria" w:cs="Kalimati"/>
                <w:sz w:val="18"/>
                <w:szCs w:val="18"/>
                <w:cs/>
              </w:rPr>
              <w:t>लकडाउनजस्ता कारण देखाई प्रथम किस्ता बापत रू. १</w:t>
            </w:r>
            <w:r w:rsidRPr="00602C89">
              <w:rPr>
                <w:rFonts w:ascii="Cambria" w:hAnsi="Cambria" w:cs="Kalimati"/>
                <w:sz w:val="18"/>
                <w:szCs w:val="18"/>
              </w:rPr>
              <w:t>,</w:t>
            </w:r>
            <w:r w:rsidRPr="00602C89">
              <w:rPr>
                <w:rFonts w:ascii="Cambria" w:hAnsi="Cambria" w:cs="Kalimati"/>
                <w:sz w:val="18"/>
                <w:szCs w:val="18"/>
                <w:cs/>
              </w:rPr>
              <w:t>७६</w:t>
            </w:r>
            <w:r w:rsidRPr="00602C89">
              <w:rPr>
                <w:rFonts w:ascii="Cambria" w:hAnsi="Cambria" w:cs="Kalimati"/>
                <w:sz w:val="18"/>
                <w:szCs w:val="18"/>
              </w:rPr>
              <w:t>,</w:t>
            </w:r>
            <w:r w:rsidRPr="00602C89">
              <w:rPr>
                <w:rFonts w:ascii="Cambria" w:hAnsi="Cambria" w:cs="Kalimati"/>
                <w:sz w:val="18"/>
                <w:szCs w:val="18"/>
                <w:cs/>
              </w:rPr>
              <w:t>२८</w:t>
            </w:r>
            <w:r w:rsidRPr="00602C89">
              <w:rPr>
                <w:rFonts w:ascii="Cambria" w:hAnsi="Cambria" w:cs="Kalimati"/>
                <w:sz w:val="18"/>
                <w:szCs w:val="18"/>
              </w:rPr>
              <w:t>,</w:t>
            </w:r>
            <w:r w:rsidRPr="00602C89">
              <w:rPr>
                <w:rFonts w:ascii="Cambria" w:hAnsi="Cambria" w:cs="Kalimati"/>
                <w:sz w:val="18"/>
                <w:szCs w:val="18"/>
                <w:cs/>
              </w:rPr>
              <w:t>०००।</w:t>
            </w:r>
            <w:r w:rsidRPr="00602C89">
              <w:rPr>
                <w:rFonts w:ascii="Cambria" w:hAnsi="Cambria" w:cs="Kalimati"/>
                <w:sz w:val="18"/>
                <w:szCs w:val="18"/>
              </w:rPr>
              <w:t xml:space="preserve">– </w:t>
            </w:r>
            <w:r w:rsidRPr="00602C89">
              <w:rPr>
                <w:rFonts w:ascii="Cambria" w:hAnsi="Cambria" w:cs="Kalimati"/>
                <w:sz w:val="18"/>
                <w:szCs w:val="18"/>
                <w:cs/>
              </w:rPr>
              <w:t>बुझाएको</w:t>
            </w:r>
            <w:r w:rsidRPr="00602C89">
              <w:rPr>
                <w:rFonts w:ascii="Cambria" w:hAnsi="Cambria" w:cs="Kalimati"/>
                <w:sz w:val="18"/>
                <w:szCs w:val="18"/>
              </w:rPr>
              <w:t xml:space="preserve">, </w:t>
            </w:r>
            <w:r w:rsidRPr="00602C89">
              <w:rPr>
                <w:rFonts w:ascii="Cambria" w:hAnsi="Cambria" w:cs="Kalimati"/>
                <w:sz w:val="18"/>
                <w:szCs w:val="18"/>
                <w:cs/>
              </w:rPr>
              <w:t>बुझाउन बाँकी रू. २ करोड १३ लाख ७२ हजार मध्ये कार्यपालिकाको पटके निर्णयबाट ठेक्का अङ्कको दामासाहीले हिसाब गरी ८३ दिनको रू. १</w:t>
            </w:r>
            <w:r w:rsidRPr="00602C89">
              <w:rPr>
                <w:rFonts w:ascii="Cambria" w:hAnsi="Cambria" w:cs="Kalimati"/>
                <w:sz w:val="18"/>
                <w:szCs w:val="18"/>
              </w:rPr>
              <w:t>,</w:t>
            </w:r>
            <w:r w:rsidRPr="00602C89">
              <w:rPr>
                <w:rFonts w:ascii="Cambria" w:hAnsi="Cambria" w:cs="Kalimati"/>
                <w:sz w:val="18"/>
                <w:szCs w:val="18"/>
                <w:cs/>
              </w:rPr>
              <w:t>३४</w:t>
            </w:r>
            <w:r w:rsidRPr="00602C89">
              <w:rPr>
                <w:rFonts w:ascii="Cambria" w:hAnsi="Cambria" w:cs="Kalimati"/>
                <w:sz w:val="18"/>
                <w:szCs w:val="18"/>
              </w:rPr>
              <w:t>,</w:t>
            </w:r>
            <w:r w:rsidRPr="00602C89">
              <w:rPr>
                <w:rFonts w:ascii="Cambria" w:hAnsi="Cambria" w:cs="Kalimati"/>
                <w:sz w:val="18"/>
                <w:szCs w:val="18"/>
                <w:cs/>
              </w:rPr>
              <w:t>९७</w:t>
            </w:r>
            <w:r w:rsidRPr="00602C89">
              <w:rPr>
                <w:rFonts w:ascii="Cambria" w:hAnsi="Cambria" w:cs="Kalimati"/>
                <w:sz w:val="18"/>
                <w:szCs w:val="18"/>
              </w:rPr>
              <w:t>,</w:t>
            </w:r>
            <w:r w:rsidRPr="00602C89">
              <w:rPr>
                <w:rFonts w:ascii="Cambria" w:hAnsi="Cambria" w:cs="Kalimati"/>
                <w:sz w:val="18"/>
                <w:szCs w:val="18"/>
                <w:cs/>
              </w:rPr>
              <w:t>४५३।८७ मिन्हा दिएको छ।यसरी स्थानीय सरकारलाई प्राप्त हुने रोयल्टी बापतको रकम मिन्हा गर्न नमिल्ने गरी बुँदा नं. ८ मा किटानीका साथ व्यवस्था रहेको</w:t>
            </w:r>
            <w:r w:rsidRPr="00602C89">
              <w:rPr>
                <w:rFonts w:ascii="Cambria" w:hAnsi="Cambria" w:cs="Kalimati"/>
                <w:sz w:val="18"/>
                <w:szCs w:val="18"/>
              </w:rPr>
              <w:t xml:space="preserve">, </w:t>
            </w:r>
            <w:r w:rsidRPr="00602C89">
              <w:rPr>
                <w:rFonts w:ascii="Cambria" w:hAnsi="Cambria" w:cs="Kalimati"/>
                <w:sz w:val="18"/>
                <w:szCs w:val="18"/>
                <w:cs/>
              </w:rPr>
              <w:t>स्थानीय सरकार सञ्चालन ऐन</w:t>
            </w:r>
            <w:r w:rsidRPr="00602C89">
              <w:rPr>
                <w:rFonts w:ascii="Cambria" w:hAnsi="Cambria" w:cs="Kalimati"/>
                <w:sz w:val="18"/>
                <w:szCs w:val="18"/>
              </w:rPr>
              <w:t xml:space="preserve">, </w:t>
            </w:r>
            <w:r w:rsidRPr="00602C89">
              <w:rPr>
                <w:rFonts w:ascii="Cambria" w:hAnsi="Cambria" w:cs="Kalimati"/>
                <w:sz w:val="18"/>
                <w:szCs w:val="18"/>
                <w:cs/>
              </w:rPr>
              <w:t>२०७४ मा नगरसभा तथा नगरकार्यपालिकाको काम</w:t>
            </w:r>
            <w:r w:rsidRPr="00602C89">
              <w:rPr>
                <w:rFonts w:ascii="Cambria" w:hAnsi="Cambria" w:cs="Kalimati"/>
                <w:sz w:val="18"/>
                <w:szCs w:val="18"/>
              </w:rPr>
              <w:t xml:space="preserve">, </w:t>
            </w:r>
            <w:r w:rsidRPr="00602C89">
              <w:rPr>
                <w:rFonts w:ascii="Cambria" w:hAnsi="Cambria" w:cs="Kalimati"/>
                <w:sz w:val="18"/>
                <w:szCs w:val="18"/>
                <w:cs/>
              </w:rPr>
              <w:t xml:space="preserve">कर्तव्य अधिकारमा समेत उक्त मिन्हा दिन सक्ने व्यवस्था नभएको भन्ने मिति 2078।5।4 को महालेखापरीक्षकको कार्यालयको लेखापरीक्षण प्रतिवेदन रहेको </w:t>
            </w:r>
            <w:r w:rsidRPr="00602C89">
              <w:rPr>
                <w:rFonts w:ascii="Cambria" w:hAnsi="Cambria" w:cs="Kalimati" w:hint="cs"/>
                <w:sz w:val="18"/>
                <w:szCs w:val="18"/>
                <w:cs/>
              </w:rPr>
              <w:t xml:space="preserve">देखिँदा प्रतिवादीहरूले बदनियतपूर्ण तरीकाले कोभिडको बहाना बनाई राजश्व मिनाहा दिएको तथ्य पुष्टि भएको </w:t>
            </w:r>
            <w:r w:rsidRPr="00602C89">
              <w:rPr>
                <w:rFonts w:ascii="Cambria" w:hAnsi="Cambria" w:cs="Kalimati"/>
                <w:sz w:val="18"/>
                <w:szCs w:val="18"/>
                <w:cs/>
              </w:rPr>
              <w:t>छ।</w:t>
            </w:r>
          </w:p>
          <w:p w:rsidR="00314213" w:rsidRPr="00602C89" w:rsidRDefault="00B82337" w:rsidP="001430A1">
            <w:pPr>
              <w:pStyle w:val="ListParagraph"/>
              <w:numPr>
                <w:ilvl w:val="0"/>
                <w:numId w:val="15"/>
              </w:numPr>
              <w:ind w:left="252"/>
              <w:jc w:val="both"/>
              <w:rPr>
                <w:rFonts w:ascii="Cambria" w:hAnsi="Cambria" w:cs="Kalimati"/>
                <w:sz w:val="18"/>
                <w:szCs w:val="18"/>
              </w:rPr>
            </w:pPr>
            <w:r w:rsidRPr="00602C89">
              <w:rPr>
                <w:rFonts w:ascii="Cambria" w:hAnsi="Cambria" w:cs="Kalimati" w:hint="cs"/>
                <w:sz w:val="18"/>
                <w:szCs w:val="18"/>
                <w:cs/>
              </w:rPr>
              <w:t>भवानी</w:t>
            </w:r>
            <w:r w:rsidRPr="00602C89">
              <w:rPr>
                <w:rFonts w:ascii="Cambria" w:hAnsi="Cambria" w:cs="Kalimati"/>
                <w:sz w:val="18"/>
                <w:szCs w:val="18"/>
                <w:cs/>
              </w:rPr>
              <w:t xml:space="preserve"> </w:t>
            </w:r>
            <w:r w:rsidRPr="00602C89">
              <w:rPr>
                <w:rFonts w:ascii="Cambria" w:hAnsi="Cambria" w:cs="Kalimati" w:hint="cs"/>
                <w:sz w:val="18"/>
                <w:szCs w:val="18"/>
                <w:cs/>
              </w:rPr>
              <w:t>कन्सट्रक्सन</w:t>
            </w:r>
            <w:r w:rsidRPr="00602C89">
              <w:rPr>
                <w:rFonts w:ascii="Cambria" w:hAnsi="Cambria" w:cs="Kalimati"/>
                <w:sz w:val="18"/>
                <w:szCs w:val="18"/>
                <w:cs/>
              </w:rPr>
              <w:t xml:space="preserve"> </w:t>
            </w:r>
            <w:r w:rsidRPr="00602C89">
              <w:rPr>
                <w:rFonts w:ascii="Cambria" w:hAnsi="Cambria" w:cs="Kalimati" w:hint="cs"/>
                <w:sz w:val="18"/>
                <w:szCs w:val="18"/>
                <w:cs/>
              </w:rPr>
              <w:t>प्रा</w:t>
            </w:r>
            <w:r w:rsidRPr="00602C89">
              <w:rPr>
                <w:rFonts w:ascii="Cambria" w:hAnsi="Cambria" w:cs="Kalimati"/>
                <w:sz w:val="18"/>
                <w:szCs w:val="18"/>
                <w:cs/>
              </w:rPr>
              <w:t>.</w:t>
            </w:r>
            <w:r w:rsidRPr="00602C89">
              <w:rPr>
                <w:rFonts w:ascii="Cambria" w:hAnsi="Cambria" w:cs="Kalimati" w:hint="cs"/>
                <w:sz w:val="18"/>
                <w:szCs w:val="18"/>
                <w:cs/>
              </w:rPr>
              <w:t>लि</w:t>
            </w:r>
            <w:r w:rsidRPr="00602C89">
              <w:rPr>
                <w:rFonts w:ascii="Cambria" w:hAnsi="Cambria" w:cs="Kalimati"/>
                <w:sz w:val="18"/>
                <w:szCs w:val="18"/>
                <w:cs/>
              </w:rPr>
              <w:t xml:space="preserve">. </w:t>
            </w:r>
            <w:r w:rsidRPr="00602C89">
              <w:rPr>
                <w:rFonts w:ascii="Cambria" w:hAnsi="Cambria" w:cs="Kalimati" w:hint="cs"/>
                <w:sz w:val="18"/>
                <w:szCs w:val="18"/>
                <w:cs/>
              </w:rPr>
              <w:t>सँग</w:t>
            </w:r>
            <w:r w:rsidRPr="00602C89">
              <w:rPr>
                <w:rFonts w:ascii="Cambria" w:hAnsi="Cambria" w:cs="Kalimati"/>
                <w:sz w:val="18"/>
                <w:szCs w:val="18"/>
                <w:cs/>
              </w:rPr>
              <w:t xml:space="preserve"> </w:t>
            </w:r>
            <w:r w:rsidRPr="00602C89">
              <w:rPr>
                <w:rFonts w:ascii="Cambria" w:hAnsi="Cambria" w:cs="Kalimati" w:hint="cs"/>
                <w:sz w:val="18"/>
                <w:szCs w:val="18"/>
                <w:cs/>
              </w:rPr>
              <w:t>भएको</w:t>
            </w:r>
            <w:r w:rsidRPr="00602C89">
              <w:rPr>
                <w:rFonts w:ascii="Cambria" w:hAnsi="Cambria" w:cs="Kalimati"/>
                <w:sz w:val="18"/>
                <w:szCs w:val="18"/>
                <w:cs/>
              </w:rPr>
              <w:t xml:space="preserve"> </w:t>
            </w:r>
            <w:r w:rsidRPr="00602C89">
              <w:rPr>
                <w:rFonts w:ascii="Cambria" w:hAnsi="Cambria" w:cs="Kalimati" w:hint="cs"/>
                <w:sz w:val="18"/>
                <w:szCs w:val="18"/>
                <w:cs/>
              </w:rPr>
              <w:t>सम्झौतामा</w:t>
            </w:r>
            <w:r w:rsidRPr="00602C89">
              <w:rPr>
                <w:rFonts w:ascii="Cambria" w:hAnsi="Cambria" w:cs="Kalimati"/>
                <w:sz w:val="18"/>
                <w:szCs w:val="18"/>
                <w:cs/>
              </w:rPr>
              <w:t xml:space="preserve"> </w:t>
            </w:r>
            <w:r w:rsidRPr="00602C89">
              <w:rPr>
                <w:rFonts w:ascii="Cambria" w:hAnsi="Cambria" w:cs="Kalimati" w:hint="cs"/>
                <w:sz w:val="18"/>
                <w:szCs w:val="18"/>
                <w:cs/>
              </w:rPr>
              <w:t>नदीजन्य</w:t>
            </w:r>
            <w:r w:rsidRPr="00602C89">
              <w:rPr>
                <w:rFonts w:ascii="Cambria" w:hAnsi="Cambria" w:cs="Kalimati"/>
                <w:sz w:val="18"/>
                <w:szCs w:val="18"/>
                <w:cs/>
              </w:rPr>
              <w:t xml:space="preserve"> </w:t>
            </w:r>
            <w:r w:rsidRPr="00602C89">
              <w:rPr>
                <w:rFonts w:ascii="Cambria" w:hAnsi="Cambria" w:cs="Kalimati" w:hint="cs"/>
                <w:sz w:val="18"/>
                <w:szCs w:val="18"/>
                <w:cs/>
              </w:rPr>
              <w:t>पदार्थहरू</w:t>
            </w:r>
            <w:r w:rsidRPr="00602C89">
              <w:rPr>
                <w:rFonts w:ascii="Cambria" w:hAnsi="Cambria" w:cs="Kalimati"/>
                <w:sz w:val="18"/>
                <w:szCs w:val="18"/>
                <w:cs/>
              </w:rPr>
              <w:t xml:space="preserve"> </w:t>
            </w:r>
            <w:r w:rsidRPr="00602C89">
              <w:rPr>
                <w:rFonts w:ascii="Cambria" w:hAnsi="Cambria" w:cs="Kalimati" w:hint="cs"/>
                <w:sz w:val="18"/>
                <w:szCs w:val="18"/>
                <w:cs/>
              </w:rPr>
              <w:t>उत्खनन्</w:t>
            </w:r>
            <w:r w:rsidRPr="00602C89">
              <w:rPr>
                <w:rFonts w:ascii="Cambria" w:hAnsi="Cambria" w:cs="Kalimati"/>
                <w:sz w:val="18"/>
                <w:szCs w:val="18"/>
              </w:rPr>
              <w:t xml:space="preserve">, </w:t>
            </w:r>
            <w:r w:rsidRPr="00602C89">
              <w:rPr>
                <w:rFonts w:ascii="Cambria" w:hAnsi="Cambria" w:cs="Kalimati"/>
                <w:sz w:val="18"/>
                <w:szCs w:val="18"/>
                <w:cs/>
              </w:rPr>
              <w:t xml:space="preserve">सङ्कलन र बिक्री वितरण गर्ने गरेकोमा दुई पक्षबीचको सम्झौताका शर्तहरूको बुँदा नं. 8 अनुसार दोस्रो पक्षले ठेक्का सम्झौतापछि नगरकार्यपालिकाको कार्यालयलाई बुझाउनुपर्ने ठेक्का रकममा कुनै किसिमको छुट वा मिनाहाको लागि दावी गर्न नपाईने भन्ने लेखिएको र बोलपत्रको ठेक्काको शर्तहरूको महलको 26 नं. बुँदामा ठेक्का कवोल गरी सम्झौता भएबमोजिमको रकममा कुनै कारण देखाई वा नदेखाई कुनै किसिमको मिनाहा नदिईने भन्ने ब्यबस्था रहेको छ र यसै सम्झौताको बुँदा न. 1६ मा यो ठेक्कासँग सम्बन्धित बोलपत्रमा </w:t>
            </w:r>
            <w:r w:rsidRPr="00602C89">
              <w:rPr>
                <w:rFonts w:ascii="Cambria" w:hAnsi="Cambria" w:cs="Kalimati"/>
                <w:sz w:val="18"/>
                <w:szCs w:val="18"/>
                <w:cs/>
              </w:rPr>
              <w:lastRenderedPageBreak/>
              <w:t>उल्लिखित ठेक्काका मुख्य शर्तहरू अभिन्न अङ्ग मानिने भन्ने व्यवस्थासमेत रहे</w:t>
            </w:r>
            <w:r w:rsidRPr="00602C89">
              <w:rPr>
                <w:rFonts w:ascii="Cambria" w:hAnsi="Cambria" w:cs="Kalimati" w:hint="cs"/>
                <w:sz w:val="18"/>
                <w:szCs w:val="18"/>
                <w:cs/>
              </w:rPr>
              <w:t xml:space="preserve"> </w:t>
            </w:r>
            <w:r w:rsidRPr="00602C89">
              <w:rPr>
                <w:rFonts w:ascii="Cambria" w:hAnsi="Cambria" w:cs="Kalimati"/>
                <w:sz w:val="18"/>
                <w:szCs w:val="18"/>
                <w:cs/>
              </w:rPr>
              <w:t xml:space="preserve">भएबाट सो सम्झौता बिपरीत </w:t>
            </w:r>
            <w:r w:rsidRPr="00602C89">
              <w:rPr>
                <w:rFonts w:ascii="Cambria" w:hAnsi="Cambria" w:cs="Kalimati" w:hint="cs"/>
                <w:sz w:val="18"/>
                <w:szCs w:val="18"/>
                <w:cs/>
              </w:rPr>
              <w:t>२०७६।१२।११</w:t>
            </w:r>
            <w:r w:rsidRPr="00602C89">
              <w:rPr>
                <w:rFonts w:ascii="Cambria" w:hAnsi="Cambria" w:cs="Kalimati"/>
                <w:sz w:val="18"/>
                <w:szCs w:val="18"/>
                <w:cs/>
              </w:rPr>
              <w:t xml:space="preserve"> </w:t>
            </w:r>
            <w:r w:rsidRPr="00602C89">
              <w:rPr>
                <w:rFonts w:ascii="Cambria" w:hAnsi="Cambria" w:cs="Kalimati" w:hint="cs"/>
                <w:sz w:val="18"/>
                <w:szCs w:val="18"/>
                <w:cs/>
              </w:rPr>
              <w:t>गतेदे</w:t>
            </w:r>
            <w:r w:rsidRPr="00602C89">
              <w:rPr>
                <w:rFonts w:ascii="Cambria" w:hAnsi="Cambria" w:cs="Kalimati"/>
                <w:sz w:val="18"/>
                <w:szCs w:val="18"/>
                <w:cs/>
              </w:rPr>
              <w:t>खि २०७७ जेष्ठ मसान्तसम्म नेपाल सरकारद्वारा बन्दाबन्दीको घोषणा गरिएकोले सो समयमा राजश्व सङ्कलन गर्ने ठेकेदार र व्यवसायीहरूको कर तथा जरिवाना छुटका सम्बन्धमा कार्यदल गठन गरी आवश्यक प्रक्रिया अगाडि बढाउन नगरपालिका कार्यालयलाई निर्देशन दिने भन्ने सातौ नगरसभाबाट निर्णय गरी सम्झौताअनुरूप राजश्व उठाउनुपर्ने राजश्व रकम नउठाउने मनसाय राखी राय सुझाव दिन हिमालबहादुर चन्दको सयोजकत्वमा हिमालयसिँह ऐर</w:t>
            </w:r>
            <w:r w:rsidRPr="00602C89">
              <w:rPr>
                <w:rFonts w:ascii="Cambria" w:hAnsi="Cambria" w:cs="Kalimati"/>
                <w:sz w:val="18"/>
                <w:szCs w:val="18"/>
              </w:rPr>
              <w:t xml:space="preserve">, </w:t>
            </w:r>
            <w:r w:rsidRPr="00602C89">
              <w:rPr>
                <w:rFonts w:ascii="Cambria" w:hAnsi="Cambria" w:cs="Kalimati"/>
                <w:sz w:val="18"/>
                <w:szCs w:val="18"/>
                <w:cs/>
              </w:rPr>
              <w:t>गोबिन्द उपाध्याय</w:t>
            </w:r>
            <w:r w:rsidRPr="00602C89">
              <w:rPr>
                <w:rFonts w:ascii="Cambria" w:hAnsi="Cambria" w:cs="Kalimati"/>
                <w:sz w:val="18"/>
                <w:szCs w:val="18"/>
              </w:rPr>
              <w:t xml:space="preserve">, </w:t>
            </w:r>
            <w:r w:rsidRPr="00602C89">
              <w:rPr>
                <w:rFonts w:ascii="Cambria" w:hAnsi="Cambria" w:cs="Kalimati"/>
                <w:sz w:val="18"/>
                <w:szCs w:val="18"/>
                <w:cs/>
              </w:rPr>
              <w:t>नरेन्द्रदेव भट्ट सदस्य र बिक्रम भण्डारी सदस्य सचिव रहेको 5 सदस्यीय समितिले भीमदत्त नगरपालिकाको आर्थिक ऐन</w:t>
            </w:r>
            <w:r w:rsidRPr="00602C89">
              <w:rPr>
                <w:rFonts w:ascii="Cambria" w:hAnsi="Cambria" w:cs="Kalimati"/>
                <w:sz w:val="18"/>
                <w:szCs w:val="18"/>
              </w:rPr>
              <w:t xml:space="preserve">, </w:t>
            </w:r>
            <w:r w:rsidRPr="00602C89">
              <w:rPr>
                <w:rFonts w:ascii="Cambria" w:hAnsi="Cambria" w:cs="Kalimati"/>
                <w:sz w:val="18"/>
                <w:szCs w:val="18"/>
                <w:cs/>
              </w:rPr>
              <w:t>२०७६ मा छुट मिनाहाको व्यवस्था भएको हुँदा 2076</w:t>
            </w:r>
            <w:r w:rsidRPr="00602C89">
              <w:rPr>
                <w:rFonts w:ascii="Cambria" w:hAnsi="Cambria" w:cs="Kalimati" w:hint="cs"/>
                <w:sz w:val="18"/>
                <w:szCs w:val="18"/>
                <w:cs/>
              </w:rPr>
              <w:t>।१२।</w:t>
            </w:r>
            <w:r w:rsidRPr="00602C89">
              <w:rPr>
                <w:rFonts w:ascii="Cambria" w:hAnsi="Cambria" w:cs="Kalimati"/>
                <w:sz w:val="18"/>
                <w:szCs w:val="18"/>
                <w:cs/>
              </w:rPr>
              <w:t>१० बाट २०७७ जेष्ठ मसान्तसम्मको दामासाहीले छुट दिन हुने भन्ने सुझाव दिएकोमा सोहीअनुसार भीमदत्त नगर</w:t>
            </w:r>
            <w:r w:rsidRPr="00602C89">
              <w:rPr>
                <w:rFonts w:ascii="Cambria" w:hAnsi="Cambria" w:cs="Kalimati" w:hint="cs"/>
                <w:sz w:val="18"/>
                <w:szCs w:val="18"/>
                <w:cs/>
              </w:rPr>
              <w:t xml:space="preserve"> </w:t>
            </w:r>
            <w:r w:rsidRPr="00602C89">
              <w:rPr>
                <w:rFonts w:ascii="Cambria" w:hAnsi="Cambria" w:cs="Kalimati"/>
                <w:sz w:val="18"/>
                <w:szCs w:val="18"/>
                <w:cs/>
              </w:rPr>
              <w:t>कार्यपालिकाको मिति ०७७/४/३१ को बैठकको निर्णयले 83 दिनको रू.</w:t>
            </w:r>
            <w:r w:rsidRPr="00602C89">
              <w:rPr>
                <w:rFonts w:ascii="Cambria" w:hAnsi="Cambria" w:cs="Kalimati" w:hint="cs"/>
                <w:sz w:val="18"/>
                <w:szCs w:val="18"/>
                <w:cs/>
              </w:rPr>
              <w:t xml:space="preserve"> </w:t>
            </w:r>
            <w:r w:rsidRPr="00602C89">
              <w:rPr>
                <w:rFonts w:ascii="Cambria" w:hAnsi="Cambria" w:cs="Kalimati"/>
                <w:sz w:val="18"/>
                <w:szCs w:val="18"/>
                <w:cs/>
              </w:rPr>
              <w:t>१</w:t>
            </w:r>
            <w:r w:rsidRPr="00602C89">
              <w:rPr>
                <w:rFonts w:ascii="Cambria" w:hAnsi="Cambria" w:cs="Kalimati"/>
                <w:sz w:val="18"/>
                <w:szCs w:val="18"/>
              </w:rPr>
              <w:t>,</w:t>
            </w:r>
            <w:r w:rsidRPr="00602C89">
              <w:rPr>
                <w:rFonts w:ascii="Cambria" w:hAnsi="Cambria" w:cs="Kalimati"/>
                <w:sz w:val="18"/>
                <w:szCs w:val="18"/>
                <w:cs/>
              </w:rPr>
              <w:t>३४</w:t>
            </w:r>
            <w:r w:rsidRPr="00602C89">
              <w:rPr>
                <w:rFonts w:ascii="Cambria" w:hAnsi="Cambria" w:cs="Kalimati"/>
                <w:sz w:val="18"/>
                <w:szCs w:val="18"/>
              </w:rPr>
              <w:t>,</w:t>
            </w:r>
            <w:r w:rsidRPr="00602C89">
              <w:rPr>
                <w:rFonts w:ascii="Cambria" w:hAnsi="Cambria" w:cs="Kalimati"/>
                <w:sz w:val="18"/>
                <w:szCs w:val="18"/>
                <w:cs/>
              </w:rPr>
              <w:t>९७</w:t>
            </w:r>
            <w:r w:rsidRPr="00602C89">
              <w:rPr>
                <w:rFonts w:ascii="Cambria" w:hAnsi="Cambria" w:cs="Kalimati"/>
                <w:sz w:val="18"/>
                <w:szCs w:val="18"/>
              </w:rPr>
              <w:t>,</w:t>
            </w:r>
            <w:r w:rsidRPr="00602C89">
              <w:rPr>
                <w:rFonts w:ascii="Cambria" w:hAnsi="Cambria" w:cs="Kalimati"/>
                <w:sz w:val="18"/>
                <w:szCs w:val="18"/>
                <w:cs/>
              </w:rPr>
              <w:t>४५३।८७ रकम कर तथा जरिवाना छुट दिने निर्णय अनुमोदन गर</w:t>
            </w:r>
            <w:r w:rsidRPr="00602C89">
              <w:rPr>
                <w:rFonts w:ascii="Cambria" w:hAnsi="Cambria" w:cs="Kalimati" w:hint="cs"/>
                <w:sz w:val="18"/>
                <w:szCs w:val="18"/>
                <w:cs/>
              </w:rPr>
              <w:t xml:space="preserve">ेको तथा </w:t>
            </w:r>
            <w:r w:rsidRPr="00602C89">
              <w:rPr>
                <w:rFonts w:ascii="Cambria" w:hAnsi="Cambria" w:cs="Kalimati"/>
                <w:sz w:val="18"/>
                <w:szCs w:val="18"/>
                <w:cs/>
              </w:rPr>
              <w:t>श्री भवानी कन्सट्रक्सन प्रा.लि ले निवेदन पेश गरेपश्चात् 83 दिनको मु.अ.कर समेतको रू.१</w:t>
            </w:r>
            <w:r w:rsidRPr="00602C89">
              <w:rPr>
                <w:rFonts w:ascii="Cambria" w:hAnsi="Cambria" w:cs="Kalimati"/>
                <w:sz w:val="18"/>
                <w:szCs w:val="18"/>
              </w:rPr>
              <w:t>,</w:t>
            </w:r>
            <w:r w:rsidRPr="00602C89">
              <w:rPr>
                <w:rFonts w:ascii="Cambria" w:hAnsi="Cambria" w:cs="Kalimati"/>
                <w:sz w:val="18"/>
                <w:szCs w:val="18"/>
                <w:cs/>
              </w:rPr>
              <w:t>३४</w:t>
            </w:r>
            <w:r w:rsidRPr="00602C89">
              <w:rPr>
                <w:rFonts w:ascii="Cambria" w:hAnsi="Cambria" w:cs="Kalimati"/>
                <w:sz w:val="18"/>
                <w:szCs w:val="18"/>
              </w:rPr>
              <w:t>,</w:t>
            </w:r>
            <w:r w:rsidRPr="00602C89">
              <w:rPr>
                <w:rFonts w:ascii="Cambria" w:hAnsi="Cambria" w:cs="Kalimati"/>
                <w:sz w:val="18"/>
                <w:szCs w:val="18"/>
                <w:cs/>
              </w:rPr>
              <w:t>९७</w:t>
            </w:r>
            <w:r w:rsidRPr="00602C89">
              <w:rPr>
                <w:rFonts w:ascii="Cambria" w:hAnsi="Cambria" w:cs="Kalimati"/>
                <w:sz w:val="18"/>
                <w:szCs w:val="18"/>
              </w:rPr>
              <w:t>,</w:t>
            </w:r>
            <w:r w:rsidRPr="00602C89">
              <w:rPr>
                <w:rFonts w:ascii="Cambria" w:hAnsi="Cambria" w:cs="Kalimati"/>
                <w:sz w:val="18"/>
                <w:szCs w:val="18"/>
                <w:cs/>
              </w:rPr>
              <w:t>४५३।८७ रकम नगरपालिकाको तर्फबाट कार्यदल गठन भई स्थलगत अध्ययन गरी रकम छुट दिनुपर्ने भनी प्रतिवेदन पेश गरेकोले आवश्यक छुटका लागि सुदूरपश्चिम प्रदेश सरकार मुख्यमन्त्री तथा मन्त्रिपरिषद्को कार्यालयलाई अनुरोध गर्ने भनी भीमदत्त नगरपालिकाको मिति २०७८।३।१२ को नवौं नगरसभाको निर्णय</w:t>
            </w:r>
            <w:r w:rsidRPr="00602C89">
              <w:rPr>
                <w:rFonts w:ascii="Cambria" w:hAnsi="Cambria" w:cs="Kalimati" w:hint="cs"/>
                <w:sz w:val="18"/>
                <w:szCs w:val="18"/>
                <w:cs/>
              </w:rPr>
              <w:t xml:space="preserve"> गरी </w:t>
            </w:r>
            <w:r w:rsidRPr="00602C89">
              <w:rPr>
                <w:rFonts w:ascii="Cambria" w:hAnsi="Cambria" w:cs="Kalimati"/>
                <w:sz w:val="18"/>
                <w:szCs w:val="18"/>
                <w:cs/>
              </w:rPr>
              <w:t>पत्राचार गरिएकोमा उक्त कार्यालयबाट कुनै जवाफ नआउँदै भीमदत्त नगरपालिकाबाट राजश्व छुटको निर्णय भएको पाइन्छ।राजश्व छुटको लागि लेखी आएको</w:t>
            </w:r>
            <w:r w:rsidRPr="00602C89">
              <w:rPr>
                <w:rFonts w:ascii="Cambria" w:hAnsi="Cambria" w:cs="Kalimati" w:hint="cs"/>
                <w:sz w:val="18"/>
                <w:szCs w:val="18"/>
                <w:cs/>
              </w:rPr>
              <w:t xml:space="preserve"> पनि </w:t>
            </w:r>
            <w:r w:rsidRPr="00602C89">
              <w:rPr>
                <w:rFonts w:ascii="Cambria" w:hAnsi="Cambria" w:cs="Kalimati"/>
                <w:sz w:val="18"/>
                <w:szCs w:val="18"/>
                <w:cs/>
              </w:rPr>
              <w:t xml:space="preserve">मन्त्रिपरिषद्‌मा प्रस्ताव पेश नभएको र प्रस्तावउपर छलफल भई निर्णय समेत भएको नदेखिएको अबस्थामा भवानी कन्सट्रक्सन प्रा.लि.ले </w:t>
            </w:r>
            <w:r w:rsidRPr="00602C89">
              <w:rPr>
                <w:rFonts w:ascii="Cambria" w:hAnsi="Cambria" w:cs="Kalimati"/>
                <w:sz w:val="18"/>
                <w:szCs w:val="18"/>
                <w:cs/>
              </w:rPr>
              <w:lastRenderedPageBreak/>
              <w:t xml:space="preserve">नियमानुसार भीमदत्त नगरपालिकालाई बुझाउनुपर्ने बाँकी राजश्व मु.अ.कर समेत रू. 1,34,97,453।87 नगरपालिकामा दाखिल </w:t>
            </w:r>
            <w:r w:rsidRPr="00602C89">
              <w:rPr>
                <w:rFonts w:ascii="Cambria" w:hAnsi="Cambria" w:cs="Kalimati" w:hint="cs"/>
                <w:sz w:val="18"/>
                <w:szCs w:val="18"/>
                <w:cs/>
              </w:rPr>
              <w:t>न</w:t>
            </w:r>
            <w:r w:rsidRPr="00602C89">
              <w:rPr>
                <w:rFonts w:ascii="Cambria" w:hAnsi="Cambria" w:cs="Kalimati"/>
                <w:sz w:val="18"/>
                <w:szCs w:val="18"/>
                <w:cs/>
              </w:rPr>
              <w:t xml:space="preserve">गरेको </w:t>
            </w:r>
            <w:r w:rsidRPr="00602C89">
              <w:rPr>
                <w:rFonts w:ascii="Cambria" w:hAnsi="Cambria" w:cs="Kalimati" w:hint="cs"/>
                <w:sz w:val="18"/>
                <w:szCs w:val="18"/>
                <w:cs/>
              </w:rPr>
              <w:t>र उक्त रकम</w:t>
            </w:r>
            <w:r w:rsidRPr="00602C89">
              <w:rPr>
                <w:rFonts w:ascii="Cambria" w:hAnsi="Cambria" w:cs="Kalimati"/>
                <w:sz w:val="18"/>
                <w:szCs w:val="18"/>
                <w:cs/>
              </w:rPr>
              <w:t>को हकमा कोभिड-१९</w:t>
            </w:r>
            <w:r w:rsidRPr="00602C89">
              <w:rPr>
                <w:rFonts w:ascii="Cambria" w:hAnsi="Cambria" w:cs="Kalimati"/>
                <w:sz w:val="18"/>
                <w:szCs w:val="18"/>
              </w:rPr>
              <w:t xml:space="preserve">, </w:t>
            </w:r>
            <w:r w:rsidRPr="00602C89">
              <w:rPr>
                <w:rFonts w:ascii="Cambria" w:hAnsi="Cambria" w:cs="Kalimati"/>
                <w:sz w:val="18"/>
                <w:szCs w:val="18"/>
                <w:cs/>
              </w:rPr>
              <w:t>लकडाउनजस्ता कारण देखाई कार्यपालिकाको पटके निर्णयबाट ठेक्का अङ्कको दामासाहीले ८३ दिनको रू. १</w:t>
            </w:r>
            <w:r w:rsidRPr="00602C89">
              <w:rPr>
                <w:rFonts w:ascii="Cambria" w:hAnsi="Cambria" w:cs="Kalimati"/>
                <w:sz w:val="18"/>
                <w:szCs w:val="18"/>
              </w:rPr>
              <w:t>,</w:t>
            </w:r>
            <w:r w:rsidRPr="00602C89">
              <w:rPr>
                <w:rFonts w:ascii="Cambria" w:hAnsi="Cambria" w:cs="Kalimati"/>
                <w:sz w:val="18"/>
                <w:szCs w:val="18"/>
                <w:cs/>
              </w:rPr>
              <w:t>३४</w:t>
            </w:r>
            <w:r w:rsidRPr="00602C89">
              <w:rPr>
                <w:rFonts w:ascii="Cambria" w:hAnsi="Cambria" w:cs="Kalimati"/>
                <w:sz w:val="18"/>
                <w:szCs w:val="18"/>
              </w:rPr>
              <w:t>,</w:t>
            </w:r>
            <w:r w:rsidRPr="00602C89">
              <w:rPr>
                <w:rFonts w:ascii="Cambria" w:hAnsi="Cambria" w:cs="Kalimati"/>
                <w:sz w:val="18"/>
                <w:szCs w:val="18"/>
                <w:cs/>
              </w:rPr>
              <w:t>९७</w:t>
            </w:r>
            <w:r w:rsidRPr="00602C89">
              <w:rPr>
                <w:rFonts w:ascii="Cambria" w:hAnsi="Cambria" w:cs="Kalimati"/>
                <w:sz w:val="18"/>
                <w:szCs w:val="18"/>
              </w:rPr>
              <w:t>,</w:t>
            </w:r>
            <w:r w:rsidRPr="00602C89">
              <w:rPr>
                <w:rFonts w:ascii="Cambria" w:hAnsi="Cambria" w:cs="Kalimati"/>
                <w:sz w:val="18"/>
                <w:szCs w:val="18"/>
                <w:cs/>
              </w:rPr>
              <w:t>४५३।८७ मिन्हा दिएको देखिएबाट स्थानीय सरकारलाई प्राप्त हुने रोयल्टी बापतको रकम मिन्हा गर्न नमिल्ने गरी सम्झौताको बुँदा नं. ८ मा किटानीका साथ व्यवस्था रहेको</w:t>
            </w:r>
            <w:r w:rsidRPr="00602C89">
              <w:rPr>
                <w:rFonts w:ascii="Cambria" w:hAnsi="Cambria" w:cs="Kalimati"/>
                <w:sz w:val="18"/>
                <w:szCs w:val="18"/>
              </w:rPr>
              <w:t xml:space="preserve">, </w:t>
            </w:r>
            <w:r w:rsidRPr="00602C89">
              <w:rPr>
                <w:rFonts w:ascii="Cambria" w:hAnsi="Cambria" w:cs="Kalimati"/>
                <w:sz w:val="18"/>
                <w:szCs w:val="18"/>
                <w:cs/>
              </w:rPr>
              <w:t>स्थानीय सरकार सञ्चालन ऐन</w:t>
            </w:r>
            <w:r w:rsidRPr="00602C89">
              <w:rPr>
                <w:rFonts w:ascii="Cambria" w:hAnsi="Cambria" w:cs="Kalimati"/>
                <w:sz w:val="18"/>
                <w:szCs w:val="18"/>
              </w:rPr>
              <w:t xml:space="preserve">, </w:t>
            </w:r>
            <w:r w:rsidRPr="00602C89">
              <w:rPr>
                <w:rFonts w:ascii="Cambria" w:hAnsi="Cambria" w:cs="Kalimati"/>
                <w:sz w:val="18"/>
                <w:szCs w:val="18"/>
                <w:cs/>
              </w:rPr>
              <w:t>२०७४ मा नगरसभा तथा नगरकार्यपालिकाको काम</w:t>
            </w:r>
            <w:r w:rsidRPr="00602C89">
              <w:rPr>
                <w:rFonts w:ascii="Cambria" w:hAnsi="Cambria" w:cs="Kalimati"/>
                <w:sz w:val="18"/>
                <w:szCs w:val="18"/>
              </w:rPr>
              <w:t xml:space="preserve">, </w:t>
            </w:r>
            <w:r w:rsidRPr="00602C89">
              <w:rPr>
                <w:rFonts w:ascii="Cambria" w:hAnsi="Cambria" w:cs="Kalimati"/>
                <w:sz w:val="18"/>
                <w:szCs w:val="18"/>
                <w:cs/>
              </w:rPr>
              <w:t>कर्तव्य अधिकारमा समेत उक्त मिन्हा दिन सक्ने व्यवस्था नभएको भनी महालेखापरीक्षकको कार्यालयको प्रतिवेदनले समेत कैफियत जनाएको देखिएकोले उक्</w:t>
            </w:r>
            <w:r w:rsidRPr="00602C89">
              <w:rPr>
                <w:rFonts w:ascii="Cambria" w:hAnsi="Cambria" w:cs="Kalimati" w:hint="cs"/>
                <w:sz w:val="18"/>
                <w:szCs w:val="18"/>
                <w:cs/>
              </w:rPr>
              <w:t>त</w:t>
            </w:r>
            <w:r w:rsidRPr="00602C89">
              <w:rPr>
                <w:rFonts w:ascii="Cambria" w:hAnsi="Cambria" w:cs="Kalimati"/>
                <w:sz w:val="18"/>
                <w:szCs w:val="18"/>
                <w:cs/>
              </w:rPr>
              <w:t xml:space="preserve"> छुट दिन नमिल्ने भन्ने पुष्टि </w:t>
            </w:r>
            <w:r w:rsidRPr="00602C89">
              <w:rPr>
                <w:rFonts w:ascii="Cambria" w:hAnsi="Cambria" w:cs="Kalimati" w:hint="cs"/>
                <w:sz w:val="18"/>
                <w:szCs w:val="18"/>
                <w:cs/>
              </w:rPr>
              <w:t>हुँदाहुँदै प्रतिवादीहरूलाई सफाइ दिइएको त्रुटिपूर्ण छ</w:t>
            </w:r>
            <w:r w:rsidRPr="00602C89">
              <w:rPr>
                <w:rFonts w:ascii="Cambria" w:hAnsi="Cambria" w:cs="Kalimati"/>
                <w:sz w:val="18"/>
                <w:szCs w:val="18"/>
                <w:cs/>
              </w:rPr>
              <w:t>।</w:t>
            </w:r>
          </w:p>
          <w:p w:rsidR="00314213" w:rsidRPr="00602C89" w:rsidRDefault="00B82337" w:rsidP="001430A1">
            <w:pPr>
              <w:pStyle w:val="ListParagraph"/>
              <w:numPr>
                <w:ilvl w:val="0"/>
                <w:numId w:val="15"/>
              </w:numPr>
              <w:ind w:left="252"/>
              <w:jc w:val="both"/>
              <w:rPr>
                <w:rFonts w:ascii="Cambria" w:hAnsi="Cambria" w:cs="Kalimati"/>
                <w:sz w:val="18"/>
                <w:szCs w:val="18"/>
              </w:rPr>
            </w:pPr>
            <w:r w:rsidRPr="00602C89">
              <w:rPr>
                <w:rFonts w:ascii="Cambria" w:hAnsi="Cambria" w:cs="Kalimati" w:hint="cs"/>
                <w:sz w:val="18"/>
                <w:szCs w:val="18"/>
                <w:cs/>
              </w:rPr>
              <w:t>मूल्य</w:t>
            </w:r>
            <w:r w:rsidRPr="00602C89">
              <w:rPr>
                <w:rFonts w:ascii="Cambria" w:hAnsi="Cambria" w:cs="Kalimati"/>
                <w:sz w:val="18"/>
                <w:szCs w:val="18"/>
                <w:cs/>
              </w:rPr>
              <w:t xml:space="preserve"> </w:t>
            </w:r>
            <w:r w:rsidRPr="00602C89">
              <w:rPr>
                <w:rFonts w:ascii="Cambria" w:hAnsi="Cambria" w:cs="Kalimati" w:hint="cs"/>
                <w:sz w:val="18"/>
                <w:szCs w:val="18"/>
                <w:cs/>
              </w:rPr>
              <w:t>अभिवृद्धि</w:t>
            </w:r>
            <w:r w:rsidRPr="00602C89">
              <w:rPr>
                <w:rFonts w:ascii="Cambria" w:hAnsi="Cambria" w:cs="Kalimati"/>
                <w:sz w:val="18"/>
                <w:szCs w:val="18"/>
                <w:cs/>
              </w:rPr>
              <w:t xml:space="preserve"> </w:t>
            </w:r>
            <w:r w:rsidRPr="00602C89">
              <w:rPr>
                <w:rFonts w:ascii="Cambria" w:hAnsi="Cambria" w:cs="Kalimati" w:hint="cs"/>
                <w:sz w:val="18"/>
                <w:szCs w:val="18"/>
                <w:cs/>
              </w:rPr>
              <w:t>कर</w:t>
            </w:r>
            <w:r w:rsidRPr="00602C89">
              <w:rPr>
                <w:rFonts w:ascii="Cambria" w:hAnsi="Cambria" w:cs="Kalimati"/>
                <w:sz w:val="18"/>
                <w:szCs w:val="18"/>
                <w:cs/>
              </w:rPr>
              <w:t xml:space="preserve"> </w:t>
            </w:r>
            <w:r w:rsidRPr="00602C89">
              <w:rPr>
                <w:rFonts w:ascii="Cambria" w:hAnsi="Cambria" w:cs="Kalimati" w:hint="cs"/>
                <w:sz w:val="18"/>
                <w:szCs w:val="18"/>
                <w:cs/>
              </w:rPr>
              <w:t>ऐन</w:t>
            </w:r>
            <w:r w:rsidRPr="00602C89">
              <w:rPr>
                <w:rFonts w:ascii="Cambria" w:hAnsi="Cambria" w:cs="Kalimati"/>
                <w:sz w:val="18"/>
                <w:szCs w:val="18"/>
              </w:rPr>
              <w:t xml:space="preserve">, </w:t>
            </w:r>
            <w:r w:rsidRPr="00602C89">
              <w:rPr>
                <w:rFonts w:ascii="Cambria" w:hAnsi="Cambria" w:cs="Kalimati"/>
                <w:sz w:val="18"/>
                <w:szCs w:val="18"/>
                <w:cs/>
              </w:rPr>
              <w:t>२०५२ को दफा ६(१) मा यस ऐन बमोजिम कर निर्धारण र असुलउपर गर्ने प्रयोजनको लागि कुनै वस्तु वा सेवाको आपूर्ति नेपालभित्र वा बाहिर भएको कुराको निर्धारण तोकिएबमोजिम हुने</w:t>
            </w:r>
            <w:r w:rsidRPr="00602C89">
              <w:rPr>
                <w:rFonts w:ascii="Cambria" w:hAnsi="Cambria" w:cs="Kalimati" w:hint="cs"/>
                <w:sz w:val="18"/>
                <w:szCs w:val="18"/>
                <w:cs/>
              </w:rPr>
              <w:t xml:space="preserve"> तथा </w:t>
            </w:r>
            <w:r w:rsidRPr="00602C89">
              <w:rPr>
                <w:rFonts w:ascii="Cambria" w:hAnsi="Cambria" w:cs="Kalimati"/>
                <w:sz w:val="18"/>
                <w:szCs w:val="18"/>
                <w:cs/>
              </w:rPr>
              <w:t xml:space="preserve">ऐ.ऐनको दफाको उपदफा ३(ख) अनुसार करारबमोजिम किस्ताबन्दीरूपमा कुनै वस्तु वा सेवाको मूल्य एकभन्दा बढी दिनमा आंशिकरूपमा भुक्तानी हुने व्यवस्था भएकोमा भुक्तानी भएको वा करारमा भुक्तानी गर्नुपर्ने भनेर उल्लेख गरिएको दिनमध्ये जुन पहिले हुन्छ सो समय हुने उल्लेख छ।जसअनुसार श्री भवानी कन्सट्रक्सन प्रा.लि.ले भीमदत्त न.पा. सँगको सम्झौता बमोजिम प्राकृतिक स्रोतबाट </w:t>
            </w:r>
            <w:r w:rsidRPr="00602C89">
              <w:rPr>
                <w:rFonts w:ascii="Cambria" w:hAnsi="Cambria" w:cs="Kalimati" w:hint="cs"/>
                <w:sz w:val="18"/>
                <w:szCs w:val="18"/>
                <w:cs/>
              </w:rPr>
              <w:t>प्राप्त</w:t>
            </w:r>
            <w:r w:rsidRPr="00602C89">
              <w:rPr>
                <w:rFonts w:ascii="Cambria" w:hAnsi="Cambria" w:cs="Kalimati"/>
                <w:sz w:val="18"/>
                <w:szCs w:val="18"/>
                <w:cs/>
              </w:rPr>
              <w:t xml:space="preserve"> आयको ठेक्कामा २०७7 बैशाख मसान्तमा अन्तिम किस्ता तिर्ने समय रहेको देखिँदा बैशाख मसान्तमा नै सम्पूर्ण मूल्य अभिवृद्धि कर निर्धारण हुने देखिन्छ।यस्तै संघीय आर्थिक ऐन</w:t>
            </w:r>
            <w:r w:rsidRPr="00602C89">
              <w:rPr>
                <w:rFonts w:ascii="Cambria" w:hAnsi="Cambria" w:cs="Kalimati"/>
                <w:sz w:val="18"/>
                <w:szCs w:val="18"/>
              </w:rPr>
              <w:t xml:space="preserve">, </w:t>
            </w:r>
            <w:r w:rsidRPr="00602C89">
              <w:rPr>
                <w:rFonts w:ascii="Cambria" w:hAnsi="Cambria" w:cs="Kalimati"/>
                <w:sz w:val="18"/>
                <w:szCs w:val="18"/>
                <w:cs/>
              </w:rPr>
              <w:t>२०७6 को दफा १८(१) मा प्रचलित कानूनमा जुनसुकै कुरा लेखिएको भए तापनि नेपाल सरकारले आवश्यकतानुसार यो ऐन र प्रचलित अन्य कानूनबमोजिम लगाइएका दस्तुर</w:t>
            </w:r>
            <w:r w:rsidRPr="00602C89">
              <w:rPr>
                <w:rFonts w:ascii="Cambria" w:hAnsi="Cambria" w:cs="Kalimati"/>
                <w:sz w:val="18"/>
                <w:szCs w:val="18"/>
              </w:rPr>
              <w:t xml:space="preserve">, </w:t>
            </w:r>
            <w:r w:rsidRPr="00602C89">
              <w:rPr>
                <w:rFonts w:ascii="Cambria" w:hAnsi="Cambria" w:cs="Kalimati"/>
                <w:sz w:val="18"/>
                <w:szCs w:val="18"/>
                <w:cs/>
              </w:rPr>
              <w:t>शुल्क</w:t>
            </w:r>
            <w:r w:rsidRPr="00602C89">
              <w:rPr>
                <w:rFonts w:ascii="Cambria" w:hAnsi="Cambria" w:cs="Kalimati"/>
                <w:sz w:val="18"/>
                <w:szCs w:val="18"/>
              </w:rPr>
              <w:t xml:space="preserve">, </w:t>
            </w:r>
            <w:r w:rsidRPr="00602C89">
              <w:rPr>
                <w:rFonts w:ascii="Cambria" w:hAnsi="Cambria" w:cs="Kalimati"/>
                <w:sz w:val="18"/>
                <w:szCs w:val="18"/>
                <w:cs/>
              </w:rPr>
              <w:t>महसुल वा करको दर घटाउन</w:t>
            </w:r>
            <w:r w:rsidRPr="00602C89">
              <w:rPr>
                <w:rFonts w:ascii="Cambria" w:hAnsi="Cambria" w:cs="Kalimati"/>
                <w:sz w:val="18"/>
                <w:szCs w:val="18"/>
              </w:rPr>
              <w:t xml:space="preserve">, </w:t>
            </w:r>
            <w:r w:rsidRPr="00602C89">
              <w:rPr>
                <w:rFonts w:ascii="Cambria" w:hAnsi="Cambria" w:cs="Kalimati"/>
                <w:sz w:val="18"/>
                <w:szCs w:val="18"/>
                <w:cs/>
              </w:rPr>
              <w:t>बढाउन वा त्यस्तो दस्तुर</w:t>
            </w:r>
            <w:r w:rsidRPr="00602C89">
              <w:rPr>
                <w:rFonts w:ascii="Cambria" w:hAnsi="Cambria" w:cs="Kalimati"/>
                <w:sz w:val="18"/>
                <w:szCs w:val="18"/>
              </w:rPr>
              <w:t xml:space="preserve">, </w:t>
            </w:r>
            <w:r w:rsidRPr="00602C89">
              <w:rPr>
                <w:rFonts w:ascii="Cambria" w:hAnsi="Cambria" w:cs="Kalimati"/>
                <w:sz w:val="18"/>
                <w:szCs w:val="18"/>
                <w:cs/>
              </w:rPr>
              <w:t>शुल्क</w:t>
            </w:r>
            <w:r w:rsidRPr="00602C89">
              <w:rPr>
                <w:rFonts w:ascii="Cambria" w:hAnsi="Cambria" w:cs="Kalimati"/>
                <w:sz w:val="18"/>
                <w:szCs w:val="18"/>
              </w:rPr>
              <w:t xml:space="preserve">, </w:t>
            </w:r>
            <w:r w:rsidRPr="00602C89">
              <w:rPr>
                <w:rFonts w:ascii="Cambria" w:hAnsi="Cambria" w:cs="Kalimati"/>
                <w:sz w:val="18"/>
                <w:szCs w:val="18"/>
                <w:cs/>
              </w:rPr>
              <w:t xml:space="preserve">महसुल वा कर आंशिक </w:t>
            </w:r>
            <w:r w:rsidRPr="00602C89">
              <w:rPr>
                <w:rFonts w:ascii="Cambria" w:hAnsi="Cambria" w:cs="Kalimati"/>
                <w:sz w:val="18"/>
                <w:szCs w:val="18"/>
                <w:cs/>
              </w:rPr>
              <w:lastRenderedPageBreak/>
              <w:t xml:space="preserve">वा पूर्णरूपमा छुट दिन सक्ने भन्ने ब्यवस्था छ।यसरी उल्लिखित व्यवस्थाका आधारमा मूल्य अभिवृद्धि करमा छुट नेपाल सरकारले मात्र दिन सक्ने हुँदाहुँदै </w:t>
            </w:r>
            <w:r w:rsidRPr="00602C89">
              <w:rPr>
                <w:rFonts w:ascii="Cambria" w:hAnsi="Cambria" w:cs="Kalimati" w:hint="cs"/>
                <w:sz w:val="18"/>
                <w:szCs w:val="18"/>
                <w:cs/>
              </w:rPr>
              <w:t xml:space="preserve">संघीय सरकारको अधिकार रहेकोमा </w:t>
            </w:r>
            <w:r w:rsidRPr="00602C89">
              <w:rPr>
                <w:rFonts w:ascii="Cambria" w:hAnsi="Cambria" w:cs="Kalimati"/>
                <w:sz w:val="18"/>
                <w:szCs w:val="18"/>
                <w:cs/>
              </w:rPr>
              <w:t>स्थानीय तहले निर्णय गरी राजश्व छुट दिएको त्रुटिपूर्ण छ।</w:t>
            </w:r>
            <w:r w:rsidRPr="00602C89">
              <w:rPr>
                <w:rFonts w:ascii="Cambria" w:hAnsi="Cambria" w:cs="Kalimati" w:hint="cs"/>
                <w:sz w:val="18"/>
                <w:szCs w:val="18"/>
                <w:cs/>
              </w:rPr>
              <w:t>यसरी स्थानीय</w:t>
            </w:r>
            <w:r w:rsidRPr="00602C89">
              <w:rPr>
                <w:rFonts w:ascii="Cambria" w:hAnsi="Cambria" w:cs="Kalimati"/>
                <w:sz w:val="18"/>
                <w:szCs w:val="18"/>
                <w:cs/>
              </w:rPr>
              <w:t xml:space="preserve"> </w:t>
            </w:r>
            <w:r w:rsidRPr="00602C89">
              <w:rPr>
                <w:rFonts w:ascii="Cambria" w:hAnsi="Cambria" w:cs="Kalimati" w:hint="cs"/>
                <w:sz w:val="18"/>
                <w:szCs w:val="18"/>
                <w:cs/>
              </w:rPr>
              <w:t>तहबाट</w:t>
            </w:r>
            <w:r w:rsidRPr="00602C89">
              <w:rPr>
                <w:rFonts w:ascii="Cambria" w:hAnsi="Cambria" w:cs="Kalimati"/>
                <w:sz w:val="18"/>
                <w:szCs w:val="18"/>
                <w:cs/>
              </w:rPr>
              <w:t xml:space="preserve"> </w:t>
            </w:r>
            <w:r w:rsidRPr="00602C89">
              <w:rPr>
                <w:rFonts w:ascii="Cambria" w:hAnsi="Cambria" w:cs="Kalimati" w:hint="cs"/>
                <w:sz w:val="18"/>
                <w:szCs w:val="18"/>
                <w:cs/>
              </w:rPr>
              <w:t>कर</w:t>
            </w:r>
            <w:r w:rsidRPr="00602C89">
              <w:rPr>
                <w:rFonts w:ascii="Cambria" w:hAnsi="Cambria" w:cs="Kalimati"/>
                <w:sz w:val="18"/>
                <w:szCs w:val="18"/>
                <w:cs/>
              </w:rPr>
              <w:t xml:space="preserve"> </w:t>
            </w:r>
            <w:r w:rsidRPr="00602C89">
              <w:rPr>
                <w:rFonts w:ascii="Cambria" w:hAnsi="Cambria" w:cs="Kalimati" w:hint="cs"/>
                <w:sz w:val="18"/>
                <w:szCs w:val="18"/>
                <w:cs/>
              </w:rPr>
              <w:t>छुट</w:t>
            </w:r>
            <w:r w:rsidRPr="00602C89">
              <w:rPr>
                <w:rFonts w:ascii="Cambria" w:hAnsi="Cambria" w:cs="Kalimati"/>
                <w:sz w:val="18"/>
                <w:szCs w:val="18"/>
                <w:cs/>
              </w:rPr>
              <w:t xml:space="preserve"> </w:t>
            </w:r>
            <w:r w:rsidRPr="00602C89">
              <w:rPr>
                <w:rFonts w:ascii="Cambria" w:hAnsi="Cambria" w:cs="Kalimati" w:hint="cs"/>
                <w:sz w:val="18"/>
                <w:szCs w:val="18"/>
                <w:cs/>
              </w:rPr>
              <w:t>दिँदा</w:t>
            </w:r>
            <w:r w:rsidRPr="00602C89">
              <w:rPr>
                <w:rFonts w:ascii="Cambria" w:hAnsi="Cambria" w:cs="Kalimati"/>
                <w:sz w:val="18"/>
                <w:szCs w:val="18"/>
                <w:cs/>
              </w:rPr>
              <w:t xml:space="preserve"> </w:t>
            </w:r>
            <w:r w:rsidRPr="00602C89">
              <w:rPr>
                <w:rFonts w:ascii="Cambria" w:hAnsi="Cambria" w:cs="Kalimati" w:hint="cs"/>
                <w:sz w:val="18"/>
                <w:szCs w:val="18"/>
                <w:cs/>
              </w:rPr>
              <w:t>केन्द्रीय</w:t>
            </w:r>
            <w:r w:rsidRPr="00602C89">
              <w:rPr>
                <w:rFonts w:ascii="Cambria" w:hAnsi="Cambria" w:cs="Kalimati"/>
                <w:sz w:val="18"/>
                <w:szCs w:val="18"/>
                <w:cs/>
              </w:rPr>
              <w:t xml:space="preserve"> </w:t>
            </w:r>
            <w:r w:rsidRPr="00602C89">
              <w:rPr>
                <w:rFonts w:ascii="Cambria" w:hAnsi="Cambria" w:cs="Kalimati" w:hint="cs"/>
                <w:sz w:val="18"/>
                <w:szCs w:val="18"/>
                <w:cs/>
              </w:rPr>
              <w:t>राजश्व</w:t>
            </w:r>
            <w:r w:rsidRPr="00602C89">
              <w:rPr>
                <w:rFonts w:ascii="Cambria" w:hAnsi="Cambria" w:cs="Kalimati"/>
                <w:sz w:val="18"/>
                <w:szCs w:val="18"/>
                <w:cs/>
              </w:rPr>
              <w:t xml:space="preserve"> </w:t>
            </w:r>
            <w:r w:rsidRPr="00602C89">
              <w:rPr>
                <w:rFonts w:ascii="Cambria" w:hAnsi="Cambria" w:cs="Kalimati" w:hint="cs"/>
                <w:sz w:val="18"/>
                <w:szCs w:val="18"/>
                <w:cs/>
              </w:rPr>
              <w:t>सङ्कलनमा</w:t>
            </w:r>
            <w:r w:rsidRPr="00602C89">
              <w:rPr>
                <w:rFonts w:ascii="Cambria" w:hAnsi="Cambria" w:cs="Kalimati"/>
                <w:sz w:val="18"/>
                <w:szCs w:val="18"/>
                <w:cs/>
              </w:rPr>
              <w:t xml:space="preserve"> </w:t>
            </w:r>
            <w:r w:rsidRPr="00602C89">
              <w:rPr>
                <w:rFonts w:ascii="Cambria" w:hAnsi="Cambria" w:cs="Kalimati" w:hint="cs"/>
                <w:sz w:val="18"/>
                <w:szCs w:val="18"/>
                <w:cs/>
              </w:rPr>
              <w:t>समेत</w:t>
            </w:r>
            <w:r w:rsidRPr="00602C89">
              <w:rPr>
                <w:rFonts w:ascii="Cambria" w:hAnsi="Cambria" w:cs="Kalimati"/>
                <w:sz w:val="18"/>
                <w:szCs w:val="18"/>
                <w:cs/>
              </w:rPr>
              <w:t xml:space="preserve"> </w:t>
            </w:r>
            <w:r w:rsidRPr="00602C89">
              <w:rPr>
                <w:rFonts w:ascii="Cambria" w:hAnsi="Cambria" w:cs="Kalimati" w:hint="cs"/>
                <w:sz w:val="18"/>
                <w:szCs w:val="18"/>
                <w:cs/>
              </w:rPr>
              <w:t>फरक</w:t>
            </w:r>
            <w:r w:rsidRPr="00602C89">
              <w:rPr>
                <w:rFonts w:ascii="Cambria" w:hAnsi="Cambria" w:cs="Kalimati"/>
                <w:sz w:val="18"/>
                <w:szCs w:val="18"/>
                <w:cs/>
              </w:rPr>
              <w:t xml:space="preserve"> </w:t>
            </w:r>
            <w:r w:rsidRPr="00602C89">
              <w:rPr>
                <w:rFonts w:ascii="Cambria" w:hAnsi="Cambria" w:cs="Kalimati" w:hint="cs"/>
                <w:sz w:val="18"/>
                <w:szCs w:val="18"/>
                <w:cs/>
              </w:rPr>
              <w:t>पर्ने</w:t>
            </w:r>
            <w:r w:rsidRPr="00602C89">
              <w:rPr>
                <w:rFonts w:ascii="Cambria" w:hAnsi="Cambria" w:cs="Kalimati"/>
                <w:sz w:val="18"/>
                <w:szCs w:val="18"/>
                <w:cs/>
              </w:rPr>
              <w:t xml:space="preserve"> </w:t>
            </w:r>
            <w:r w:rsidRPr="00602C89">
              <w:rPr>
                <w:rFonts w:ascii="Cambria" w:hAnsi="Cambria" w:cs="Kalimati" w:hint="cs"/>
                <w:sz w:val="18"/>
                <w:szCs w:val="18"/>
                <w:cs/>
              </w:rPr>
              <w:t>देखिन्छ।नदीजन्य</w:t>
            </w:r>
            <w:r w:rsidRPr="00602C89">
              <w:rPr>
                <w:rFonts w:ascii="Cambria" w:hAnsi="Cambria" w:cs="Kalimati"/>
                <w:sz w:val="18"/>
                <w:szCs w:val="18"/>
                <w:cs/>
              </w:rPr>
              <w:t xml:space="preserve"> </w:t>
            </w:r>
            <w:r w:rsidRPr="00602C89">
              <w:rPr>
                <w:rFonts w:ascii="Cambria" w:hAnsi="Cambria" w:cs="Kalimati" w:hint="cs"/>
                <w:sz w:val="18"/>
                <w:szCs w:val="18"/>
                <w:cs/>
              </w:rPr>
              <w:t>वस्तुको</w:t>
            </w:r>
            <w:r w:rsidRPr="00602C89">
              <w:rPr>
                <w:rFonts w:ascii="Cambria" w:hAnsi="Cambria" w:cs="Kalimati"/>
                <w:sz w:val="18"/>
                <w:szCs w:val="18"/>
                <w:cs/>
              </w:rPr>
              <w:t xml:space="preserve"> </w:t>
            </w:r>
            <w:r w:rsidRPr="00602C89">
              <w:rPr>
                <w:rFonts w:ascii="Cambria" w:hAnsi="Cambria" w:cs="Kalimati" w:hint="cs"/>
                <w:sz w:val="18"/>
                <w:szCs w:val="18"/>
                <w:cs/>
              </w:rPr>
              <w:t>रोयल्टी</w:t>
            </w:r>
            <w:r w:rsidRPr="00602C89">
              <w:rPr>
                <w:rFonts w:ascii="Cambria" w:hAnsi="Cambria" w:cs="Kalimati"/>
                <w:sz w:val="18"/>
                <w:szCs w:val="18"/>
                <w:cs/>
              </w:rPr>
              <w:t xml:space="preserve"> </w:t>
            </w:r>
            <w:r w:rsidRPr="00602C89">
              <w:rPr>
                <w:rFonts w:ascii="Cambria" w:hAnsi="Cambria" w:cs="Kalimati" w:hint="cs"/>
                <w:sz w:val="18"/>
                <w:szCs w:val="18"/>
                <w:cs/>
              </w:rPr>
              <w:t>छुट</w:t>
            </w:r>
            <w:r w:rsidRPr="00602C89">
              <w:rPr>
                <w:rFonts w:ascii="Cambria" w:hAnsi="Cambria" w:cs="Kalimati"/>
                <w:sz w:val="18"/>
                <w:szCs w:val="18"/>
                <w:cs/>
              </w:rPr>
              <w:t xml:space="preserve"> </w:t>
            </w:r>
            <w:r w:rsidRPr="00602C89">
              <w:rPr>
                <w:rFonts w:ascii="Cambria" w:hAnsi="Cambria" w:cs="Kalimati" w:hint="cs"/>
                <w:sz w:val="18"/>
                <w:szCs w:val="18"/>
                <w:cs/>
              </w:rPr>
              <w:t>गर्ने</w:t>
            </w:r>
            <w:r w:rsidRPr="00602C89">
              <w:rPr>
                <w:rFonts w:ascii="Cambria" w:hAnsi="Cambria" w:cs="Kalimati"/>
                <w:sz w:val="18"/>
                <w:szCs w:val="18"/>
                <w:cs/>
              </w:rPr>
              <w:t xml:space="preserve"> </w:t>
            </w:r>
            <w:r w:rsidRPr="00602C89">
              <w:rPr>
                <w:rFonts w:ascii="Cambria" w:hAnsi="Cambria" w:cs="Kalimati" w:hint="cs"/>
                <w:sz w:val="18"/>
                <w:szCs w:val="18"/>
                <w:cs/>
              </w:rPr>
              <w:t>अधिकार</w:t>
            </w:r>
            <w:r w:rsidRPr="00602C89">
              <w:rPr>
                <w:rFonts w:ascii="Cambria" w:hAnsi="Cambria" w:cs="Kalimati"/>
                <w:sz w:val="18"/>
                <w:szCs w:val="18"/>
                <w:cs/>
              </w:rPr>
              <w:t xml:space="preserve"> </w:t>
            </w:r>
            <w:r w:rsidRPr="00602C89">
              <w:rPr>
                <w:rFonts w:ascii="Cambria" w:hAnsi="Cambria" w:cs="Kalimati" w:hint="cs"/>
                <w:sz w:val="18"/>
                <w:szCs w:val="18"/>
                <w:cs/>
              </w:rPr>
              <w:t>नेपाल</w:t>
            </w:r>
            <w:r w:rsidRPr="00602C89">
              <w:rPr>
                <w:rFonts w:ascii="Cambria" w:hAnsi="Cambria" w:cs="Kalimati"/>
                <w:sz w:val="18"/>
                <w:szCs w:val="18"/>
                <w:cs/>
              </w:rPr>
              <w:t>को संविधानको अनुसूची ८ बमोजिमका स्थानीय सरकारको अधिकारको विषयभित्र नपर्ने देखिन्छ भन्ने उक्त रोयल्टी नेपालको संविधानको अनुसूची ९ बमोजिम संघ</w:t>
            </w:r>
            <w:r w:rsidRPr="00602C89">
              <w:rPr>
                <w:rFonts w:ascii="Cambria" w:hAnsi="Cambria" w:cs="Kalimati"/>
                <w:sz w:val="18"/>
                <w:szCs w:val="18"/>
              </w:rPr>
              <w:t xml:space="preserve">, </w:t>
            </w:r>
            <w:r w:rsidRPr="00602C89">
              <w:rPr>
                <w:rFonts w:ascii="Cambria" w:hAnsi="Cambria" w:cs="Kalimati"/>
                <w:sz w:val="18"/>
                <w:szCs w:val="18"/>
                <w:cs/>
              </w:rPr>
              <w:t>प्रदेश र स्थानीय तहको अधिकारको साझा सूचीभित्र पर्ने देखिन्छ।</w:t>
            </w:r>
          </w:p>
          <w:p w:rsidR="00314213" w:rsidRPr="00602C89" w:rsidRDefault="00B82337" w:rsidP="001430A1">
            <w:pPr>
              <w:pStyle w:val="ListParagraph"/>
              <w:numPr>
                <w:ilvl w:val="0"/>
                <w:numId w:val="15"/>
              </w:numPr>
              <w:ind w:left="252"/>
              <w:jc w:val="both"/>
              <w:rPr>
                <w:rFonts w:ascii="Cambria" w:hAnsi="Cambria" w:cs="Kalimati"/>
                <w:sz w:val="18"/>
                <w:szCs w:val="18"/>
              </w:rPr>
            </w:pPr>
            <w:r w:rsidRPr="00602C89">
              <w:rPr>
                <w:rFonts w:ascii="Cambria" w:hAnsi="Cambria" w:cs="Kalimati" w:hint="cs"/>
                <w:sz w:val="18"/>
                <w:szCs w:val="18"/>
                <w:cs/>
              </w:rPr>
              <w:t>प्रतिवादीहरू</w:t>
            </w:r>
            <w:r w:rsidRPr="00602C89">
              <w:rPr>
                <w:rFonts w:ascii="Cambria" w:hAnsi="Cambria" w:cs="Kalimati"/>
                <w:sz w:val="18"/>
                <w:szCs w:val="18"/>
                <w:cs/>
              </w:rPr>
              <w:t xml:space="preserve"> </w:t>
            </w:r>
            <w:r w:rsidRPr="00602C89">
              <w:rPr>
                <w:rFonts w:ascii="Cambria" w:hAnsi="Cambria" w:cs="Kalimati" w:hint="cs"/>
                <w:sz w:val="18"/>
                <w:szCs w:val="18"/>
                <w:cs/>
              </w:rPr>
              <w:t>गोविन्दराज</w:t>
            </w:r>
            <w:r w:rsidRPr="00602C89">
              <w:rPr>
                <w:rFonts w:ascii="Cambria" w:hAnsi="Cambria" w:cs="Kalimati"/>
                <w:sz w:val="18"/>
                <w:szCs w:val="18"/>
                <w:cs/>
              </w:rPr>
              <w:t xml:space="preserve"> </w:t>
            </w:r>
            <w:r w:rsidRPr="00602C89">
              <w:rPr>
                <w:rFonts w:ascii="Cambria" w:hAnsi="Cambria" w:cs="Kalimati" w:hint="cs"/>
                <w:sz w:val="18"/>
                <w:szCs w:val="18"/>
                <w:cs/>
              </w:rPr>
              <w:t>उपाध्याय</w:t>
            </w:r>
            <w:r w:rsidRPr="00602C89">
              <w:rPr>
                <w:rFonts w:ascii="Cambria" w:hAnsi="Cambria" w:cs="Kalimati"/>
                <w:sz w:val="18"/>
                <w:szCs w:val="18"/>
                <w:cs/>
              </w:rPr>
              <w:t xml:space="preserve"> </w:t>
            </w:r>
            <w:r w:rsidRPr="00602C89">
              <w:rPr>
                <w:rFonts w:ascii="Cambria" w:hAnsi="Cambria" w:cs="Kalimati" w:hint="cs"/>
                <w:sz w:val="18"/>
                <w:szCs w:val="18"/>
                <w:cs/>
              </w:rPr>
              <w:t>तथा</w:t>
            </w:r>
            <w:r w:rsidRPr="00602C89">
              <w:rPr>
                <w:rFonts w:ascii="Cambria" w:hAnsi="Cambria" w:cs="Kalimati"/>
                <w:sz w:val="18"/>
                <w:szCs w:val="18"/>
                <w:cs/>
              </w:rPr>
              <w:t xml:space="preserve"> </w:t>
            </w:r>
            <w:r w:rsidRPr="00602C89">
              <w:rPr>
                <w:rFonts w:ascii="Cambria" w:hAnsi="Cambria" w:cs="Kalimati" w:hint="cs"/>
                <w:sz w:val="18"/>
                <w:szCs w:val="18"/>
                <w:cs/>
              </w:rPr>
              <w:t>हिमालबहादुर</w:t>
            </w:r>
            <w:r w:rsidRPr="00602C89">
              <w:rPr>
                <w:rFonts w:ascii="Cambria" w:hAnsi="Cambria" w:cs="Kalimati"/>
                <w:sz w:val="18"/>
                <w:szCs w:val="18"/>
                <w:cs/>
              </w:rPr>
              <w:t xml:space="preserve"> </w:t>
            </w:r>
            <w:r w:rsidRPr="00602C89">
              <w:rPr>
                <w:rFonts w:ascii="Cambria" w:hAnsi="Cambria" w:cs="Kalimati" w:hint="cs"/>
                <w:sz w:val="18"/>
                <w:szCs w:val="18"/>
                <w:cs/>
              </w:rPr>
              <w:t>चन</w:t>
            </w:r>
            <w:r w:rsidRPr="00602C89">
              <w:rPr>
                <w:rFonts w:ascii="Cambria" w:hAnsi="Cambria" w:cs="Kalimati"/>
                <w:sz w:val="18"/>
                <w:szCs w:val="18"/>
                <w:cs/>
              </w:rPr>
              <w:t>्दले अदालत समक्षको बयानमा भीमदत्त नगरपालिकाको आर्थिक ऐन</w:t>
            </w:r>
            <w:r w:rsidRPr="00602C89">
              <w:rPr>
                <w:rFonts w:ascii="Cambria" w:hAnsi="Cambria" w:cs="Kalimati"/>
                <w:sz w:val="18"/>
                <w:szCs w:val="18"/>
              </w:rPr>
              <w:t xml:space="preserve">, </w:t>
            </w:r>
            <w:r w:rsidRPr="00602C89">
              <w:rPr>
                <w:rFonts w:ascii="Cambria" w:hAnsi="Cambria" w:cs="Kalimati"/>
                <w:sz w:val="18"/>
                <w:szCs w:val="18"/>
                <w:cs/>
              </w:rPr>
              <w:t xml:space="preserve">२०७६ को दफा २० तथा बमोजिम उक्त प्रतिवेदन तयार गरेको भनी लेखाएकोमा उक्त दफाले कुनै प्रकारको रोयल्टी छुट दिने व्यवस्था उल्लेख गरेको </w:t>
            </w:r>
            <w:r w:rsidRPr="00602C89">
              <w:rPr>
                <w:rFonts w:ascii="Cambria" w:hAnsi="Cambria" w:cs="Kalimati" w:hint="cs"/>
                <w:sz w:val="18"/>
                <w:szCs w:val="18"/>
                <w:cs/>
              </w:rPr>
              <w:t>पाइँदैन</w:t>
            </w:r>
            <w:r w:rsidRPr="00602C89">
              <w:rPr>
                <w:rFonts w:ascii="Cambria" w:hAnsi="Cambria" w:cs="Kalimati"/>
                <w:sz w:val="18"/>
                <w:szCs w:val="18"/>
                <w:cs/>
              </w:rPr>
              <w:t>।यस</w:t>
            </w:r>
            <w:r w:rsidRPr="00602C89">
              <w:rPr>
                <w:rFonts w:ascii="Cambria" w:hAnsi="Cambria" w:cs="Kalimati" w:hint="cs"/>
                <w:sz w:val="18"/>
                <w:szCs w:val="18"/>
                <w:cs/>
              </w:rPr>
              <w:t>री</w:t>
            </w:r>
            <w:r w:rsidRPr="00602C89">
              <w:rPr>
                <w:rFonts w:ascii="Cambria" w:hAnsi="Cambria" w:cs="Kalimati"/>
                <w:sz w:val="18"/>
                <w:szCs w:val="18"/>
                <w:cs/>
              </w:rPr>
              <w:t xml:space="preserve"> यी प्रतिवादीहरूले बदनियत राखी घटी राजश्व असुर गर्न गराउन राजश्व रकममा ८३ दिनको छुट दिने सकिने भनी गलत प्रतिवेदन नगरपालिकामा पेश गरेको देखिएबाट निजहरूको प्रस्तुत कसुरमा प</w:t>
            </w:r>
            <w:r w:rsidRPr="00602C89">
              <w:rPr>
                <w:rFonts w:ascii="Cambria" w:hAnsi="Cambria" w:cs="Kalimati" w:hint="cs"/>
                <w:sz w:val="18"/>
                <w:szCs w:val="18"/>
                <w:cs/>
              </w:rPr>
              <w:t>ू</w:t>
            </w:r>
            <w:r w:rsidRPr="00602C89">
              <w:rPr>
                <w:rFonts w:ascii="Cambria" w:hAnsi="Cambria" w:cs="Kalimati"/>
                <w:sz w:val="18"/>
                <w:szCs w:val="18"/>
                <w:cs/>
              </w:rPr>
              <w:t>र्णरूपमा संलग्नता रहेको देखिन्छ।</w:t>
            </w:r>
            <w:r w:rsidRPr="00602C89">
              <w:rPr>
                <w:rFonts w:ascii="Cambria" w:hAnsi="Cambria" w:cs="Kalimati" w:hint="cs"/>
                <w:sz w:val="18"/>
                <w:szCs w:val="18"/>
                <w:cs/>
              </w:rPr>
              <w:t>त्यसैगरी भवानी</w:t>
            </w:r>
            <w:r w:rsidRPr="00602C89">
              <w:rPr>
                <w:rFonts w:ascii="Cambria" w:hAnsi="Cambria" w:cs="Kalimati"/>
                <w:sz w:val="18"/>
                <w:szCs w:val="18"/>
                <w:cs/>
              </w:rPr>
              <w:t xml:space="preserve"> </w:t>
            </w:r>
            <w:r w:rsidRPr="00602C89">
              <w:rPr>
                <w:rFonts w:ascii="Cambria" w:hAnsi="Cambria" w:cs="Kalimati" w:hint="cs"/>
                <w:sz w:val="18"/>
                <w:szCs w:val="18"/>
                <w:cs/>
              </w:rPr>
              <w:t>कन्सट्रक्सन</w:t>
            </w:r>
            <w:r w:rsidRPr="00602C89">
              <w:rPr>
                <w:rFonts w:ascii="Cambria" w:hAnsi="Cambria" w:cs="Kalimati"/>
                <w:sz w:val="18"/>
                <w:szCs w:val="18"/>
                <w:cs/>
              </w:rPr>
              <w:t xml:space="preserve"> </w:t>
            </w:r>
            <w:r w:rsidRPr="00602C89">
              <w:rPr>
                <w:rFonts w:ascii="Cambria" w:hAnsi="Cambria" w:cs="Kalimati" w:hint="cs"/>
                <w:sz w:val="18"/>
                <w:szCs w:val="18"/>
                <w:cs/>
              </w:rPr>
              <w:t>प्रा</w:t>
            </w:r>
            <w:r w:rsidRPr="00602C89">
              <w:rPr>
                <w:rFonts w:ascii="Cambria" w:hAnsi="Cambria" w:cs="Kalimati"/>
                <w:sz w:val="18"/>
                <w:szCs w:val="18"/>
                <w:cs/>
              </w:rPr>
              <w:t>.</w:t>
            </w:r>
            <w:r w:rsidRPr="00602C89">
              <w:rPr>
                <w:rFonts w:ascii="Cambria" w:hAnsi="Cambria" w:cs="Kalimati" w:hint="cs"/>
                <w:sz w:val="18"/>
                <w:szCs w:val="18"/>
                <w:cs/>
              </w:rPr>
              <w:t>लि</w:t>
            </w:r>
            <w:r w:rsidRPr="00602C89">
              <w:rPr>
                <w:rFonts w:ascii="Cambria" w:hAnsi="Cambria" w:cs="Kalimati"/>
                <w:sz w:val="18"/>
                <w:szCs w:val="18"/>
              </w:rPr>
              <w:t xml:space="preserve">. </w:t>
            </w:r>
            <w:r w:rsidRPr="00602C89">
              <w:rPr>
                <w:rFonts w:ascii="Cambria" w:hAnsi="Cambria" w:cs="Kalimati" w:hint="cs"/>
                <w:sz w:val="18"/>
                <w:szCs w:val="18"/>
                <w:cs/>
              </w:rPr>
              <w:t>का</w:t>
            </w:r>
            <w:r w:rsidRPr="00602C89">
              <w:rPr>
                <w:rFonts w:ascii="Cambria" w:hAnsi="Cambria" w:cs="Kalimati"/>
                <w:sz w:val="18"/>
                <w:szCs w:val="18"/>
                <w:cs/>
              </w:rPr>
              <w:t xml:space="preserve"> </w:t>
            </w:r>
            <w:r w:rsidRPr="00602C89">
              <w:rPr>
                <w:rFonts w:ascii="Cambria" w:hAnsi="Cambria" w:cs="Kalimati" w:hint="cs"/>
                <w:sz w:val="18"/>
                <w:szCs w:val="18"/>
                <w:cs/>
              </w:rPr>
              <w:t>प्रतिनिधि</w:t>
            </w:r>
            <w:r w:rsidRPr="00602C89">
              <w:rPr>
                <w:rFonts w:ascii="Cambria" w:hAnsi="Cambria" w:cs="Kalimati"/>
                <w:sz w:val="18"/>
                <w:szCs w:val="18"/>
                <w:cs/>
              </w:rPr>
              <w:t xml:space="preserve"> </w:t>
            </w:r>
            <w:r w:rsidRPr="00602C89">
              <w:rPr>
                <w:rFonts w:ascii="Cambria" w:hAnsi="Cambria" w:cs="Kalimati" w:hint="cs"/>
                <w:sz w:val="18"/>
                <w:szCs w:val="18"/>
                <w:cs/>
              </w:rPr>
              <w:t>प्रतिवादीहरू</w:t>
            </w:r>
            <w:r w:rsidRPr="00602C89">
              <w:rPr>
                <w:rFonts w:ascii="Cambria" w:hAnsi="Cambria" w:cs="Kalimati"/>
                <w:sz w:val="18"/>
                <w:szCs w:val="18"/>
                <w:cs/>
              </w:rPr>
              <w:t xml:space="preserve"> </w:t>
            </w:r>
            <w:r w:rsidRPr="00602C89">
              <w:rPr>
                <w:rFonts w:ascii="Cambria" w:hAnsi="Cambria" w:cs="Kalimati" w:hint="cs"/>
                <w:sz w:val="18"/>
                <w:szCs w:val="18"/>
                <w:cs/>
              </w:rPr>
              <w:t>केशवराज</w:t>
            </w:r>
            <w:r w:rsidRPr="00602C89">
              <w:rPr>
                <w:rFonts w:ascii="Cambria" w:hAnsi="Cambria" w:cs="Kalimati"/>
                <w:sz w:val="18"/>
                <w:szCs w:val="18"/>
                <w:cs/>
              </w:rPr>
              <w:t xml:space="preserve"> </w:t>
            </w:r>
            <w:r w:rsidRPr="00602C89">
              <w:rPr>
                <w:rFonts w:ascii="Cambria" w:hAnsi="Cambria" w:cs="Kalimati" w:hint="cs"/>
                <w:sz w:val="18"/>
                <w:szCs w:val="18"/>
                <w:cs/>
              </w:rPr>
              <w:t>भट्टसमेतले</w:t>
            </w:r>
            <w:r w:rsidRPr="00602C89">
              <w:rPr>
                <w:rFonts w:ascii="Cambria" w:hAnsi="Cambria" w:cs="Kalimati"/>
                <w:sz w:val="18"/>
                <w:szCs w:val="18"/>
                <w:cs/>
              </w:rPr>
              <w:t xml:space="preserve"> </w:t>
            </w:r>
            <w:r w:rsidRPr="00602C89">
              <w:rPr>
                <w:rFonts w:ascii="Cambria" w:hAnsi="Cambria" w:cs="Kalimati" w:hint="cs"/>
                <w:sz w:val="18"/>
                <w:szCs w:val="18"/>
                <w:cs/>
              </w:rPr>
              <w:t>अदालतमा</w:t>
            </w:r>
            <w:r w:rsidRPr="00602C89">
              <w:rPr>
                <w:rFonts w:ascii="Cambria" w:hAnsi="Cambria" w:cs="Kalimati"/>
                <w:sz w:val="18"/>
                <w:szCs w:val="18"/>
                <w:cs/>
              </w:rPr>
              <w:t xml:space="preserve"> </w:t>
            </w:r>
            <w:r w:rsidRPr="00602C89">
              <w:rPr>
                <w:rFonts w:ascii="Cambria" w:hAnsi="Cambria" w:cs="Kalimati" w:hint="cs"/>
                <w:sz w:val="18"/>
                <w:szCs w:val="18"/>
                <w:cs/>
              </w:rPr>
              <w:t>बयान</w:t>
            </w:r>
            <w:r w:rsidRPr="00602C89">
              <w:rPr>
                <w:rFonts w:ascii="Cambria" w:hAnsi="Cambria" w:cs="Kalimati"/>
                <w:sz w:val="18"/>
                <w:szCs w:val="18"/>
                <w:cs/>
              </w:rPr>
              <w:t xml:space="preserve"> </w:t>
            </w:r>
            <w:r w:rsidRPr="00602C89">
              <w:rPr>
                <w:rFonts w:ascii="Cambria" w:hAnsi="Cambria" w:cs="Kalimati" w:hint="cs"/>
                <w:sz w:val="18"/>
                <w:szCs w:val="18"/>
                <w:cs/>
              </w:rPr>
              <w:t>गर्दा</w:t>
            </w:r>
            <w:r w:rsidRPr="00602C89">
              <w:rPr>
                <w:rFonts w:ascii="Cambria" w:hAnsi="Cambria" w:cs="Kalimati"/>
                <w:sz w:val="18"/>
                <w:szCs w:val="18"/>
                <w:cs/>
              </w:rPr>
              <w:t xml:space="preserve"> </w:t>
            </w:r>
            <w:r w:rsidRPr="00602C89">
              <w:rPr>
                <w:rFonts w:ascii="Cambria" w:hAnsi="Cambria" w:cs="Kalimati" w:hint="cs"/>
                <w:sz w:val="18"/>
                <w:szCs w:val="18"/>
                <w:cs/>
              </w:rPr>
              <w:t>मि</w:t>
            </w:r>
            <w:r w:rsidRPr="00602C89">
              <w:rPr>
                <w:rFonts w:ascii="Cambria" w:hAnsi="Cambria" w:cs="Kalimati"/>
                <w:sz w:val="18"/>
                <w:szCs w:val="18"/>
                <w:cs/>
              </w:rPr>
              <w:t>लेमतो नरहेको</w:t>
            </w:r>
            <w:r w:rsidRPr="00602C89">
              <w:rPr>
                <w:rFonts w:ascii="Cambria" w:hAnsi="Cambria" w:cs="Kalimati"/>
                <w:sz w:val="18"/>
                <w:szCs w:val="18"/>
              </w:rPr>
              <w:t xml:space="preserve">; </w:t>
            </w:r>
            <w:r w:rsidRPr="00602C89">
              <w:rPr>
                <w:rFonts w:ascii="Cambria" w:hAnsi="Cambria" w:cs="Kalimati"/>
                <w:sz w:val="18"/>
                <w:szCs w:val="18"/>
                <w:cs/>
              </w:rPr>
              <w:t>सम्झौताबमोजिम कार्य गरेको भनेकोमा उक्त सम्झौता विपरीत श्री भवानी कन्सट्रक्सन कम्पनीले ठेक्का सम्झौताभन्दा कम रकम बुझाउन रकम छुटको निवेदन दिएको देखिन्छ जुन निवेदन सम्झौताबमोजिम दिन मिल्ने स्पष्ट आधार देखिदैन।</w:t>
            </w:r>
            <w:r w:rsidRPr="00602C89">
              <w:rPr>
                <w:rFonts w:ascii="Cambria" w:hAnsi="Cambria" w:cs="Kalimati" w:hint="cs"/>
                <w:sz w:val="18"/>
                <w:szCs w:val="18"/>
                <w:cs/>
              </w:rPr>
              <w:t>यसरी</w:t>
            </w:r>
            <w:r w:rsidRPr="00602C89">
              <w:rPr>
                <w:rFonts w:ascii="Cambria" w:hAnsi="Cambria" w:cs="Kalimati"/>
                <w:sz w:val="18"/>
                <w:szCs w:val="18"/>
                <w:cs/>
              </w:rPr>
              <w:t xml:space="preserve"> स्पष्ट आधार विना निज प्रतिवादीहरूकै मिलेमतोमा बदनियत राखी रकम छुटको निवेदन पेश गरेको देखिन्छ।</w:t>
            </w:r>
          </w:p>
          <w:p w:rsidR="00314213" w:rsidRPr="00602C89" w:rsidRDefault="00B82337" w:rsidP="001430A1">
            <w:pPr>
              <w:pStyle w:val="ListParagraph"/>
              <w:numPr>
                <w:ilvl w:val="0"/>
                <w:numId w:val="15"/>
              </w:numPr>
              <w:ind w:left="252"/>
              <w:jc w:val="both"/>
              <w:rPr>
                <w:rFonts w:ascii="Cambria" w:hAnsi="Cambria" w:cs="Kalimati"/>
                <w:sz w:val="18"/>
                <w:szCs w:val="18"/>
              </w:rPr>
            </w:pPr>
            <w:r w:rsidRPr="00602C89">
              <w:rPr>
                <w:rFonts w:ascii="Cambria" w:hAnsi="Cambria" w:cs="Kalimati" w:hint="cs"/>
                <w:sz w:val="18"/>
                <w:szCs w:val="18"/>
                <w:cs/>
              </w:rPr>
              <w:t>शुरू</w:t>
            </w:r>
            <w:r w:rsidRPr="00602C89">
              <w:rPr>
                <w:rFonts w:ascii="Cambria" w:hAnsi="Cambria" w:cs="Kalimati"/>
                <w:sz w:val="18"/>
                <w:szCs w:val="18"/>
                <w:cs/>
              </w:rPr>
              <w:t xml:space="preserve"> </w:t>
            </w:r>
            <w:r w:rsidRPr="00602C89">
              <w:rPr>
                <w:rFonts w:ascii="Cambria" w:hAnsi="Cambria" w:cs="Kalimati" w:hint="cs"/>
                <w:sz w:val="18"/>
                <w:szCs w:val="18"/>
                <w:cs/>
              </w:rPr>
              <w:t>अनुसन्धानको क्रममा</w:t>
            </w:r>
            <w:r w:rsidRPr="00602C89">
              <w:rPr>
                <w:rFonts w:ascii="Cambria" w:hAnsi="Cambria" w:cs="Kalimati"/>
                <w:sz w:val="18"/>
                <w:szCs w:val="18"/>
                <w:cs/>
              </w:rPr>
              <w:t xml:space="preserve"> </w:t>
            </w:r>
            <w:r w:rsidRPr="00602C89">
              <w:rPr>
                <w:rFonts w:ascii="Cambria" w:hAnsi="Cambria" w:cs="Kalimati" w:hint="cs"/>
                <w:sz w:val="18"/>
                <w:szCs w:val="18"/>
                <w:cs/>
              </w:rPr>
              <w:t>बयान</w:t>
            </w:r>
            <w:r w:rsidRPr="00602C89">
              <w:rPr>
                <w:rFonts w:ascii="Cambria" w:hAnsi="Cambria" w:cs="Kalimati"/>
                <w:sz w:val="18"/>
                <w:szCs w:val="18"/>
                <w:cs/>
              </w:rPr>
              <w:t xml:space="preserve"> </w:t>
            </w:r>
            <w:r w:rsidRPr="00602C89">
              <w:rPr>
                <w:rFonts w:ascii="Cambria" w:hAnsi="Cambria" w:cs="Kalimati" w:hint="cs"/>
                <w:sz w:val="18"/>
                <w:szCs w:val="18"/>
                <w:cs/>
              </w:rPr>
              <w:t>गर्ने</w:t>
            </w:r>
            <w:r w:rsidRPr="00602C89">
              <w:rPr>
                <w:rFonts w:ascii="Cambria" w:hAnsi="Cambria" w:cs="Kalimati"/>
                <w:sz w:val="18"/>
                <w:szCs w:val="18"/>
                <w:cs/>
              </w:rPr>
              <w:t xml:space="preserve"> </w:t>
            </w:r>
            <w:r w:rsidRPr="00602C89">
              <w:rPr>
                <w:rFonts w:ascii="Cambria" w:hAnsi="Cambria" w:cs="Kalimati" w:hint="cs"/>
                <w:sz w:val="18"/>
                <w:szCs w:val="18"/>
                <w:cs/>
              </w:rPr>
              <w:t>वडा</w:t>
            </w:r>
            <w:r w:rsidRPr="00602C89">
              <w:rPr>
                <w:rFonts w:ascii="Cambria" w:hAnsi="Cambria" w:cs="Kalimati"/>
                <w:sz w:val="18"/>
                <w:szCs w:val="18"/>
                <w:cs/>
              </w:rPr>
              <w:t xml:space="preserve"> </w:t>
            </w:r>
            <w:r w:rsidRPr="00602C89">
              <w:rPr>
                <w:rFonts w:ascii="Cambria" w:hAnsi="Cambria" w:cs="Kalimati" w:hint="cs"/>
                <w:sz w:val="18"/>
                <w:szCs w:val="18"/>
                <w:cs/>
              </w:rPr>
              <w:t>नं</w:t>
            </w:r>
            <w:r w:rsidRPr="00602C89">
              <w:rPr>
                <w:rFonts w:ascii="Cambria" w:hAnsi="Cambria" w:cs="Kalimati"/>
                <w:sz w:val="18"/>
                <w:szCs w:val="18"/>
                <w:cs/>
              </w:rPr>
              <w:t xml:space="preserve"> </w:t>
            </w:r>
            <w:r w:rsidRPr="00602C89">
              <w:rPr>
                <w:rFonts w:ascii="Cambria" w:hAnsi="Cambria" w:cs="Kalimati" w:hint="cs"/>
                <w:sz w:val="18"/>
                <w:szCs w:val="18"/>
                <w:cs/>
              </w:rPr>
              <w:t>१२</w:t>
            </w:r>
            <w:r w:rsidRPr="00602C89">
              <w:rPr>
                <w:rFonts w:ascii="Cambria" w:hAnsi="Cambria" w:cs="Kalimati"/>
                <w:sz w:val="18"/>
                <w:szCs w:val="18"/>
                <w:cs/>
              </w:rPr>
              <w:t xml:space="preserve"> </w:t>
            </w:r>
            <w:r w:rsidRPr="00602C89">
              <w:rPr>
                <w:rFonts w:ascii="Cambria" w:hAnsi="Cambria" w:cs="Kalimati" w:hint="cs"/>
                <w:sz w:val="18"/>
                <w:szCs w:val="18"/>
                <w:cs/>
              </w:rPr>
              <w:t>का</w:t>
            </w:r>
            <w:r w:rsidRPr="00602C89">
              <w:rPr>
                <w:rFonts w:ascii="Cambria" w:hAnsi="Cambria" w:cs="Kalimati"/>
                <w:sz w:val="18"/>
                <w:szCs w:val="18"/>
                <w:cs/>
              </w:rPr>
              <w:t xml:space="preserve"> </w:t>
            </w:r>
            <w:r w:rsidRPr="00602C89">
              <w:rPr>
                <w:rFonts w:ascii="Cambria" w:hAnsi="Cambria" w:cs="Kalimati" w:hint="cs"/>
                <w:sz w:val="18"/>
                <w:szCs w:val="18"/>
                <w:cs/>
              </w:rPr>
              <w:t>अध्यक्षसमेतले</w:t>
            </w:r>
            <w:r w:rsidRPr="00602C89">
              <w:rPr>
                <w:rFonts w:ascii="Cambria" w:hAnsi="Cambria" w:cs="Kalimati"/>
                <w:sz w:val="18"/>
                <w:szCs w:val="18"/>
                <w:cs/>
              </w:rPr>
              <w:t xml:space="preserve"> </w:t>
            </w:r>
            <w:r w:rsidRPr="00602C89">
              <w:rPr>
                <w:rFonts w:ascii="Cambria" w:hAnsi="Cambria" w:cs="Kalimati" w:hint="cs"/>
                <w:sz w:val="18"/>
                <w:szCs w:val="18"/>
                <w:cs/>
              </w:rPr>
              <w:t>ठेक्‍का</w:t>
            </w:r>
            <w:r w:rsidRPr="00602C89">
              <w:rPr>
                <w:rFonts w:ascii="Cambria" w:hAnsi="Cambria" w:cs="Kalimati"/>
                <w:sz w:val="18"/>
                <w:szCs w:val="18"/>
                <w:cs/>
              </w:rPr>
              <w:t xml:space="preserve"> </w:t>
            </w:r>
            <w:r w:rsidRPr="00602C89">
              <w:rPr>
                <w:rFonts w:ascii="Cambria" w:hAnsi="Cambria" w:cs="Kalimati" w:hint="cs"/>
                <w:sz w:val="18"/>
                <w:szCs w:val="18"/>
                <w:cs/>
              </w:rPr>
              <w:t>सम्झौता</w:t>
            </w:r>
            <w:r w:rsidRPr="00602C89">
              <w:rPr>
                <w:rFonts w:ascii="Cambria" w:hAnsi="Cambria" w:cs="Kalimati"/>
                <w:sz w:val="18"/>
                <w:szCs w:val="18"/>
                <w:cs/>
              </w:rPr>
              <w:t xml:space="preserve"> </w:t>
            </w:r>
            <w:r w:rsidRPr="00602C89">
              <w:rPr>
                <w:rFonts w:ascii="Cambria" w:hAnsi="Cambria" w:cs="Kalimati" w:hint="cs"/>
                <w:sz w:val="18"/>
                <w:szCs w:val="18"/>
                <w:cs/>
              </w:rPr>
              <w:t>गरिसकेपछि</w:t>
            </w:r>
            <w:r w:rsidRPr="00602C89">
              <w:rPr>
                <w:rFonts w:ascii="Cambria" w:hAnsi="Cambria" w:cs="Kalimati"/>
                <w:sz w:val="18"/>
                <w:szCs w:val="18"/>
                <w:cs/>
              </w:rPr>
              <w:t xml:space="preserve"> </w:t>
            </w:r>
            <w:r w:rsidRPr="00602C89">
              <w:rPr>
                <w:rFonts w:ascii="Cambria" w:hAnsi="Cambria" w:cs="Kalimati" w:hint="cs"/>
                <w:sz w:val="18"/>
                <w:szCs w:val="18"/>
                <w:cs/>
              </w:rPr>
              <w:t>पटक</w:t>
            </w:r>
            <w:r w:rsidRPr="00602C89">
              <w:rPr>
                <w:rFonts w:ascii="Cambria" w:hAnsi="Cambria" w:cs="Kalimati"/>
                <w:sz w:val="18"/>
                <w:szCs w:val="18"/>
                <w:cs/>
              </w:rPr>
              <w:t xml:space="preserve"> </w:t>
            </w:r>
            <w:r w:rsidRPr="00602C89">
              <w:rPr>
                <w:rFonts w:ascii="Cambria" w:hAnsi="Cambria" w:cs="Kalimati" w:hint="cs"/>
                <w:sz w:val="18"/>
                <w:szCs w:val="18"/>
                <w:cs/>
              </w:rPr>
              <w:t>पटक</w:t>
            </w:r>
            <w:r w:rsidRPr="00602C89">
              <w:rPr>
                <w:rFonts w:ascii="Cambria" w:hAnsi="Cambria" w:cs="Kalimati"/>
                <w:sz w:val="18"/>
                <w:szCs w:val="18"/>
                <w:cs/>
              </w:rPr>
              <w:t xml:space="preserve"> </w:t>
            </w:r>
            <w:r w:rsidRPr="00602C89">
              <w:rPr>
                <w:rFonts w:ascii="Cambria" w:hAnsi="Cambria" w:cs="Kalimati" w:hint="cs"/>
                <w:sz w:val="18"/>
                <w:szCs w:val="18"/>
                <w:cs/>
              </w:rPr>
              <w:t>कार्यपालिकाको</w:t>
            </w:r>
            <w:r w:rsidRPr="00602C89">
              <w:rPr>
                <w:rFonts w:ascii="Cambria" w:hAnsi="Cambria" w:cs="Kalimati"/>
                <w:sz w:val="18"/>
                <w:szCs w:val="18"/>
                <w:cs/>
              </w:rPr>
              <w:t xml:space="preserve"> </w:t>
            </w:r>
            <w:r w:rsidRPr="00602C89">
              <w:rPr>
                <w:rFonts w:ascii="Cambria" w:hAnsi="Cambria" w:cs="Kalimati" w:hint="cs"/>
                <w:sz w:val="18"/>
                <w:szCs w:val="18"/>
                <w:cs/>
              </w:rPr>
              <w:t>बैठकमा</w:t>
            </w:r>
            <w:r w:rsidRPr="00602C89">
              <w:rPr>
                <w:rFonts w:ascii="Cambria" w:hAnsi="Cambria" w:cs="Kalimati"/>
                <w:sz w:val="18"/>
                <w:szCs w:val="18"/>
                <w:cs/>
              </w:rPr>
              <w:t xml:space="preserve"> </w:t>
            </w:r>
            <w:r w:rsidRPr="00602C89">
              <w:rPr>
                <w:rFonts w:ascii="Cambria" w:hAnsi="Cambria" w:cs="Kalimati" w:hint="cs"/>
                <w:sz w:val="18"/>
                <w:szCs w:val="18"/>
                <w:cs/>
              </w:rPr>
              <w:t>नगरपालिकालाई</w:t>
            </w:r>
            <w:r w:rsidRPr="00602C89">
              <w:rPr>
                <w:rFonts w:ascii="Cambria" w:hAnsi="Cambria" w:cs="Kalimati"/>
                <w:sz w:val="18"/>
                <w:szCs w:val="18"/>
                <w:cs/>
              </w:rPr>
              <w:t xml:space="preserve"> </w:t>
            </w:r>
            <w:r w:rsidRPr="00602C89">
              <w:rPr>
                <w:rFonts w:ascii="Cambria" w:hAnsi="Cambria" w:cs="Kalimati" w:hint="cs"/>
                <w:sz w:val="18"/>
                <w:szCs w:val="18"/>
                <w:cs/>
              </w:rPr>
              <w:t>घाटा</w:t>
            </w:r>
            <w:r w:rsidRPr="00602C89">
              <w:rPr>
                <w:rFonts w:ascii="Cambria" w:hAnsi="Cambria" w:cs="Kalimati"/>
                <w:sz w:val="18"/>
                <w:szCs w:val="18"/>
                <w:cs/>
              </w:rPr>
              <w:t xml:space="preserve"> </w:t>
            </w:r>
            <w:r w:rsidRPr="00602C89">
              <w:rPr>
                <w:rFonts w:ascii="Cambria" w:hAnsi="Cambria" w:cs="Kalimati" w:hint="cs"/>
                <w:sz w:val="18"/>
                <w:szCs w:val="18"/>
                <w:cs/>
              </w:rPr>
              <w:t>हुने</w:t>
            </w:r>
            <w:r w:rsidRPr="00602C89">
              <w:rPr>
                <w:rFonts w:ascii="Cambria" w:hAnsi="Cambria" w:cs="Kalimati"/>
                <w:sz w:val="18"/>
                <w:szCs w:val="18"/>
                <w:cs/>
              </w:rPr>
              <w:t xml:space="preserve"> </w:t>
            </w:r>
            <w:r w:rsidRPr="00602C89">
              <w:rPr>
                <w:rFonts w:ascii="Cambria" w:hAnsi="Cambria" w:cs="Kalimati" w:hint="cs"/>
                <w:sz w:val="18"/>
                <w:szCs w:val="18"/>
                <w:cs/>
              </w:rPr>
              <w:t>गरी</w:t>
            </w:r>
            <w:r w:rsidRPr="00602C89">
              <w:rPr>
                <w:rFonts w:ascii="Cambria" w:hAnsi="Cambria" w:cs="Kalimati"/>
                <w:sz w:val="18"/>
                <w:szCs w:val="18"/>
                <w:cs/>
              </w:rPr>
              <w:t xml:space="preserve"> </w:t>
            </w:r>
            <w:r w:rsidRPr="00602C89">
              <w:rPr>
                <w:rFonts w:ascii="Cambria" w:hAnsi="Cambria" w:cs="Kalimati" w:hint="cs"/>
                <w:sz w:val="18"/>
                <w:szCs w:val="18"/>
                <w:cs/>
              </w:rPr>
              <w:t>ठेकेदारको</w:t>
            </w:r>
            <w:r w:rsidRPr="00602C89">
              <w:rPr>
                <w:rFonts w:ascii="Cambria" w:hAnsi="Cambria" w:cs="Kalimati"/>
                <w:sz w:val="18"/>
                <w:szCs w:val="18"/>
                <w:cs/>
              </w:rPr>
              <w:t xml:space="preserve"> </w:t>
            </w:r>
            <w:r w:rsidRPr="00602C89">
              <w:rPr>
                <w:rFonts w:ascii="Cambria" w:hAnsi="Cambria" w:cs="Kalimati" w:hint="cs"/>
                <w:sz w:val="18"/>
                <w:szCs w:val="18"/>
                <w:cs/>
              </w:rPr>
              <w:t>पक्षमा</w:t>
            </w:r>
            <w:r w:rsidRPr="00602C89">
              <w:rPr>
                <w:rFonts w:ascii="Cambria" w:hAnsi="Cambria" w:cs="Kalimati"/>
                <w:sz w:val="18"/>
                <w:szCs w:val="18"/>
                <w:cs/>
              </w:rPr>
              <w:t xml:space="preserve"> </w:t>
            </w:r>
            <w:r w:rsidRPr="00602C89">
              <w:rPr>
                <w:rFonts w:ascii="Cambria" w:hAnsi="Cambria" w:cs="Kalimati" w:hint="cs"/>
                <w:sz w:val="18"/>
                <w:szCs w:val="18"/>
                <w:cs/>
              </w:rPr>
              <w:t>सम्झौता</w:t>
            </w:r>
            <w:r w:rsidRPr="00602C89">
              <w:rPr>
                <w:rFonts w:ascii="Cambria" w:hAnsi="Cambria" w:cs="Kalimati"/>
                <w:sz w:val="18"/>
                <w:szCs w:val="18"/>
                <w:cs/>
              </w:rPr>
              <w:t xml:space="preserve"> </w:t>
            </w:r>
            <w:r w:rsidRPr="00602C89">
              <w:rPr>
                <w:rFonts w:ascii="Cambria" w:hAnsi="Cambria" w:cs="Kalimati" w:hint="cs"/>
                <w:sz w:val="18"/>
                <w:szCs w:val="18"/>
                <w:cs/>
              </w:rPr>
              <w:t>के</w:t>
            </w:r>
            <w:r w:rsidRPr="00602C89">
              <w:rPr>
                <w:rFonts w:ascii="Cambria" w:hAnsi="Cambria" w:cs="Kalimati"/>
                <w:sz w:val="18"/>
                <w:szCs w:val="18"/>
                <w:cs/>
              </w:rPr>
              <w:t xml:space="preserve"> कति कारणले गरियो भनी मैले </w:t>
            </w:r>
            <w:r w:rsidRPr="00602C89">
              <w:rPr>
                <w:rFonts w:ascii="Cambria" w:hAnsi="Cambria" w:cs="Kalimati"/>
                <w:sz w:val="18"/>
                <w:szCs w:val="18"/>
                <w:cs/>
              </w:rPr>
              <w:lastRenderedPageBreak/>
              <w:t>सोध्दा कसैबाट पनि जवाफ नआएको</w:t>
            </w:r>
            <w:r w:rsidRPr="00602C89">
              <w:rPr>
                <w:rFonts w:ascii="Cambria" w:hAnsi="Cambria" w:cs="Kalimati"/>
                <w:sz w:val="18"/>
                <w:szCs w:val="18"/>
              </w:rPr>
              <w:t xml:space="preserve">, </w:t>
            </w:r>
            <w:r w:rsidRPr="00602C89">
              <w:rPr>
                <w:rFonts w:ascii="Cambria" w:hAnsi="Cambria" w:cs="Kalimati"/>
                <w:sz w:val="18"/>
                <w:szCs w:val="18"/>
                <w:cs/>
              </w:rPr>
              <w:t>ठेक्‍का</w:t>
            </w:r>
            <w:r w:rsidRPr="00602C89">
              <w:rPr>
                <w:rFonts w:ascii="Cambria" w:hAnsi="Cambria" w:cs="Kalimati" w:hint="cs"/>
                <w:sz w:val="18"/>
                <w:szCs w:val="18"/>
                <w:cs/>
              </w:rPr>
              <w:t xml:space="preserve"> </w:t>
            </w:r>
            <w:r w:rsidRPr="00602C89">
              <w:rPr>
                <w:rFonts w:ascii="Cambria" w:hAnsi="Cambria" w:cs="Kalimati"/>
                <w:sz w:val="18"/>
                <w:szCs w:val="18"/>
                <w:cs/>
              </w:rPr>
              <w:t xml:space="preserve">लगाउन </w:t>
            </w:r>
            <w:r w:rsidRPr="00602C89">
              <w:rPr>
                <w:rFonts w:ascii="Times New Roman" w:hAnsi="Times New Roman" w:cs="Times New Roman"/>
                <w:sz w:val="18"/>
                <w:szCs w:val="18"/>
              </w:rPr>
              <w:t>IEE</w:t>
            </w:r>
            <w:r w:rsidRPr="00602C89">
              <w:rPr>
                <w:rFonts w:ascii="Cambria" w:hAnsi="Cambria" w:cs="Kalimati"/>
                <w:sz w:val="18"/>
                <w:szCs w:val="18"/>
              </w:rPr>
              <w:t xml:space="preserve"> </w:t>
            </w:r>
            <w:r w:rsidRPr="00602C89">
              <w:rPr>
                <w:rFonts w:ascii="Cambria" w:hAnsi="Cambria" w:cs="Kalimati"/>
                <w:sz w:val="18"/>
                <w:szCs w:val="18"/>
                <w:cs/>
              </w:rPr>
              <w:t xml:space="preserve">को आधारमा परिमाण नखोल्नुमा प्रशासन वा ठेक्‍का लगाउने निकायको दोष देखिन्छ भनी कागज व्यहोरामा खुलाएका छन् भने </w:t>
            </w:r>
            <w:r w:rsidRPr="00602C89">
              <w:rPr>
                <w:rFonts w:ascii="Cambria" w:hAnsi="Cambria" w:cs="Kalimati" w:hint="cs"/>
                <w:sz w:val="18"/>
                <w:szCs w:val="18"/>
                <w:cs/>
              </w:rPr>
              <w:t>व</w:t>
            </w:r>
            <w:r w:rsidRPr="00602C89">
              <w:rPr>
                <w:rFonts w:ascii="Cambria" w:hAnsi="Cambria" w:cs="Kalimati"/>
                <w:sz w:val="18"/>
                <w:szCs w:val="18"/>
                <w:cs/>
              </w:rPr>
              <w:t>डा नं. २ का अध्यक्ष डम्बरसि</w:t>
            </w:r>
            <w:r w:rsidRPr="00602C89">
              <w:rPr>
                <w:rFonts w:ascii="Cambria" w:hAnsi="Cambria" w:cs="Kalimati" w:hint="cs"/>
                <w:sz w:val="18"/>
                <w:szCs w:val="18"/>
                <w:cs/>
              </w:rPr>
              <w:t>ँ</w:t>
            </w:r>
            <w:r w:rsidRPr="00602C89">
              <w:rPr>
                <w:rFonts w:ascii="Cambria" w:hAnsi="Cambria" w:cs="Kalimati"/>
                <w:sz w:val="18"/>
                <w:szCs w:val="18"/>
                <w:cs/>
              </w:rPr>
              <w:t>ह कार्कीले कार्यपालिकामा छलफल नै नगरी यो विषयमा ठेकेदारलाई लाभ हुने कार्य नगरपालिकाले गरेको देखिन्छ भन्ने बयान गरेबाट यी प्रतिवादीहरूको मिलेमतोमा उक्त राजश्व चुहावट गरेको देखिन्छ।</w:t>
            </w:r>
          </w:p>
          <w:p w:rsidR="00314213" w:rsidRPr="00602C89" w:rsidRDefault="00B82337" w:rsidP="001430A1">
            <w:pPr>
              <w:pStyle w:val="ListParagraph"/>
              <w:numPr>
                <w:ilvl w:val="0"/>
                <w:numId w:val="15"/>
              </w:numPr>
              <w:ind w:left="252"/>
              <w:jc w:val="both"/>
              <w:rPr>
                <w:rFonts w:ascii="Cambria" w:hAnsi="Cambria" w:cs="Kalimati"/>
                <w:sz w:val="18"/>
                <w:szCs w:val="18"/>
              </w:rPr>
            </w:pPr>
            <w:r w:rsidRPr="00602C89">
              <w:rPr>
                <w:rFonts w:ascii="Cambria" w:hAnsi="Cambria" w:cs="Kalimati" w:hint="cs"/>
                <w:sz w:val="18"/>
                <w:szCs w:val="18"/>
                <w:cs/>
              </w:rPr>
              <w:t>प्रतिवादीहरूले</w:t>
            </w:r>
            <w:r w:rsidRPr="00602C89">
              <w:rPr>
                <w:rFonts w:ascii="Cambria" w:hAnsi="Cambria" w:cs="Kalimati"/>
                <w:sz w:val="18"/>
                <w:szCs w:val="18"/>
                <w:cs/>
              </w:rPr>
              <w:t xml:space="preserve"> </w:t>
            </w:r>
            <w:r w:rsidRPr="00602C89">
              <w:rPr>
                <w:rFonts w:ascii="Cambria" w:hAnsi="Cambria" w:cs="Kalimati" w:hint="cs"/>
                <w:sz w:val="18"/>
                <w:szCs w:val="18"/>
                <w:cs/>
              </w:rPr>
              <w:t>स्थानीय</w:t>
            </w:r>
            <w:r w:rsidRPr="00602C89">
              <w:rPr>
                <w:rFonts w:ascii="Cambria" w:hAnsi="Cambria" w:cs="Kalimati"/>
                <w:sz w:val="18"/>
                <w:szCs w:val="18"/>
                <w:cs/>
              </w:rPr>
              <w:t xml:space="preserve"> </w:t>
            </w:r>
            <w:r w:rsidRPr="00602C89">
              <w:rPr>
                <w:rFonts w:ascii="Cambria" w:hAnsi="Cambria" w:cs="Kalimati" w:hint="cs"/>
                <w:sz w:val="18"/>
                <w:szCs w:val="18"/>
                <w:cs/>
              </w:rPr>
              <w:t>सरकार</w:t>
            </w:r>
            <w:r w:rsidRPr="00602C89">
              <w:rPr>
                <w:rFonts w:ascii="Cambria" w:hAnsi="Cambria" w:cs="Kalimati"/>
                <w:sz w:val="18"/>
                <w:szCs w:val="18"/>
                <w:cs/>
              </w:rPr>
              <w:t xml:space="preserve"> </w:t>
            </w:r>
            <w:r w:rsidRPr="00602C89">
              <w:rPr>
                <w:rFonts w:ascii="Cambria" w:hAnsi="Cambria" w:cs="Kalimati" w:hint="cs"/>
                <w:sz w:val="18"/>
                <w:szCs w:val="18"/>
                <w:cs/>
              </w:rPr>
              <w:t>सञ्चालन</w:t>
            </w:r>
            <w:r w:rsidRPr="00602C89">
              <w:rPr>
                <w:rFonts w:ascii="Cambria" w:hAnsi="Cambria" w:cs="Kalimati"/>
                <w:sz w:val="18"/>
                <w:szCs w:val="18"/>
                <w:cs/>
              </w:rPr>
              <w:t xml:space="preserve"> </w:t>
            </w:r>
            <w:r w:rsidRPr="00602C89">
              <w:rPr>
                <w:rFonts w:ascii="Cambria" w:hAnsi="Cambria" w:cs="Kalimati" w:hint="cs"/>
                <w:sz w:val="18"/>
                <w:szCs w:val="18"/>
                <w:cs/>
              </w:rPr>
              <w:t>ऐन</w:t>
            </w:r>
            <w:r w:rsidRPr="00602C89">
              <w:rPr>
                <w:rFonts w:ascii="Cambria" w:hAnsi="Cambria" w:cs="Kalimati"/>
                <w:sz w:val="18"/>
                <w:szCs w:val="18"/>
              </w:rPr>
              <w:t xml:space="preserve">, </w:t>
            </w:r>
            <w:r w:rsidRPr="00602C89">
              <w:rPr>
                <w:rFonts w:ascii="Cambria" w:hAnsi="Cambria" w:cs="Kalimati"/>
                <w:sz w:val="18"/>
                <w:szCs w:val="18"/>
                <w:cs/>
              </w:rPr>
              <w:t>२०७४ को दफा ६२(क) बमोजिम समेत ठेक्का सम्झौताको रकममा छुट दि</w:t>
            </w:r>
            <w:r w:rsidRPr="00602C89">
              <w:rPr>
                <w:rFonts w:ascii="Cambria" w:hAnsi="Cambria" w:cs="Kalimati" w:hint="cs"/>
                <w:sz w:val="18"/>
                <w:szCs w:val="18"/>
                <w:cs/>
              </w:rPr>
              <w:t>इ</w:t>
            </w:r>
            <w:r w:rsidRPr="00602C89">
              <w:rPr>
                <w:rFonts w:ascii="Cambria" w:hAnsi="Cambria" w:cs="Kalimati"/>
                <w:sz w:val="18"/>
                <w:szCs w:val="18"/>
                <w:cs/>
              </w:rPr>
              <w:t>एको भनिएकोमा उक्त ऐनको दफा ६४ ले प्राकृतिक स्रोतको करको दर र प्रक्रिया प्रदेशले निर्धारण गर्ने र गाउँपालिका वा नगरपालिकाले सङ्कलन गर्ने भनी उल्लेख भएकोमा प्रस्तुत कर प्रदेश र नगरपालिका वा गाउँपालिकाको दोहोरो अधिकार क्षेत्रभित्रका कर निर्धारण</w:t>
            </w:r>
            <w:r w:rsidRPr="00602C89">
              <w:rPr>
                <w:rFonts w:ascii="Cambria" w:hAnsi="Cambria" w:cs="Kalimati"/>
                <w:sz w:val="18"/>
                <w:szCs w:val="18"/>
              </w:rPr>
              <w:t xml:space="preserve">, </w:t>
            </w:r>
            <w:r w:rsidRPr="00602C89">
              <w:rPr>
                <w:rFonts w:ascii="Cambria" w:hAnsi="Cambria" w:cs="Kalimati"/>
                <w:sz w:val="18"/>
                <w:szCs w:val="18"/>
                <w:cs/>
              </w:rPr>
              <w:t>सङ्कलन र बाँडफाँडका विषय रहेको देखिन्छ।यस्तै सुदूरपश्चिम प्रदेश आर्थिक ऐन</w:t>
            </w:r>
            <w:r w:rsidRPr="00602C89">
              <w:rPr>
                <w:rFonts w:ascii="Cambria" w:hAnsi="Cambria" w:cs="Kalimati"/>
                <w:sz w:val="18"/>
                <w:szCs w:val="18"/>
              </w:rPr>
              <w:t xml:space="preserve">, </w:t>
            </w:r>
            <w:r w:rsidRPr="00602C89">
              <w:rPr>
                <w:rFonts w:ascii="Cambria" w:hAnsi="Cambria" w:cs="Kalimati"/>
                <w:sz w:val="18"/>
                <w:szCs w:val="18"/>
                <w:cs/>
              </w:rPr>
              <w:t>२०७6 को दफा ८(१) मा संघीय कानूनले अन्यथा व्यवस्था गरेकोमा बाहेक प्राकृतिक स्रोतमध्ये आफ्नो क्षेत्रभित्र माटो</w:t>
            </w:r>
            <w:r w:rsidRPr="00602C89">
              <w:rPr>
                <w:rFonts w:ascii="Cambria" w:hAnsi="Cambria" w:cs="Kalimati"/>
                <w:sz w:val="18"/>
                <w:szCs w:val="18"/>
              </w:rPr>
              <w:t xml:space="preserve">, </w:t>
            </w:r>
            <w:r w:rsidRPr="00602C89">
              <w:rPr>
                <w:rFonts w:ascii="Cambria" w:hAnsi="Cambria" w:cs="Kalimati"/>
                <w:sz w:val="18"/>
                <w:szCs w:val="18"/>
                <w:cs/>
              </w:rPr>
              <w:t>ढुङ्गा</w:t>
            </w:r>
            <w:r w:rsidRPr="00602C89">
              <w:rPr>
                <w:rFonts w:ascii="Cambria" w:hAnsi="Cambria" w:cs="Kalimati"/>
                <w:sz w:val="18"/>
                <w:szCs w:val="18"/>
              </w:rPr>
              <w:t xml:space="preserve">, </w:t>
            </w:r>
            <w:r w:rsidRPr="00602C89">
              <w:rPr>
                <w:rFonts w:ascii="Cambria" w:hAnsi="Cambria" w:cs="Kalimati"/>
                <w:sz w:val="18"/>
                <w:szCs w:val="18"/>
                <w:cs/>
              </w:rPr>
              <w:t>गिटी</w:t>
            </w:r>
            <w:r w:rsidRPr="00602C89">
              <w:rPr>
                <w:rFonts w:ascii="Cambria" w:hAnsi="Cambria" w:cs="Kalimati"/>
                <w:sz w:val="18"/>
                <w:szCs w:val="18"/>
              </w:rPr>
              <w:t xml:space="preserve">, </w:t>
            </w:r>
            <w:r w:rsidRPr="00602C89">
              <w:rPr>
                <w:rFonts w:ascii="Cambria" w:hAnsi="Cambria" w:cs="Kalimati"/>
                <w:sz w:val="18"/>
                <w:szCs w:val="18"/>
                <w:cs/>
              </w:rPr>
              <w:t>बालुवा र दहत्तर बहत्तरको सङ्कलनमा अनुसूची-६ बमोजिम कर लगाई असुलउपर गरिनेछ।यस्तै दफा (२) मा यस्तो कर सम्बन्धित गाउँपालिका वा नगरपालिकाले सङ्कलन गर्नेछ साथै ऐ.ऐनको दफाको (३) मा यसरी सङ्कलित राजश्व मध्ये सङ्कलित रकम गाउँपालिका वा नगरपालिकाले सङ्कलन भएको रकममध्येबाट साठी प्रतिशतले हुने रकम सम्बन्धित गाँउपालिका वा नगरपालिकाले संचित कोषमा राखी बाँकी 40% ले हुने रकम मासिकरूपमा प्रदेश संचित कोषमा जम्मा गरी सोको विवरणसहितको जानकारी आर्थिक मामिला तथा योजना मन्त्रालयमा पठाउनु पर्ने व्यवस्था छ।ऐ.ऐ ऐनको दफा १२(१) मा प्रचलित कानूनमा जुनसुकै कुरा लेखिएको भए तापनि प्रदेश सरकारले आवश्यकतानुसार यो ऐन र अन्य कानून बमोजिम लगाइएका दस्तुर</w:t>
            </w:r>
            <w:r w:rsidRPr="00602C89">
              <w:rPr>
                <w:rFonts w:ascii="Cambria" w:hAnsi="Cambria" w:cs="Kalimati"/>
                <w:sz w:val="18"/>
                <w:szCs w:val="18"/>
              </w:rPr>
              <w:t xml:space="preserve">, </w:t>
            </w:r>
            <w:r w:rsidRPr="00602C89">
              <w:rPr>
                <w:rFonts w:ascii="Cambria" w:hAnsi="Cambria" w:cs="Kalimati"/>
                <w:sz w:val="18"/>
                <w:szCs w:val="18"/>
                <w:cs/>
              </w:rPr>
              <w:t>शुल्क र करको दर घटाउन</w:t>
            </w:r>
            <w:r w:rsidRPr="00602C89">
              <w:rPr>
                <w:rFonts w:ascii="Cambria" w:hAnsi="Cambria" w:cs="Kalimati"/>
                <w:sz w:val="18"/>
                <w:szCs w:val="18"/>
              </w:rPr>
              <w:t xml:space="preserve">, </w:t>
            </w:r>
            <w:r w:rsidRPr="00602C89">
              <w:rPr>
                <w:rFonts w:ascii="Cambria" w:hAnsi="Cambria" w:cs="Kalimati"/>
                <w:sz w:val="18"/>
                <w:szCs w:val="18"/>
                <w:cs/>
              </w:rPr>
              <w:t xml:space="preserve">बढाउन वा त्यस्तो </w:t>
            </w:r>
            <w:r w:rsidRPr="00602C89">
              <w:rPr>
                <w:rFonts w:ascii="Cambria" w:hAnsi="Cambria" w:cs="Kalimati"/>
                <w:sz w:val="18"/>
                <w:szCs w:val="18"/>
                <w:cs/>
              </w:rPr>
              <w:lastRenderedPageBreak/>
              <w:t>दस्तुर</w:t>
            </w:r>
            <w:r w:rsidRPr="00602C89">
              <w:rPr>
                <w:rFonts w:ascii="Cambria" w:hAnsi="Cambria" w:cs="Kalimati"/>
                <w:sz w:val="18"/>
                <w:szCs w:val="18"/>
              </w:rPr>
              <w:t xml:space="preserve">, </w:t>
            </w:r>
            <w:r w:rsidRPr="00602C89">
              <w:rPr>
                <w:rFonts w:ascii="Cambria" w:hAnsi="Cambria" w:cs="Kalimati"/>
                <w:sz w:val="18"/>
                <w:szCs w:val="18"/>
                <w:cs/>
              </w:rPr>
              <w:t>शुल्क र कर आंशिक वा पूर्ण रूपमा छुट दिन सक्नेछ</w:t>
            </w:r>
            <w:r w:rsidRPr="00602C89">
              <w:rPr>
                <w:rFonts w:ascii="Cambria" w:hAnsi="Cambria" w:cs="Kalimati"/>
                <w:sz w:val="18"/>
                <w:szCs w:val="18"/>
              </w:rPr>
              <w:t>,</w:t>
            </w:r>
            <w:r w:rsidRPr="00602C89">
              <w:rPr>
                <w:rFonts w:ascii="Cambria" w:hAnsi="Cambria" w:cs="Kalimati"/>
                <w:sz w:val="18"/>
                <w:szCs w:val="18"/>
                <w:cs/>
              </w:rPr>
              <w:t xml:space="preserve"> त्यस्तो दर घटा</w:t>
            </w:r>
            <w:r w:rsidRPr="00602C89">
              <w:rPr>
                <w:rFonts w:ascii="Cambria" w:hAnsi="Cambria" w:cs="Kalimati" w:hint="cs"/>
                <w:sz w:val="18"/>
                <w:szCs w:val="18"/>
                <w:cs/>
              </w:rPr>
              <w:t>इ</w:t>
            </w:r>
            <w:r w:rsidRPr="00602C89">
              <w:rPr>
                <w:rFonts w:ascii="Cambria" w:hAnsi="Cambria" w:cs="Kalimati"/>
                <w:sz w:val="18"/>
                <w:szCs w:val="18"/>
                <w:cs/>
              </w:rPr>
              <w:t>एको</w:t>
            </w:r>
            <w:r w:rsidRPr="00602C89">
              <w:rPr>
                <w:rFonts w:ascii="Cambria" w:hAnsi="Cambria" w:cs="Kalimati"/>
                <w:sz w:val="18"/>
                <w:szCs w:val="18"/>
              </w:rPr>
              <w:t xml:space="preserve">, </w:t>
            </w:r>
            <w:r w:rsidRPr="00602C89">
              <w:rPr>
                <w:rFonts w:ascii="Cambria" w:hAnsi="Cambria" w:cs="Kalimati"/>
                <w:sz w:val="18"/>
                <w:szCs w:val="18"/>
                <w:cs/>
              </w:rPr>
              <w:t>बढा</w:t>
            </w:r>
            <w:r w:rsidRPr="00602C89">
              <w:rPr>
                <w:rFonts w:ascii="Cambria" w:hAnsi="Cambria" w:cs="Kalimati" w:hint="cs"/>
                <w:sz w:val="18"/>
                <w:szCs w:val="18"/>
                <w:cs/>
              </w:rPr>
              <w:t>इ</w:t>
            </w:r>
            <w:r w:rsidRPr="00602C89">
              <w:rPr>
                <w:rFonts w:ascii="Cambria" w:hAnsi="Cambria" w:cs="Kalimati"/>
                <w:sz w:val="18"/>
                <w:szCs w:val="18"/>
                <w:cs/>
              </w:rPr>
              <w:t>एको वा छुट दि</w:t>
            </w:r>
            <w:r w:rsidRPr="00602C89">
              <w:rPr>
                <w:rFonts w:ascii="Cambria" w:hAnsi="Cambria" w:cs="Kalimati" w:hint="cs"/>
                <w:sz w:val="18"/>
                <w:szCs w:val="18"/>
                <w:cs/>
              </w:rPr>
              <w:t>इ</w:t>
            </w:r>
            <w:r w:rsidRPr="00602C89">
              <w:rPr>
                <w:rFonts w:ascii="Cambria" w:hAnsi="Cambria" w:cs="Kalimati"/>
                <w:sz w:val="18"/>
                <w:szCs w:val="18"/>
                <w:cs/>
              </w:rPr>
              <w:t>एको सूचना प्रदेश राजपत्रमा प्रकाशन गर्नु पर्नेछ भन्ने व्यवस्था रहेकोमा उक्त छुट दि</w:t>
            </w:r>
            <w:r w:rsidRPr="00602C89">
              <w:rPr>
                <w:rFonts w:ascii="Cambria" w:hAnsi="Cambria" w:cs="Kalimati" w:hint="cs"/>
                <w:sz w:val="18"/>
                <w:szCs w:val="18"/>
                <w:cs/>
              </w:rPr>
              <w:t>इ</w:t>
            </w:r>
            <w:r w:rsidRPr="00602C89">
              <w:rPr>
                <w:rFonts w:ascii="Cambria" w:hAnsi="Cambria" w:cs="Kalimati"/>
                <w:sz w:val="18"/>
                <w:szCs w:val="18"/>
                <w:cs/>
              </w:rPr>
              <w:t>एको सूचना राजपत्रमा प्रकाशन भएको देखिदैन।</w:t>
            </w:r>
          </w:p>
          <w:p w:rsidR="00B82337" w:rsidRPr="00602C89" w:rsidRDefault="00B82337" w:rsidP="001430A1">
            <w:pPr>
              <w:pStyle w:val="ListParagraph"/>
              <w:numPr>
                <w:ilvl w:val="0"/>
                <w:numId w:val="15"/>
              </w:numPr>
              <w:ind w:left="252"/>
              <w:jc w:val="both"/>
              <w:rPr>
                <w:rFonts w:ascii="Cambria" w:hAnsi="Cambria" w:cs="Kalimati"/>
                <w:sz w:val="18"/>
                <w:szCs w:val="18"/>
              </w:rPr>
            </w:pPr>
            <w:r w:rsidRPr="00602C89">
              <w:rPr>
                <w:rFonts w:ascii="Cambria" w:hAnsi="Cambria" w:cs="Kalimati" w:hint="cs"/>
                <w:sz w:val="18"/>
                <w:szCs w:val="18"/>
                <w:cs/>
              </w:rPr>
              <w:t>यसरी</w:t>
            </w:r>
            <w:r w:rsidRPr="00602C89">
              <w:rPr>
                <w:rFonts w:ascii="Cambria" w:hAnsi="Cambria" w:cs="Kalimati"/>
                <w:sz w:val="18"/>
                <w:szCs w:val="18"/>
                <w:cs/>
              </w:rPr>
              <w:t xml:space="preserve"> </w:t>
            </w:r>
            <w:r w:rsidRPr="00602C89">
              <w:rPr>
                <w:rFonts w:ascii="Cambria" w:hAnsi="Cambria" w:cs="Kalimati" w:hint="cs"/>
                <w:sz w:val="18"/>
                <w:szCs w:val="18"/>
                <w:cs/>
              </w:rPr>
              <w:t>नेपालको</w:t>
            </w:r>
            <w:r w:rsidRPr="00602C89">
              <w:rPr>
                <w:rFonts w:ascii="Cambria" w:hAnsi="Cambria" w:cs="Kalimati"/>
                <w:sz w:val="18"/>
                <w:szCs w:val="18"/>
                <w:cs/>
              </w:rPr>
              <w:t xml:space="preserve"> </w:t>
            </w:r>
            <w:r w:rsidRPr="00602C89">
              <w:rPr>
                <w:rFonts w:ascii="Cambria" w:hAnsi="Cambria" w:cs="Kalimati" w:hint="cs"/>
                <w:sz w:val="18"/>
                <w:szCs w:val="18"/>
                <w:cs/>
              </w:rPr>
              <w:t>संविधान</w:t>
            </w:r>
            <w:r w:rsidRPr="00602C89">
              <w:rPr>
                <w:rFonts w:ascii="Cambria" w:hAnsi="Cambria" w:cs="Kalimati"/>
                <w:sz w:val="18"/>
                <w:szCs w:val="18"/>
                <w:cs/>
              </w:rPr>
              <w:t xml:space="preserve"> </w:t>
            </w:r>
            <w:r w:rsidRPr="00602C89">
              <w:rPr>
                <w:rFonts w:ascii="Cambria" w:hAnsi="Cambria" w:cs="Kalimati" w:hint="cs"/>
                <w:sz w:val="18"/>
                <w:szCs w:val="18"/>
                <w:cs/>
              </w:rPr>
              <w:t>तथा</w:t>
            </w:r>
            <w:r w:rsidRPr="00602C89">
              <w:rPr>
                <w:rFonts w:ascii="Cambria" w:hAnsi="Cambria" w:cs="Kalimati"/>
                <w:sz w:val="18"/>
                <w:szCs w:val="18"/>
                <w:cs/>
              </w:rPr>
              <w:t xml:space="preserve"> </w:t>
            </w:r>
            <w:r w:rsidRPr="00602C89">
              <w:rPr>
                <w:rFonts w:ascii="Cambria" w:hAnsi="Cambria" w:cs="Kalimati" w:hint="cs"/>
                <w:sz w:val="18"/>
                <w:szCs w:val="18"/>
                <w:cs/>
              </w:rPr>
              <w:t>स्थानीय</w:t>
            </w:r>
            <w:r w:rsidRPr="00602C89">
              <w:rPr>
                <w:rFonts w:ascii="Cambria" w:hAnsi="Cambria" w:cs="Kalimati"/>
                <w:sz w:val="18"/>
                <w:szCs w:val="18"/>
                <w:cs/>
              </w:rPr>
              <w:t xml:space="preserve"> </w:t>
            </w:r>
            <w:r w:rsidRPr="00602C89">
              <w:rPr>
                <w:rFonts w:ascii="Cambria" w:hAnsi="Cambria" w:cs="Kalimati" w:hint="cs"/>
                <w:sz w:val="18"/>
                <w:szCs w:val="18"/>
                <w:cs/>
              </w:rPr>
              <w:t>सरकार</w:t>
            </w:r>
            <w:r w:rsidRPr="00602C89">
              <w:rPr>
                <w:rFonts w:ascii="Cambria" w:hAnsi="Cambria" w:cs="Kalimati"/>
                <w:sz w:val="18"/>
                <w:szCs w:val="18"/>
                <w:cs/>
              </w:rPr>
              <w:t xml:space="preserve"> </w:t>
            </w:r>
            <w:r w:rsidRPr="00602C89">
              <w:rPr>
                <w:rFonts w:ascii="Cambria" w:hAnsi="Cambria" w:cs="Kalimati" w:hint="cs"/>
                <w:sz w:val="18"/>
                <w:szCs w:val="18"/>
                <w:cs/>
              </w:rPr>
              <w:t>सञ्चालन</w:t>
            </w:r>
            <w:r w:rsidRPr="00602C89">
              <w:rPr>
                <w:rFonts w:ascii="Cambria" w:hAnsi="Cambria" w:cs="Kalimati"/>
                <w:sz w:val="18"/>
                <w:szCs w:val="18"/>
                <w:cs/>
              </w:rPr>
              <w:t xml:space="preserve"> </w:t>
            </w:r>
            <w:r w:rsidRPr="00602C89">
              <w:rPr>
                <w:rFonts w:ascii="Cambria" w:hAnsi="Cambria" w:cs="Kalimati" w:hint="cs"/>
                <w:sz w:val="18"/>
                <w:szCs w:val="18"/>
                <w:cs/>
              </w:rPr>
              <w:t>ऐन</w:t>
            </w:r>
            <w:r w:rsidRPr="00602C89">
              <w:rPr>
                <w:rFonts w:ascii="Cambria" w:hAnsi="Cambria" w:cs="Kalimati"/>
                <w:sz w:val="18"/>
                <w:szCs w:val="18"/>
              </w:rPr>
              <w:t>,</w:t>
            </w:r>
            <w:r w:rsidRPr="00602C89">
              <w:rPr>
                <w:rFonts w:ascii="Cambria" w:hAnsi="Cambria" w:cs="Kalimati" w:hint="cs"/>
                <w:sz w:val="18"/>
                <w:szCs w:val="18"/>
                <w:cs/>
              </w:rPr>
              <w:t xml:space="preserve"> </w:t>
            </w:r>
            <w:r w:rsidRPr="00602C89">
              <w:rPr>
                <w:rFonts w:ascii="Cambria" w:hAnsi="Cambria" w:cs="Kalimati"/>
                <w:sz w:val="18"/>
                <w:szCs w:val="18"/>
                <w:cs/>
              </w:rPr>
              <w:t xml:space="preserve">२०७४ बमोजिम नदीजन्य पदार्थको रोयल्टी उठाइएको रकममा प्रदेश र स्थानीय सरकारमा रोयल्टी बाँडफाँड हुने तथा मूल्य अभिवृद्धि कर संघीय सञ्चित कोषमा जम्मा हुने </w:t>
            </w:r>
            <w:r w:rsidRPr="00602C89">
              <w:rPr>
                <w:rFonts w:ascii="Cambria" w:hAnsi="Cambria" w:cs="Kalimati" w:hint="cs"/>
                <w:sz w:val="18"/>
                <w:szCs w:val="18"/>
                <w:cs/>
              </w:rPr>
              <w:t xml:space="preserve">व्यवस्था </w:t>
            </w:r>
            <w:r w:rsidRPr="00602C89">
              <w:rPr>
                <w:rFonts w:ascii="Cambria" w:hAnsi="Cambria" w:cs="Kalimati"/>
                <w:sz w:val="18"/>
                <w:szCs w:val="18"/>
                <w:cs/>
              </w:rPr>
              <w:t>देखिन्छ।यसरी सम्झौताका शर्त</w:t>
            </w:r>
            <w:r w:rsidRPr="00602C89">
              <w:rPr>
                <w:rFonts w:ascii="Cambria" w:hAnsi="Cambria" w:cs="Kalimati" w:hint="cs"/>
                <w:sz w:val="18"/>
                <w:szCs w:val="18"/>
                <w:cs/>
              </w:rPr>
              <w:t xml:space="preserve"> </w:t>
            </w:r>
            <w:r w:rsidRPr="00602C89">
              <w:rPr>
                <w:rFonts w:ascii="Cambria" w:hAnsi="Cambria" w:cs="Kalimati"/>
                <w:sz w:val="18"/>
                <w:szCs w:val="18"/>
                <w:cs/>
              </w:rPr>
              <w:t>लगायतका कारणबाट एकातर्फ राजश्च मिनाह</w:t>
            </w:r>
            <w:r w:rsidRPr="00602C89">
              <w:rPr>
                <w:rFonts w:ascii="Cambria" w:hAnsi="Cambria" w:cs="Kalimati" w:hint="cs"/>
                <w:sz w:val="18"/>
                <w:szCs w:val="18"/>
                <w:cs/>
              </w:rPr>
              <w:t>ा</w:t>
            </w:r>
            <w:r w:rsidRPr="00602C89">
              <w:rPr>
                <w:rFonts w:ascii="Cambria" w:hAnsi="Cambria" w:cs="Kalimati"/>
                <w:sz w:val="18"/>
                <w:szCs w:val="18"/>
                <w:cs/>
              </w:rPr>
              <w:t xml:space="preserve"> हुने अवस्था रहेको देखिदैन भने अर्कोतर्फ प्रदेश तथा संघीय सरकारको राजश्व रकम निर्धारण भइसकेपछि प्रदेश सरकार तथा संघीय सरकारको राजश्व</w:t>
            </w:r>
            <w:r w:rsidRPr="00602C89">
              <w:rPr>
                <w:rFonts w:ascii="Cambria" w:hAnsi="Cambria" w:cs="Kalimati" w:hint="cs"/>
                <w:sz w:val="18"/>
                <w:szCs w:val="18"/>
                <w:cs/>
              </w:rPr>
              <w:t>मा</w:t>
            </w:r>
            <w:r w:rsidRPr="00602C89">
              <w:rPr>
                <w:rFonts w:ascii="Cambria" w:hAnsi="Cambria" w:cs="Kalimati"/>
                <w:sz w:val="18"/>
                <w:szCs w:val="18"/>
                <w:cs/>
              </w:rPr>
              <w:t xml:space="preserve"> असर पार्ने गरी स्थानीय तहले राजश्व छुट दिन सक्ने अवस्था नदेखिँदा भीमदत्त नगरपालिकाबाट श्री भवानी कन्सट्रक्सन प्रा.लि.ले सम्झौताबमोजिम तिर्नुपर्ने रकममा दिइएको छुट कानून सम्मत मान्न सकिने देखिदैन।</w:t>
            </w:r>
            <w:r w:rsidRPr="00602C89">
              <w:rPr>
                <w:rFonts w:ascii="Cambria" w:hAnsi="Cambria" w:cs="Kalimati" w:hint="cs"/>
                <w:sz w:val="18"/>
                <w:szCs w:val="18"/>
                <w:cs/>
              </w:rPr>
              <w:t xml:space="preserve">उक्त छूट दिने </w:t>
            </w:r>
            <w:r w:rsidRPr="00602C89">
              <w:rPr>
                <w:rFonts w:ascii="Cambria" w:hAnsi="Cambria" w:cs="Kalimati"/>
                <w:sz w:val="18"/>
                <w:szCs w:val="18"/>
                <w:cs/>
              </w:rPr>
              <w:t xml:space="preserve">निर्णय अनुमोदन गरिसकेको लगभग 1 </w:t>
            </w:r>
            <w:r w:rsidRPr="00602C89">
              <w:rPr>
                <w:rFonts w:ascii="Cambria" w:hAnsi="Cambria" w:cs="Kalimati" w:hint="cs"/>
                <w:sz w:val="18"/>
                <w:szCs w:val="18"/>
                <w:cs/>
              </w:rPr>
              <w:t>व</w:t>
            </w:r>
            <w:r w:rsidRPr="00602C89">
              <w:rPr>
                <w:rFonts w:ascii="Cambria" w:hAnsi="Cambria" w:cs="Kalimati"/>
                <w:sz w:val="18"/>
                <w:szCs w:val="18"/>
                <w:cs/>
              </w:rPr>
              <w:t>र्षपछि मिति 2078/3/12 गतेको नवौ नगरसभाको बैठकले नगरपालिकाको तर्फबाट कार्यदल गठन भई स्थलगत अध्ययन गरी रकम छुट दिनुपर्ने भन्ने प्रतिवेदन</w:t>
            </w:r>
            <w:r w:rsidRPr="00602C89">
              <w:rPr>
                <w:rFonts w:ascii="Cambria" w:hAnsi="Cambria" w:cs="Kalimati" w:hint="cs"/>
                <w:sz w:val="18"/>
                <w:szCs w:val="18"/>
                <w:cs/>
              </w:rPr>
              <w:t xml:space="preserve">का आधारमा  </w:t>
            </w:r>
            <w:r w:rsidRPr="00602C89">
              <w:rPr>
                <w:rFonts w:ascii="Cambria" w:hAnsi="Cambria" w:cs="Kalimati"/>
                <w:sz w:val="18"/>
                <w:szCs w:val="18"/>
                <w:cs/>
              </w:rPr>
              <w:t>छुटका लागि सुदूरपश्चिम प्रदेश सरकार</w:t>
            </w:r>
            <w:r w:rsidRPr="00602C89">
              <w:rPr>
                <w:rFonts w:ascii="Cambria" w:hAnsi="Cambria" w:cs="Kalimati" w:hint="cs"/>
                <w:sz w:val="18"/>
                <w:szCs w:val="18"/>
                <w:cs/>
              </w:rPr>
              <w:t>लाई</w:t>
            </w:r>
            <w:r w:rsidRPr="00602C89">
              <w:rPr>
                <w:rFonts w:ascii="Cambria" w:hAnsi="Cambria" w:cs="Kalimati"/>
                <w:sz w:val="18"/>
                <w:szCs w:val="18"/>
                <w:cs/>
              </w:rPr>
              <w:t xml:space="preserve"> अनुरोध गर्ने निर्णय गरेको र सुदूरपश्चिम प्रदेश सरकार मुख्यमन्त्री तथा मन्त्रिपरिषद्को कार्यालय</w:t>
            </w:r>
            <w:r w:rsidRPr="00602C89">
              <w:rPr>
                <w:rFonts w:ascii="Cambria" w:hAnsi="Cambria" w:cs="Kalimati" w:hint="cs"/>
                <w:sz w:val="18"/>
                <w:szCs w:val="18"/>
                <w:cs/>
              </w:rPr>
              <w:t xml:space="preserve">बाट सो सम्बन्धमा कुनै निकास नआउँदै </w:t>
            </w:r>
            <w:r w:rsidRPr="00602C89">
              <w:rPr>
                <w:rFonts w:ascii="Cambria" w:hAnsi="Cambria" w:cs="Kalimati"/>
                <w:sz w:val="18"/>
                <w:szCs w:val="18"/>
                <w:cs/>
              </w:rPr>
              <w:t>नगरपालिका आफैले छुट दि</w:t>
            </w:r>
            <w:r w:rsidRPr="00602C89">
              <w:rPr>
                <w:rFonts w:ascii="Cambria" w:hAnsi="Cambria" w:cs="Kalimati" w:hint="cs"/>
                <w:sz w:val="18"/>
                <w:szCs w:val="18"/>
                <w:cs/>
              </w:rPr>
              <w:t>एको</w:t>
            </w:r>
            <w:r w:rsidRPr="00602C89">
              <w:rPr>
                <w:rFonts w:ascii="Cambria" w:hAnsi="Cambria" w:cs="Kalimati"/>
                <w:sz w:val="18"/>
                <w:szCs w:val="18"/>
                <w:cs/>
              </w:rPr>
              <w:t xml:space="preserve"> कार्यले राजश्वमा गैरकानुनीरूपमा नोक्सानी गरेको देखिन्छ।</w:t>
            </w:r>
            <w:r w:rsidRPr="00602C89">
              <w:rPr>
                <w:rFonts w:ascii="Cambria" w:hAnsi="Cambria" w:cs="Kalimati" w:hint="cs"/>
                <w:sz w:val="18"/>
                <w:szCs w:val="18"/>
                <w:cs/>
              </w:rPr>
              <w:t>यसरी गैर</w:t>
            </w:r>
            <w:r w:rsidRPr="00602C89">
              <w:rPr>
                <w:rFonts w:ascii="Cambria" w:hAnsi="Cambria" w:cs="Kalimati"/>
                <w:sz w:val="18"/>
                <w:szCs w:val="18"/>
                <w:cs/>
              </w:rPr>
              <w:t>कानुन</w:t>
            </w:r>
            <w:r w:rsidRPr="00602C89">
              <w:rPr>
                <w:rFonts w:ascii="Cambria" w:hAnsi="Cambria" w:cs="Kalimati" w:hint="cs"/>
                <w:sz w:val="18"/>
                <w:szCs w:val="18"/>
                <w:cs/>
              </w:rPr>
              <w:t xml:space="preserve">ी रूपमा </w:t>
            </w:r>
            <w:r w:rsidRPr="00602C89">
              <w:rPr>
                <w:rFonts w:ascii="Cambria" w:hAnsi="Cambria" w:cs="Kalimati"/>
                <w:sz w:val="18"/>
                <w:szCs w:val="18"/>
                <w:cs/>
              </w:rPr>
              <w:t>रोयल्टी छुट दिने प्रतिवेदन कार्यदलको सदस्यहरू</w:t>
            </w:r>
            <w:r w:rsidRPr="00602C89">
              <w:rPr>
                <w:rFonts w:ascii="Cambria" w:hAnsi="Cambria" w:cs="Kalimati"/>
                <w:sz w:val="18"/>
                <w:szCs w:val="18"/>
              </w:rPr>
              <w:t xml:space="preserve">; </w:t>
            </w:r>
            <w:r w:rsidRPr="00602C89">
              <w:rPr>
                <w:rFonts w:ascii="Cambria" w:hAnsi="Cambria" w:cs="Kalimati"/>
                <w:sz w:val="18"/>
                <w:szCs w:val="18"/>
                <w:cs/>
              </w:rPr>
              <w:t>सो प्रस्ताव लेख्ने प्रशासकीय अधिकृत</w:t>
            </w:r>
            <w:r w:rsidRPr="00602C89">
              <w:rPr>
                <w:rFonts w:ascii="Cambria" w:hAnsi="Cambria" w:cs="Kalimati" w:hint="cs"/>
                <w:sz w:val="18"/>
                <w:szCs w:val="18"/>
                <w:cs/>
              </w:rPr>
              <w:t xml:space="preserve"> </w:t>
            </w:r>
            <w:r w:rsidRPr="00602C89">
              <w:rPr>
                <w:rFonts w:ascii="Cambria" w:hAnsi="Cambria" w:cs="Kalimati"/>
                <w:sz w:val="18"/>
                <w:szCs w:val="18"/>
                <w:cs/>
              </w:rPr>
              <w:t xml:space="preserve">लगायत भवानी कन्सट्रक्शनका व्यक्तिहरूले बदनियत तथा दूषित मनसाय राखी उक्त छुट दिने र लिने कार्य गरेको मिसिल संलग्न आधार प्रमाणहरूबाट पुष्टि </w:t>
            </w:r>
            <w:r w:rsidRPr="00602C89">
              <w:rPr>
                <w:rFonts w:ascii="Cambria" w:hAnsi="Cambria" w:cs="Kalimati" w:hint="cs"/>
                <w:sz w:val="18"/>
                <w:szCs w:val="18"/>
                <w:cs/>
              </w:rPr>
              <w:t>हुँदाहुँदै सफाइ दिने गरी भएको फैसला त्रुटिपूर्ण छ।</w:t>
            </w:r>
            <w:r w:rsidRPr="00602C89">
              <w:rPr>
                <w:rFonts w:ascii="Cambria" w:hAnsi="Cambria" w:cs="Kalimati"/>
                <w:sz w:val="18"/>
                <w:szCs w:val="18"/>
                <w:cs/>
              </w:rPr>
              <w:t xml:space="preserve"> </w:t>
            </w:r>
          </w:p>
          <w:p w:rsidR="00EB0421" w:rsidRPr="00602C89" w:rsidRDefault="00EB0421" w:rsidP="001430A1">
            <w:pPr>
              <w:jc w:val="both"/>
              <w:rPr>
                <w:rFonts w:ascii="Kokila" w:hAnsi="Kokila" w:cs="Kalimati"/>
                <w:sz w:val="18"/>
                <w:szCs w:val="18"/>
                <w:cs/>
              </w:rPr>
            </w:pPr>
          </w:p>
        </w:tc>
      </w:tr>
    </w:tbl>
    <w:p w:rsidR="00FA50A5" w:rsidRPr="00272DE5" w:rsidRDefault="00FA50A5" w:rsidP="00602C89">
      <w:pPr>
        <w:rPr>
          <w:rFonts w:cs="Kalimati"/>
          <w:sz w:val="16"/>
          <w:szCs w:val="16"/>
        </w:rPr>
      </w:pPr>
    </w:p>
    <w:sectPr w:rsidR="00FA50A5" w:rsidRPr="00272DE5" w:rsidSect="007D3E2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209" w:rsidRDefault="00682209" w:rsidP="00E509AA">
      <w:pPr>
        <w:spacing w:after="0" w:line="240" w:lineRule="auto"/>
      </w:pPr>
      <w:r>
        <w:separator/>
      </w:r>
    </w:p>
  </w:endnote>
  <w:endnote w:type="continuationSeparator" w:id="0">
    <w:p w:rsidR="00682209" w:rsidRDefault="00682209" w:rsidP="00E5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209" w:rsidRDefault="00682209" w:rsidP="00E509AA">
      <w:pPr>
        <w:spacing w:after="0" w:line="240" w:lineRule="auto"/>
      </w:pPr>
      <w:r>
        <w:separator/>
      </w:r>
    </w:p>
  </w:footnote>
  <w:footnote w:type="continuationSeparator" w:id="0">
    <w:p w:rsidR="00682209" w:rsidRDefault="00682209" w:rsidP="00E50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E25"/>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F161E"/>
    <w:multiLevelType w:val="hybridMultilevel"/>
    <w:tmpl w:val="BEF68082"/>
    <w:lvl w:ilvl="0" w:tplc="F2D6916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E2DE0"/>
    <w:multiLevelType w:val="hybridMultilevel"/>
    <w:tmpl w:val="1FB022AC"/>
    <w:lvl w:ilvl="0" w:tplc="549E912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D0DB9"/>
    <w:multiLevelType w:val="hybridMultilevel"/>
    <w:tmpl w:val="FFFFFFFF"/>
    <w:lvl w:ilvl="0" w:tplc="FC947A64">
      <w:start w:val="1"/>
      <w:numFmt w:val="hindiNumbers"/>
      <w:lvlText w:val="%1."/>
      <w:lvlJc w:val="left"/>
      <w:pPr>
        <w:ind w:left="720" w:hanging="360"/>
      </w:pPr>
      <w:rPr>
        <w:rFonts w:ascii="Kalimati" w:hAnsi="Kalimati" w:cs="Kalimati" w:hint="default"/>
        <w:b/>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6AB38FF"/>
    <w:multiLevelType w:val="hybridMultilevel"/>
    <w:tmpl w:val="F1CCCDEC"/>
    <w:lvl w:ilvl="0" w:tplc="B72E0B5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12B88"/>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01CC0"/>
    <w:multiLevelType w:val="multilevel"/>
    <w:tmpl w:val="7D44280A"/>
    <w:lvl w:ilvl="0">
      <w:start w:val="1"/>
      <w:numFmt w:val="decimal"/>
      <w:lvlText w:val="%1."/>
      <w:lvlJc w:val="left"/>
      <w:pPr>
        <w:ind w:left="248" w:hanging="390"/>
      </w:pPr>
      <w:rPr>
        <w:rFonts w:ascii="Kalimati" w:hAnsi="Kalimati" w:cs="Times New Roman" w:hint="cs"/>
        <w:sz w:val="26"/>
        <w:szCs w:val="26"/>
      </w:rPr>
    </w:lvl>
    <w:lvl w:ilvl="1">
      <w:start w:val="1"/>
      <w:numFmt w:val="hindiNumbers"/>
      <w:isLgl/>
      <w:lvlText w:val="%2."/>
      <w:lvlJc w:val="left"/>
      <w:pPr>
        <w:ind w:left="728" w:hanging="480"/>
      </w:pPr>
      <w:rPr>
        <w:rFonts w:ascii="Cambria" w:eastAsia="Calibri" w:hAnsi="Cambria" w:cs="Kalimati"/>
        <w:b/>
        <w:bCs/>
        <w:color w:val="000000"/>
      </w:rPr>
    </w:lvl>
    <w:lvl w:ilvl="2">
      <w:start w:val="1"/>
      <w:numFmt w:val="decimal"/>
      <w:isLgl/>
      <w:lvlText w:val="%1.%2.%3"/>
      <w:lvlJc w:val="left"/>
      <w:pPr>
        <w:ind w:left="1358" w:hanging="720"/>
      </w:pPr>
      <w:rPr>
        <w:rFonts w:ascii="Calibri" w:hAnsi="Calibri" w:cs="Times New Roman" w:hint="default"/>
      </w:rPr>
    </w:lvl>
    <w:lvl w:ilvl="3">
      <w:start w:val="1"/>
      <w:numFmt w:val="hindiVowels"/>
      <w:lvlText w:val="%4."/>
      <w:lvlJc w:val="left"/>
      <w:pPr>
        <w:ind w:left="1748" w:hanging="720"/>
      </w:pPr>
      <w:rPr>
        <w:rFonts w:ascii="Cambria" w:eastAsia="Calibri" w:hAnsi="Cambria" w:cs="Kalimati"/>
        <w:b/>
        <w:bCs/>
      </w:rPr>
    </w:lvl>
    <w:lvl w:ilvl="4">
      <w:start w:val="1"/>
      <w:numFmt w:val="decimal"/>
      <w:isLgl/>
      <w:lvlText w:val="%1.%2.%3.%4.%5"/>
      <w:lvlJc w:val="left"/>
      <w:pPr>
        <w:ind w:left="2138" w:hanging="720"/>
      </w:pPr>
      <w:rPr>
        <w:rFonts w:ascii="Calibri" w:hAnsi="Calibri" w:cs="Times New Roman" w:hint="default"/>
      </w:rPr>
    </w:lvl>
    <w:lvl w:ilvl="5">
      <w:start w:val="1"/>
      <w:numFmt w:val="decimal"/>
      <w:isLgl/>
      <w:lvlText w:val="%1.%2.%3.%4.%5.%6"/>
      <w:lvlJc w:val="left"/>
      <w:pPr>
        <w:ind w:left="2888" w:hanging="1080"/>
      </w:pPr>
      <w:rPr>
        <w:rFonts w:ascii="Calibri" w:hAnsi="Calibri" w:cs="Times New Roman" w:hint="default"/>
      </w:rPr>
    </w:lvl>
    <w:lvl w:ilvl="6">
      <w:start w:val="1"/>
      <w:numFmt w:val="decimal"/>
      <w:isLgl/>
      <w:lvlText w:val="%1.%2.%3.%4.%5.%6.%7"/>
      <w:lvlJc w:val="left"/>
      <w:pPr>
        <w:ind w:left="3278" w:hanging="1080"/>
      </w:pPr>
      <w:rPr>
        <w:rFonts w:ascii="Calibri" w:hAnsi="Calibri" w:cs="Times New Roman" w:hint="default"/>
      </w:rPr>
    </w:lvl>
    <w:lvl w:ilvl="7">
      <w:start w:val="1"/>
      <w:numFmt w:val="decimal"/>
      <w:isLgl/>
      <w:lvlText w:val="%1.%2.%3.%4.%5.%6.%7.%8"/>
      <w:lvlJc w:val="left"/>
      <w:pPr>
        <w:ind w:left="3668" w:hanging="1080"/>
      </w:pPr>
      <w:rPr>
        <w:rFonts w:ascii="Calibri" w:hAnsi="Calibri" w:cs="Times New Roman" w:hint="default"/>
      </w:rPr>
    </w:lvl>
    <w:lvl w:ilvl="8">
      <w:start w:val="1"/>
      <w:numFmt w:val="decimal"/>
      <w:isLgl/>
      <w:lvlText w:val="%1.%2.%3.%4.%5.%6.%7.%8.%9"/>
      <w:lvlJc w:val="left"/>
      <w:pPr>
        <w:ind w:left="4418" w:hanging="1440"/>
      </w:pPr>
      <w:rPr>
        <w:rFonts w:ascii="Calibri" w:hAnsi="Calibri" w:cs="Times New Roman" w:hint="default"/>
      </w:rPr>
    </w:lvl>
  </w:abstractNum>
  <w:abstractNum w:abstractNumId="7">
    <w:nsid w:val="2CED3DEA"/>
    <w:multiLevelType w:val="hybridMultilevel"/>
    <w:tmpl w:val="DE749184"/>
    <w:lvl w:ilvl="0" w:tplc="CCD46544">
      <w:start w:val="1"/>
      <w:numFmt w:val="hindiVowels"/>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501BBC"/>
    <w:multiLevelType w:val="hybridMultilevel"/>
    <w:tmpl w:val="B95EDDA2"/>
    <w:lvl w:ilvl="0" w:tplc="3320A4FA">
      <w:start w:val="2"/>
      <w:numFmt w:val="hindiVowels"/>
      <w:lvlText w:val="%1."/>
      <w:lvlJc w:val="left"/>
      <w:pPr>
        <w:ind w:left="720" w:hanging="360"/>
      </w:pPr>
      <w:rPr>
        <w:rFonts w:ascii="Kokila" w:eastAsiaTheme="minorHAnsi" w:hAnsi="Kokil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32237"/>
    <w:multiLevelType w:val="hybridMultilevel"/>
    <w:tmpl w:val="EBF6C530"/>
    <w:lvl w:ilvl="0" w:tplc="DCDA300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67A3F"/>
    <w:multiLevelType w:val="hybridMultilevel"/>
    <w:tmpl w:val="23CA844A"/>
    <w:lvl w:ilvl="0" w:tplc="6F28E1F0">
      <w:start w:val="1"/>
      <w:numFmt w:val="hindiVowels"/>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831A73"/>
    <w:multiLevelType w:val="hybridMultilevel"/>
    <w:tmpl w:val="8A16FC58"/>
    <w:lvl w:ilvl="0" w:tplc="E518911C">
      <w:start w:val="1"/>
      <w:numFmt w:val="hindiVowels"/>
      <w:lvlText w:val="%1."/>
      <w:lvlJc w:val="left"/>
      <w:pPr>
        <w:ind w:left="720" w:hanging="360"/>
      </w:pPr>
      <w:rPr>
        <w:rFonts w:ascii="Kalimati" w:eastAsiaTheme="minorHAnsi" w:hAnsi="Kalimat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B460B9"/>
    <w:multiLevelType w:val="hybridMultilevel"/>
    <w:tmpl w:val="070EE904"/>
    <w:lvl w:ilvl="0" w:tplc="A62A01A2">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2245D3"/>
    <w:multiLevelType w:val="hybridMultilevel"/>
    <w:tmpl w:val="C2DC2708"/>
    <w:lvl w:ilvl="0" w:tplc="7AA6A09A">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50740"/>
    <w:multiLevelType w:val="hybridMultilevel"/>
    <w:tmpl w:val="5464EA92"/>
    <w:lvl w:ilvl="0" w:tplc="7056EE7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211170"/>
    <w:multiLevelType w:val="hybridMultilevel"/>
    <w:tmpl w:val="6798AA32"/>
    <w:lvl w:ilvl="0" w:tplc="CC6CEA12">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533C0D"/>
    <w:multiLevelType w:val="hybridMultilevel"/>
    <w:tmpl w:val="D1F8A66A"/>
    <w:lvl w:ilvl="0" w:tplc="1186C1F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80522"/>
    <w:multiLevelType w:val="hybridMultilevel"/>
    <w:tmpl w:val="45204936"/>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D82AF7"/>
    <w:multiLevelType w:val="hybridMultilevel"/>
    <w:tmpl w:val="F6629FF6"/>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6686A46"/>
    <w:multiLevelType w:val="hybridMultilevel"/>
    <w:tmpl w:val="52947F02"/>
    <w:lvl w:ilvl="0" w:tplc="360A7FC6">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986F34"/>
    <w:multiLevelType w:val="hybridMultilevel"/>
    <w:tmpl w:val="891435A4"/>
    <w:lvl w:ilvl="0" w:tplc="AFF60DDE">
      <w:start w:val="1"/>
      <w:numFmt w:val="hindiConsonants"/>
      <w:lvlText w:val="%1."/>
      <w:lvlJc w:val="left"/>
      <w:pPr>
        <w:ind w:left="720" w:hanging="360"/>
      </w:pPr>
      <w:rPr>
        <w:rFonts w:ascii="Nirmala UI" w:hAnsi="Nirmala U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A05E0F"/>
    <w:multiLevelType w:val="hybridMultilevel"/>
    <w:tmpl w:val="D6C4D990"/>
    <w:lvl w:ilvl="0" w:tplc="2BA0F402">
      <w:start w:val="1"/>
      <w:numFmt w:val="hindiVowels"/>
      <w:lvlText w:val="%1."/>
      <w:lvlJc w:val="left"/>
      <w:pPr>
        <w:ind w:left="720" w:hanging="360"/>
      </w:pPr>
      <w:rPr>
        <w:rFonts w:ascii="Nirmala UI" w:eastAsiaTheme="minorHAnsi" w:hAnsi="Nirmala UI" w:cs="Kalimat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1A2F08"/>
    <w:multiLevelType w:val="hybridMultilevel"/>
    <w:tmpl w:val="0DF25EF0"/>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04847D8"/>
    <w:multiLevelType w:val="hybridMultilevel"/>
    <w:tmpl w:val="D444E50C"/>
    <w:lvl w:ilvl="0" w:tplc="2D8005FC">
      <w:start w:val="1"/>
      <w:numFmt w:val="hindiVowels"/>
      <w:lvlText w:val="(%1)"/>
      <w:lvlJc w:val="left"/>
      <w:pPr>
        <w:ind w:left="450" w:hanging="360"/>
      </w:pPr>
      <w:rPr>
        <w:rFonts w:ascii="Kokila" w:hAnsi="Kokil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779D128F"/>
    <w:multiLevelType w:val="hybridMultilevel"/>
    <w:tmpl w:val="6E5C2530"/>
    <w:lvl w:ilvl="0" w:tplc="AFF60DDE">
      <w:start w:val="1"/>
      <w:numFmt w:val="hindiConsonants"/>
      <w:lvlText w:val="%1."/>
      <w:lvlJc w:val="left"/>
      <w:pPr>
        <w:ind w:left="360" w:hanging="360"/>
      </w:pPr>
      <w:rPr>
        <w:rFonts w:ascii="Nirmala UI" w:hAnsi="Nirmala UI"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6">
    <w:nsid w:val="788D7AEE"/>
    <w:multiLevelType w:val="hybridMultilevel"/>
    <w:tmpl w:val="BBC4E3FE"/>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0"/>
  </w:num>
  <w:num w:numId="4">
    <w:abstractNumId w:val="23"/>
  </w:num>
  <w:num w:numId="5">
    <w:abstractNumId w:val="25"/>
  </w:num>
  <w:num w:numId="6">
    <w:abstractNumId w:val="18"/>
  </w:num>
  <w:num w:numId="7">
    <w:abstractNumId w:val="21"/>
  </w:num>
  <w:num w:numId="8">
    <w:abstractNumId w:val="15"/>
  </w:num>
  <w:num w:numId="9">
    <w:abstractNumId w:val="1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0"/>
  </w:num>
  <w:num w:numId="13">
    <w:abstractNumId w:val="17"/>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num>
  <w:num w:numId="20">
    <w:abstractNumId w:val="26"/>
  </w:num>
  <w:num w:numId="21">
    <w:abstractNumId w:val="8"/>
  </w:num>
  <w:num w:numId="22">
    <w:abstractNumId w:val="4"/>
  </w:num>
  <w:num w:numId="23">
    <w:abstractNumId w:val="5"/>
  </w:num>
  <w:num w:numId="24">
    <w:abstractNumId w:val="9"/>
  </w:num>
  <w:num w:numId="25">
    <w:abstractNumId w:val="1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21"/>
    <w:rsid w:val="00022122"/>
    <w:rsid w:val="0002275D"/>
    <w:rsid w:val="000238AD"/>
    <w:rsid w:val="000668C4"/>
    <w:rsid w:val="000A73B2"/>
    <w:rsid w:val="00105B80"/>
    <w:rsid w:val="0011577A"/>
    <w:rsid w:val="00124E44"/>
    <w:rsid w:val="001430A1"/>
    <w:rsid w:val="00145CAC"/>
    <w:rsid w:val="001A4830"/>
    <w:rsid w:val="001D153D"/>
    <w:rsid w:val="001E5F9C"/>
    <w:rsid w:val="00204D89"/>
    <w:rsid w:val="00214EA2"/>
    <w:rsid w:val="00226DC7"/>
    <w:rsid w:val="00240ED5"/>
    <w:rsid w:val="00272DE5"/>
    <w:rsid w:val="002A1317"/>
    <w:rsid w:val="00305770"/>
    <w:rsid w:val="003069D9"/>
    <w:rsid w:val="00314213"/>
    <w:rsid w:val="0032100D"/>
    <w:rsid w:val="00321442"/>
    <w:rsid w:val="00346B43"/>
    <w:rsid w:val="0035533A"/>
    <w:rsid w:val="003565B2"/>
    <w:rsid w:val="00382767"/>
    <w:rsid w:val="003A1516"/>
    <w:rsid w:val="003B2E28"/>
    <w:rsid w:val="003B60CE"/>
    <w:rsid w:val="004145FE"/>
    <w:rsid w:val="00433D95"/>
    <w:rsid w:val="004352AC"/>
    <w:rsid w:val="00441020"/>
    <w:rsid w:val="004415B4"/>
    <w:rsid w:val="00451705"/>
    <w:rsid w:val="004611D3"/>
    <w:rsid w:val="005045F7"/>
    <w:rsid w:val="00507D62"/>
    <w:rsid w:val="0051041F"/>
    <w:rsid w:val="00510ECE"/>
    <w:rsid w:val="0051578F"/>
    <w:rsid w:val="00522202"/>
    <w:rsid w:val="005812E2"/>
    <w:rsid w:val="00584E9F"/>
    <w:rsid w:val="00593DC6"/>
    <w:rsid w:val="005A5DCB"/>
    <w:rsid w:val="005B27AD"/>
    <w:rsid w:val="005B79EE"/>
    <w:rsid w:val="00602C89"/>
    <w:rsid w:val="006253C3"/>
    <w:rsid w:val="00631F51"/>
    <w:rsid w:val="0065004C"/>
    <w:rsid w:val="00675D26"/>
    <w:rsid w:val="00682209"/>
    <w:rsid w:val="006862CD"/>
    <w:rsid w:val="006A0FDF"/>
    <w:rsid w:val="006C701B"/>
    <w:rsid w:val="006E426E"/>
    <w:rsid w:val="0076176E"/>
    <w:rsid w:val="00780333"/>
    <w:rsid w:val="007D3E29"/>
    <w:rsid w:val="007E4071"/>
    <w:rsid w:val="00840BF5"/>
    <w:rsid w:val="008843B2"/>
    <w:rsid w:val="008A440F"/>
    <w:rsid w:val="008D0E96"/>
    <w:rsid w:val="00920936"/>
    <w:rsid w:val="009216B1"/>
    <w:rsid w:val="00926B05"/>
    <w:rsid w:val="009277FD"/>
    <w:rsid w:val="00952EFA"/>
    <w:rsid w:val="00963E9E"/>
    <w:rsid w:val="00986335"/>
    <w:rsid w:val="009C063C"/>
    <w:rsid w:val="009E7742"/>
    <w:rsid w:val="009F41B7"/>
    <w:rsid w:val="00A55697"/>
    <w:rsid w:val="00A66D48"/>
    <w:rsid w:val="00A8018E"/>
    <w:rsid w:val="00A95961"/>
    <w:rsid w:val="00A96684"/>
    <w:rsid w:val="00AB1998"/>
    <w:rsid w:val="00AC53B6"/>
    <w:rsid w:val="00B258A6"/>
    <w:rsid w:val="00B82337"/>
    <w:rsid w:val="00B856C4"/>
    <w:rsid w:val="00BA6E26"/>
    <w:rsid w:val="00C137C4"/>
    <w:rsid w:val="00C43B19"/>
    <w:rsid w:val="00C80EB4"/>
    <w:rsid w:val="00C82F31"/>
    <w:rsid w:val="00C87483"/>
    <w:rsid w:val="00C934D5"/>
    <w:rsid w:val="00CB0684"/>
    <w:rsid w:val="00CE2727"/>
    <w:rsid w:val="00D01B24"/>
    <w:rsid w:val="00D21FEF"/>
    <w:rsid w:val="00D313B6"/>
    <w:rsid w:val="00E34BC8"/>
    <w:rsid w:val="00E509AA"/>
    <w:rsid w:val="00E576B5"/>
    <w:rsid w:val="00E67387"/>
    <w:rsid w:val="00E73581"/>
    <w:rsid w:val="00E832AA"/>
    <w:rsid w:val="00E92D9E"/>
    <w:rsid w:val="00EB0421"/>
    <w:rsid w:val="00ED7833"/>
    <w:rsid w:val="00EF1C95"/>
    <w:rsid w:val="00F026EE"/>
    <w:rsid w:val="00F23F3D"/>
    <w:rsid w:val="00F52297"/>
    <w:rsid w:val="00FA50A5"/>
    <w:rsid w:val="00FF2965"/>
    <w:rsid w:val="00FF450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numbering" w:customStyle="1" w:styleId="NoList1">
    <w:name w:val="No List1"/>
    <w:next w:val="NoList"/>
    <w:uiPriority w:val="99"/>
    <w:semiHidden/>
    <w:unhideWhenUsed/>
    <w:rsid w:val="003B60CE"/>
  </w:style>
  <w:style w:type="paragraph" w:styleId="Header">
    <w:name w:val="header"/>
    <w:basedOn w:val="Normal"/>
    <w:link w:val="HeaderChar"/>
    <w:uiPriority w:val="99"/>
    <w:unhideWhenUsed/>
    <w:rsid w:val="003B60CE"/>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3B60CE"/>
    <w:rPr>
      <w:szCs w:val="22"/>
      <w:lang w:bidi="ar-SA"/>
    </w:rPr>
  </w:style>
  <w:style w:type="paragraph" w:styleId="Footer">
    <w:name w:val="footer"/>
    <w:basedOn w:val="Normal"/>
    <w:link w:val="FooterChar"/>
    <w:uiPriority w:val="99"/>
    <w:unhideWhenUsed/>
    <w:rsid w:val="003B60CE"/>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3B60CE"/>
    <w:rPr>
      <w:szCs w:val="22"/>
      <w:lang w:bidi="ar-SA"/>
    </w:rPr>
  </w:style>
  <w:style w:type="character" w:styleId="Strong">
    <w:name w:val="Strong"/>
    <w:basedOn w:val="DefaultParagraphFont"/>
    <w:uiPriority w:val="22"/>
    <w:qFormat/>
    <w:rsid w:val="003B60CE"/>
    <w:rPr>
      <w:b/>
      <w:bCs/>
    </w:rPr>
  </w:style>
  <w:style w:type="paragraph" w:styleId="FootnoteText">
    <w:name w:val="footnote text"/>
    <w:basedOn w:val="Normal"/>
    <w:link w:val="FootnoteTextChar"/>
    <w:uiPriority w:val="99"/>
    <w:semiHidden/>
    <w:unhideWhenUsed/>
    <w:rsid w:val="00E509A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E509AA"/>
    <w:rPr>
      <w:sz w:val="20"/>
      <w:szCs w:val="18"/>
    </w:rPr>
  </w:style>
  <w:style w:type="character" w:styleId="FootnoteReference">
    <w:name w:val="footnote reference"/>
    <w:basedOn w:val="DefaultParagraphFont"/>
    <w:uiPriority w:val="99"/>
    <w:rsid w:val="00E509AA"/>
    <w:rPr>
      <w:rFonts w:cs="Times New Roman"/>
      <w:vertAlign w:val="superscript"/>
    </w:rPr>
  </w:style>
  <w:style w:type="character" w:customStyle="1" w:styleId="Char">
    <w:name w:val="प्रतिवादी Char"/>
    <w:basedOn w:val="ListParagraphChar"/>
    <w:link w:val="a"/>
    <w:locked/>
    <w:rsid w:val="00E92D9E"/>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E92D9E"/>
    <w:pPr>
      <w:numPr>
        <w:numId w:val="16"/>
      </w:numPr>
      <w:spacing w:before="60" w:after="0" w:line="240" w:lineRule="auto"/>
      <w:ind w:left="360" w:right="922"/>
      <w:jc w:val="both"/>
    </w:pPr>
    <w:rPr>
      <w:rFonts w:ascii="Kokila" w:eastAsiaTheme="minorHAns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numbering" w:customStyle="1" w:styleId="NoList1">
    <w:name w:val="No List1"/>
    <w:next w:val="NoList"/>
    <w:uiPriority w:val="99"/>
    <w:semiHidden/>
    <w:unhideWhenUsed/>
    <w:rsid w:val="003B60CE"/>
  </w:style>
  <w:style w:type="paragraph" w:styleId="Header">
    <w:name w:val="header"/>
    <w:basedOn w:val="Normal"/>
    <w:link w:val="HeaderChar"/>
    <w:uiPriority w:val="99"/>
    <w:unhideWhenUsed/>
    <w:rsid w:val="003B60CE"/>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3B60CE"/>
    <w:rPr>
      <w:szCs w:val="22"/>
      <w:lang w:bidi="ar-SA"/>
    </w:rPr>
  </w:style>
  <w:style w:type="paragraph" w:styleId="Footer">
    <w:name w:val="footer"/>
    <w:basedOn w:val="Normal"/>
    <w:link w:val="FooterChar"/>
    <w:uiPriority w:val="99"/>
    <w:unhideWhenUsed/>
    <w:rsid w:val="003B60CE"/>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3B60CE"/>
    <w:rPr>
      <w:szCs w:val="22"/>
      <w:lang w:bidi="ar-SA"/>
    </w:rPr>
  </w:style>
  <w:style w:type="character" w:styleId="Strong">
    <w:name w:val="Strong"/>
    <w:basedOn w:val="DefaultParagraphFont"/>
    <w:uiPriority w:val="22"/>
    <w:qFormat/>
    <w:rsid w:val="003B60CE"/>
    <w:rPr>
      <w:b/>
      <w:bCs/>
    </w:rPr>
  </w:style>
  <w:style w:type="paragraph" w:styleId="FootnoteText">
    <w:name w:val="footnote text"/>
    <w:basedOn w:val="Normal"/>
    <w:link w:val="FootnoteTextChar"/>
    <w:uiPriority w:val="99"/>
    <w:semiHidden/>
    <w:unhideWhenUsed/>
    <w:rsid w:val="00E509A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E509AA"/>
    <w:rPr>
      <w:sz w:val="20"/>
      <w:szCs w:val="18"/>
    </w:rPr>
  </w:style>
  <w:style w:type="character" w:styleId="FootnoteReference">
    <w:name w:val="footnote reference"/>
    <w:basedOn w:val="DefaultParagraphFont"/>
    <w:uiPriority w:val="99"/>
    <w:rsid w:val="00E509AA"/>
    <w:rPr>
      <w:rFonts w:cs="Times New Roman"/>
      <w:vertAlign w:val="superscript"/>
    </w:rPr>
  </w:style>
  <w:style w:type="character" w:customStyle="1" w:styleId="Char">
    <w:name w:val="प्रतिवादी Char"/>
    <w:basedOn w:val="ListParagraphChar"/>
    <w:link w:val="a"/>
    <w:locked/>
    <w:rsid w:val="00E92D9E"/>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E92D9E"/>
    <w:pPr>
      <w:numPr>
        <w:numId w:val="16"/>
      </w:numPr>
      <w:spacing w:before="60" w:after="0" w:line="240" w:lineRule="auto"/>
      <w:ind w:left="360" w:right="922"/>
      <w:jc w:val="both"/>
    </w:pPr>
    <w:rPr>
      <w:rFonts w:ascii="Kokila" w:eastAsiaTheme="minorHAns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5585">
      <w:bodyDiv w:val="1"/>
      <w:marLeft w:val="0"/>
      <w:marRight w:val="0"/>
      <w:marTop w:val="0"/>
      <w:marBottom w:val="0"/>
      <w:divBdr>
        <w:top w:val="none" w:sz="0" w:space="0" w:color="auto"/>
        <w:left w:val="none" w:sz="0" w:space="0" w:color="auto"/>
        <w:bottom w:val="none" w:sz="0" w:space="0" w:color="auto"/>
        <w:right w:val="none" w:sz="0" w:space="0" w:color="auto"/>
      </w:divBdr>
    </w:div>
    <w:div w:id="435251963">
      <w:bodyDiv w:val="1"/>
      <w:marLeft w:val="0"/>
      <w:marRight w:val="0"/>
      <w:marTop w:val="0"/>
      <w:marBottom w:val="0"/>
      <w:divBdr>
        <w:top w:val="none" w:sz="0" w:space="0" w:color="auto"/>
        <w:left w:val="none" w:sz="0" w:space="0" w:color="auto"/>
        <w:bottom w:val="none" w:sz="0" w:space="0" w:color="auto"/>
        <w:right w:val="none" w:sz="0" w:space="0" w:color="auto"/>
      </w:divBdr>
    </w:div>
    <w:div w:id="629673299">
      <w:bodyDiv w:val="1"/>
      <w:marLeft w:val="0"/>
      <w:marRight w:val="0"/>
      <w:marTop w:val="0"/>
      <w:marBottom w:val="0"/>
      <w:divBdr>
        <w:top w:val="none" w:sz="0" w:space="0" w:color="auto"/>
        <w:left w:val="none" w:sz="0" w:space="0" w:color="auto"/>
        <w:bottom w:val="none" w:sz="0" w:space="0" w:color="auto"/>
        <w:right w:val="none" w:sz="0" w:space="0" w:color="auto"/>
      </w:divBdr>
    </w:div>
    <w:div w:id="1046030773">
      <w:bodyDiv w:val="1"/>
      <w:marLeft w:val="0"/>
      <w:marRight w:val="0"/>
      <w:marTop w:val="0"/>
      <w:marBottom w:val="0"/>
      <w:divBdr>
        <w:top w:val="none" w:sz="0" w:space="0" w:color="auto"/>
        <w:left w:val="none" w:sz="0" w:space="0" w:color="auto"/>
        <w:bottom w:val="none" w:sz="0" w:space="0" w:color="auto"/>
        <w:right w:val="none" w:sz="0" w:space="0" w:color="auto"/>
      </w:divBdr>
    </w:div>
    <w:div w:id="1235579255">
      <w:bodyDiv w:val="1"/>
      <w:marLeft w:val="0"/>
      <w:marRight w:val="0"/>
      <w:marTop w:val="0"/>
      <w:marBottom w:val="0"/>
      <w:divBdr>
        <w:top w:val="none" w:sz="0" w:space="0" w:color="auto"/>
        <w:left w:val="none" w:sz="0" w:space="0" w:color="auto"/>
        <w:bottom w:val="none" w:sz="0" w:space="0" w:color="auto"/>
        <w:right w:val="none" w:sz="0" w:space="0" w:color="auto"/>
      </w:divBdr>
    </w:div>
    <w:div w:id="1433745084">
      <w:bodyDiv w:val="1"/>
      <w:marLeft w:val="0"/>
      <w:marRight w:val="0"/>
      <w:marTop w:val="0"/>
      <w:marBottom w:val="0"/>
      <w:divBdr>
        <w:top w:val="none" w:sz="0" w:space="0" w:color="auto"/>
        <w:left w:val="none" w:sz="0" w:space="0" w:color="auto"/>
        <w:bottom w:val="none" w:sz="0" w:space="0" w:color="auto"/>
        <w:right w:val="none" w:sz="0" w:space="0" w:color="auto"/>
      </w:divBdr>
    </w:div>
    <w:div w:id="1973319281">
      <w:bodyDiv w:val="1"/>
      <w:marLeft w:val="0"/>
      <w:marRight w:val="0"/>
      <w:marTop w:val="0"/>
      <w:marBottom w:val="0"/>
      <w:divBdr>
        <w:top w:val="none" w:sz="0" w:space="0" w:color="auto"/>
        <w:left w:val="none" w:sz="0" w:space="0" w:color="auto"/>
        <w:bottom w:val="none" w:sz="0" w:space="0" w:color="auto"/>
        <w:right w:val="none" w:sz="0" w:space="0" w:color="auto"/>
      </w:divBdr>
    </w:div>
    <w:div w:id="20459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86</cp:revision>
  <cp:lastPrinted>2025-01-10T10:18:00Z</cp:lastPrinted>
  <dcterms:created xsi:type="dcterms:W3CDTF">2023-12-11T07:42:00Z</dcterms:created>
  <dcterms:modified xsi:type="dcterms:W3CDTF">2025-01-10T10:18:00Z</dcterms:modified>
</cp:coreProperties>
</file>