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85231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5259FF">
        <w:rPr>
          <w:rFonts w:ascii="Kokila" w:hAnsi="Kokila" w:cs="Kalimati" w:hint="cs"/>
          <w:sz w:val="24"/>
          <w:szCs w:val="24"/>
          <w:cs/>
        </w:rPr>
        <w:t>सुनिल पौडेलसमेत</w:t>
      </w:r>
      <w:bookmarkStart w:id="0" w:name="_GoBack"/>
      <w:bookmarkEnd w:id="0"/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5259FF" w:rsidRPr="00770539" w:rsidRDefault="005259FF" w:rsidP="005259FF">
      <w:pPr>
        <w:pStyle w:val="ListParagraph"/>
        <w:spacing w:after="0" w:line="240" w:lineRule="auto"/>
        <w:ind w:left="0" w:firstLine="720"/>
        <w:jc w:val="both"/>
        <w:rPr>
          <w:rFonts w:cs="Kalimati"/>
          <w:sz w:val="24"/>
          <w:szCs w:val="24"/>
        </w:rPr>
      </w:pPr>
      <w:r w:rsidRPr="00DF06EB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DF06EB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DF06EB">
        <w:rPr>
          <w:rFonts w:cs="Kalimati" w:hint="cs"/>
          <w:sz w:val="24"/>
          <w:szCs w:val="24"/>
          <w:cs/>
        </w:rPr>
        <w:t xml:space="preserve"> </w:t>
      </w:r>
      <w:r w:rsidRPr="00DF06EB">
        <w:rPr>
          <w:rFonts w:ascii="Cambria" w:eastAsia="Calibri" w:hAnsi="Cambria" w:cs="Kalimati" w:hint="cs"/>
          <w:sz w:val="24"/>
          <w:szCs w:val="24"/>
          <w:cs/>
        </w:rPr>
        <w:t>जिल्ला मोरङ, रतुवामाई नगरपालिका वडा नं. ६ का वडाध्यक्ष तुलाराम लुइटेल</w:t>
      </w:r>
      <w:r w:rsidRPr="00DF06EB">
        <w:rPr>
          <w:rFonts w:ascii="Cambria" w:hAnsi="Cambria" w:cs="Kalimati" w:hint="cs"/>
          <w:sz w:val="24"/>
          <w:szCs w:val="24"/>
          <w:cs/>
        </w:rPr>
        <w:t xml:space="preserve">, </w:t>
      </w:r>
      <w:r w:rsidRPr="00DF06EB">
        <w:rPr>
          <w:rFonts w:ascii="Calibri" w:eastAsia="Times New Roman" w:hAnsi="Calibri" w:cs="Kalimati" w:hint="cs"/>
          <w:sz w:val="24"/>
          <w:szCs w:val="24"/>
          <w:cs/>
        </w:rPr>
        <w:t>ईलाका प्रशासन कार्यालय रंगेली, मोरङ</w:t>
      </w:r>
      <w:r>
        <w:rPr>
          <w:rFonts w:eastAsia="Times New Roman" w:cs="Kalimati" w:hint="cs"/>
          <w:sz w:val="24"/>
          <w:szCs w:val="24"/>
          <w:cs/>
        </w:rPr>
        <w:t>का</w:t>
      </w:r>
      <w:r w:rsidRPr="00DF06EB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DF06EB">
        <w:rPr>
          <w:rFonts w:ascii="Cambria" w:hAnsi="Cambria" w:cs="Kalimati" w:hint="cs"/>
          <w:sz w:val="24"/>
          <w:szCs w:val="24"/>
          <w:cs/>
        </w:rPr>
        <w:t xml:space="preserve">प्रशासकीय अधिकृत सुनिल पौडेल समेतका प्रतिवादीहरु उपर </w:t>
      </w:r>
      <w:r w:rsidRPr="00DF06EB">
        <w:rPr>
          <w:rFonts w:ascii="Verdana" w:eastAsia="Calibri" w:hAnsi="Verdana" w:cs="Kalimati" w:hint="cs"/>
          <w:color w:val="000000"/>
          <w:sz w:val="24"/>
          <w:szCs w:val="24"/>
          <w:cs/>
        </w:rPr>
        <w:t xml:space="preserve">सामाजिक </w:t>
      </w:r>
      <w:r w:rsidRPr="00DF06EB">
        <w:rPr>
          <w:rFonts w:ascii="Verdana" w:hAnsi="Verdana" w:cs="Kalimati" w:hint="cs"/>
          <w:color w:val="000000"/>
          <w:sz w:val="24"/>
          <w:szCs w:val="24"/>
          <w:cs/>
        </w:rPr>
        <w:t>सुरक्षा (जेष्ठ नागरीक) भत्ता</w:t>
      </w:r>
      <w:r w:rsidRPr="00DF06EB">
        <w:rPr>
          <w:rFonts w:ascii="Verdana" w:eastAsia="Calibri" w:hAnsi="Verdana" w:cs="Kalimati" w:hint="cs"/>
          <w:color w:val="000000"/>
          <w:sz w:val="24"/>
          <w:szCs w:val="24"/>
          <w:cs/>
        </w:rPr>
        <w:t xml:space="preserve"> विवरण किर्ते</w:t>
      </w:r>
      <w:r w:rsidRPr="00CB24A9">
        <w:rPr>
          <w:rFonts w:ascii="Verdana" w:eastAsia="Calibri" w:hAnsi="Verdana" w:cs="Kalimati" w:hint="cs"/>
          <w:color w:val="000000"/>
          <w:sz w:val="24"/>
          <w:szCs w:val="24"/>
          <w:cs/>
        </w:rPr>
        <w:t xml:space="preserve"> गरी सामाजिक सुरक्षा भत्ता वापतको रकम</w:t>
      </w:r>
      <w:r>
        <w:rPr>
          <w:rFonts w:ascii="Verdana" w:hAnsi="Verdana" w:cs="Kalimati" w:hint="cs"/>
          <w:color w:val="000000"/>
          <w:sz w:val="24"/>
          <w:szCs w:val="24"/>
          <w:cs/>
        </w:rPr>
        <w:t xml:space="preserve"> हिनामिना गरेकोले</w:t>
      </w:r>
      <w:r w:rsidRPr="00CB24A9">
        <w:rPr>
          <w:rFonts w:ascii="Verdana" w:eastAsia="Calibri" w:hAnsi="Verdana" w:cs="Kalimati" w:hint="cs"/>
          <w:color w:val="000000"/>
          <w:sz w:val="24"/>
          <w:szCs w:val="24"/>
          <w:cs/>
        </w:rPr>
        <w:t xml:space="preserve"> </w:t>
      </w:r>
      <w:r w:rsidRPr="00CB24A9">
        <w:rPr>
          <w:rFonts w:ascii="Cambria" w:eastAsia="Calibri" w:hAnsi="Cambria" w:cs="Kalimati" w:hint="cs"/>
          <w:sz w:val="24"/>
          <w:szCs w:val="24"/>
          <w:cs/>
        </w:rPr>
        <w:t>भ्रष्टाचार निवारण ऐन,</w:t>
      </w:r>
      <w:r w:rsidRPr="00CB24A9">
        <w:rPr>
          <w:rFonts w:ascii="Cambria" w:eastAsia="Calibri" w:hAnsi="Cambria" w:cs="Kalimati"/>
          <w:sz w:val="24"/>
          <w:szCs w:val="24"/>
        </w:rPr>
        <w:t xml:space="preserve"> </w:t>
      </w:r>
      <w:r w:rsidRPr="00CB24A9">
        <w:rPr>
          <w:rFonts w:ascii="Cambria" w:eastAsia="Calibri" w:hAnsi="Cambria" w:cs="Kalimati" w:hint="cs"/>
          <w:sz w:val="24"/>
          <w:szCs w:val="24"/>
          <w:cs/>
        </w:rPr>
        <w:t>२०५</w:t>
      </w:r>
      <w:r>
        <w:rPr>
          <w:rFonts w:ascii="Cambria" w:hAnsi="Cambria" w:cs="Kalimati" w:hint="cs"/>
          <w:sz w:val="24"/>
          <w:szCs w:val="24"/>
          <w:cs/>
        </w:rPr>
        <w:t>९ को दफा ९ र दफा १७ बमोजिमको कसु</w:t>
      </w:r>
      <w:r w:rsidRPr="00CB24A9">
        <w:rPr>
          <w:rFonts w:ascii="Cambria" w:eastAsia="Calibri" w:hAnsi="Cambria" w:cs="Kalimati" w:hint="cs"/>
          <w:sz w:val="24"/>
          <w:szCs w:val="24"/>
          <w:cs/>
        </w:rPr>
        <w:t>र</w:t>
      </w:r>
      <w:r>
        <w:rPr>
          <w:rFonts w:ascii="Cambria" w:hAnsi="Cambria" w:cs="Kalimati" w:hint="cs"/>
          <w:sz w:val="24"/>
          <w:szCs w:val="24"/>
          <w:cs/>
        </w:rPr>
        <w:t>मा</w:t>
      </w:r>
      <w:r w:rsidRPr="00CB24A9">
        <w:rPr>
          <w:rFonts w:ascii="Cambria" w:eastAsia="Calibri" w:hAnsi="Cambria" w:cs="Kalimati" w:hint="cs"/>
          <w:sz w:val="24"/>
          <w:szCs w:val="24"/>
          <w:cs/>
        </w:rPr>
        <w:t xml:space="preserve"> बिगो रु.१,६०,०००।</w:t>
      </w:r>
      <w:r w:rsidRPr="00CB24A9">
        <w:rPr>
          <w:rFonts w:ascii="Cambria" w:eastAsia="Calibri" w:hAnsi="Cambria" w:cs="Kalimati"/>
          <w:sz w:val="24"/>
          <w:szCs w:val="24"/>
          <w:cs/>
        </w:rPr>
        <w:t>–</w:t>
      </w:r>
      <w:r w:rsidRPr="00CB24A9">
        <w:rPr>
          <w:rFonts w:ascii="Cambria" w:eastAsia="Calibri" w:hAnsi="Cambria" w:cs="Kalimati" w:hint="cs"/>
          <w:sz w:val="24"/>
          <w:szCs w:val="24"/>
          <w:cs/>
        </w:rPr>
        <w:t>कायम गरी सोही ऐनको दफा ९ बमोजिम र दफा १७ ले निर्देश गरे बमोजिम सोही ऐनको दफा ३ को उपदफा (1)</w:t>
      </w:r>
      <w:r w:rsidRPr="00227113">
        <w:rPr>
          <w:rFonts w:ascii="Cambria" w:eastAsia="Calibri" w:hAnsi="Cambria" w:cs="Kalimati" w:hint="cs"/>
          <w:sz w:val="24"/>
          <w:szCs w:val="24"/>
          <w:cs/>
        </w:rPr>
        <w:t xml:space="preserve"> को खण्ड</w:t>
      </w:r>
      <w:r>
        <w:rPr>
          <w:rFonts w:ascii="Cambria" w:hAnsi="Cambria" w:cs="Kalimati" w:hint="cs"/>
          <w:sz w:val="24"/>
          <w:szCs w:val="24"/>
          <w:cs/>
        </w:rPr>
        <w:t xml:space="preserve"> </w:t>
      </w:r>
      <w:r w:rsidRPr="00227113">
        <w:rPr>
          <w:rFonts w:ascii="Cambria" w:eastAsia="Calibri" w:hAnsi="Cambria" w:cs="Kalimati" w:hint="cs"/>
          <w:sz w:val="24"/>
          <w:szCs w:val="24"/>
          <w:cs/>
        </w:rPr>
        <w:t>(घ) र दफा ३ को उपदफा (१) बमोजिम सजाय हुन</w:t>
      </w:r>
      <w:r>
        <w:rPr>
          <w:rFonts w:ascii="Cambria" w:hAnsi="Cambria" w:cs="Kalimati" w:hint="cs"/>
          <w:sz w:val="24"/>
          <w:szCs w:val="24"/>
          <w:cs/>
        </w:rPr>
        <w:t xml:space="preserve"> </w:t>
      </w:r>
      <w:r w:rsidRPr="002D719A">
        <w:rPr>
          <w:rFonts w:ascii="Cambria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०५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३०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/>
          <w:sz w:val="24"/>
          <w:szCs w:val="24"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आंशिक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४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०७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FF" w:rsidRDefault="00DF3CFF" w:rsidP="005C6A14">
      <w:pPr>
        <w:spacing w:after="0" w:line="240" w:lineRule="auto"/>
      </w:pPr>
      <w:r>
        <w:separator/>
      </w:r>
    </w:p>
  </w:endnote>
  <w:endnote w:type="continuationSeparator" w:id="0">
    <w:p w:rsidR="00DF3CFF" w:rsidRDefault="00DF3CF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FF" w:rsidRDefault="00DF3CFF" w:rsidP="005C6A14">
      <w:pPr>
        <w:spacing w:after="0" w:line="240" w:lineRule="auto"/>
      </w:pPr>
      <w:r>
        <w:separator/>
      </w:r>
    </w:p>
  </w:footnote>
  <w:footnote w:type="continuationSeparator" w:id="0">
    <w:p w:rsidR="00DF3CFF" w:rsidRDefault="00DF3CF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6D03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59FF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3CFF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</cp:revision>
  <cp:lastPrinted>2025-07-23T10:51:00Z</cp:lastPrinted>
  <dcterms:created xsi:type="dcterms:W3CDTF">2025-06-18T08:04:00Z</dcterms:created>
  <dcterms:modified xsi:type="dcterms:W3CDTF">2025-07-23T10:52:00Z</dcterms:modified>
</cp:coreProperties>
</file>