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E14906" w:rsidP="00E14906">
      <w:pPr>
        <w:spacing w:after="0" w:line="240" w:lineRule="auto"/>
        <w:jc w:val="center"/>
        <w:rPr>
          <w:rFonts w:ascii="Preeti" w:hAnsi="Preeti" w:cs="Kalimati"/>
          <w:b/>
          <w:bCs/>
          <w:color w:val="FF0000"/>
          <w:sz w:val="42"/>
          <w:szCs w:val="30"/>
          <w:lang w:val="nl-NL"/>
        </w:rPr>
      </w:pPr>
      <w:r>
        <w:rPr>
          <w:noProof/>
        </w:rPr>
        <mc:AlternateContent>
          <mc:Choice Requires="wps">
            <w:drawing>
              <wp:anchor distT="0" distB="0" distL="114300" distR="114300" simplePos="0" relativeHeight="251659264" behindDoc="0" locked="0" layoutInCell="1" allowOverlap="1" wp14:anchorId="05D5F266" wp14:editId="7BC0F9DC">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Pr>
          <w:noProof/>
        </w:rPr>
        <mc:AlternateContent>
          <mc:Choice Requires="wps">
            <w:drawing>
              <wp:anchor distT="0" distB="0" distL="114300" distR="114300" simplePos="0" relativeHeight="251660288" behindDoc="0" locked="0" layoutInCell="1" allowOverlap="1" wp14:anchorId="353E5FB7" wp14:editId="34EAAD72">
                <wp:simplePos x="0" y="0"/>
                <wp:positionH relativeFrom="column">
                  <wp:posOffset>48260</wp:posOffset>
                </wp:positionH>
                <wp:positionV relativeFrom="paragraph">
                  <wp:posOffset>8255</wp:posOffset>
                </wp:positionV>
                <wp:extent cx="1053465" cy="1071245"/>
                <wp:effectExtent l="63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906" w:rsidRDefault="00E14906" w:rsidP="00E14906">
                            <w:r>
                              <w:rPr>
                                <w:noProof/>
                              </w:rPr>
                              <w:drawing>
                                <wp:inline distT="0" distB="0" distL="0" distR="0" wp14:anchorId="48AA48EE" wp14:editId="47BCAEC6">
                                  <wp:extent cx="866775" cy="981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extLst>
                                              <a:ext uri="{28A0092B-C50C-407E-A947-70E740481C1C}">
                                                <a14:useLocalDpi xmlns:a14="http://schemas.microsoft.com/office/drawing/2010/main" val="0"/>
                                              </a:ext>
                                            </a:extLst>
                                          </a:blip>
                                          <a:srcRect b="-14540"/>
                                          <a:stretch>
                                            <a:fillRect/>
                                          </a:stretch>
                                        </pic:blipFill>
                                        <pic:spPr bwMode="auto">
                                          <a:xfrm>
                                            <a:off x="0" y="0"/>
                                            <a:ext cx="866775"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65pt;width:82.95pt;height:84.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" filled="f" stroked="f">
                <v:textbox style="mso-fit-shape-to-text:t">
                  <w:txbxContent>
                    <w:p w:rsidR="00E14906" w:rsidRDefault="00E14906" w:rsidP="00E14906">
                      <w:r>
                        <w:rPr>
                          <w:noProof/>
                        </w:rPr>
                        <w:drawing>
                          <wp:inline distT="0" distB="0" distL="0" distR="0" wp14:anchorId="48AA48EE" wp14:editId="47BCAEC6">
                            <wp:extent cx="866775" cy="981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extLst>
                                        <a:ext uri="{28A0092B-C50C-407E-A947-70E740481C1C}">
                                          <a14:useLocalDpi xmlns:a14="http://schemas.microsoft.com/office/drawing/2010/main" val="0"/>
                                        </a:ext>
                                      </a:extLst>
                                    </a:blip>
                                    <a:srcRect b="-14540"/>
                                    <a:stretch>
                                      <a:fillRect/>
                                    </a:stretch>
                                  </pic:blipFill>
                                  <pic:spPr bwMode="auto">
                                    <a:xfrm>
                                      <a:off x="0" y="0"/>
                                      <a:ext cx="866775" cy="981075"/>
                                    </a:xfrm>
                                    <a:prstGeom prst="rect">
                                      <a:avLst/>
                                    </a:prstGeom>
                                    <a:noFill/>
                                    <a:ln>
                                      <a:noFill/>
                                    </a:ln>
                                  </pic:spPr>
                                </pic:pic>
                              </a:graphicData>
                            </a:graphic>
                          </wp:inline>
                        </w:drawing>
                      </w:r>
                    </w:p>
                  </w:txbxContent>
                </v:textbox>
              </v:shape>
            </w:pict>
          </mc:Fallback>
        </mc:AlternateContent>
      </w:r>
      <w:r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२०७</w:t>
      </w:r>
      <w:r>
        <w:rPr>
          <w:rFonts w:ascii="Kokila" w:hAnsi="Kokila" w:cs="Kokila" w:hint="cs"/>
          <w:sz w:val="36"/>
          <w:szCs w:val="36"/>
          <w:cs/>
        </w:rPr>
        <w:t>९</w:t>
      </w:r>
      <w:r w:rsidRPr="00470316">
        <w:rPr>
          <w:rFonts w:ascii="Kokila" w:hAnsi="Kokila" w:cs="Kokila"/>
          <w:sz w:val="36"/>
          <w:szCs w:val="36"/>
          <w:cs/>
          <w:lang w:bidi="hi-IN"/>
        </w:rPr>
        <w:t>।</w:t>
      </w:r>
      <w:r w:rsidR="0006212E">
        <w:rPr>
          <w:rFonts w:ascii="Kokila" w:hAnsi="Kokila" w:cs="Kokila" w:hint="cs"/>
          <w:sz w:val="36"/>
          <w:szCs w:val="36"/>
          <w:cs/>
        </w:rPr>
        <w:t>१०</w:t>
      </w:r>
      <w:r w:rsidRPr="00470316">
        <w:rPr>
          <w:rFonts w:ascii="Kokila" w:hAnsi="Kokila" w:cs="Kokila"/>
          <w:sz w:val="36"/>
          <w:szCs w:val="36"/>
          <w:cs/>
          <w:lang w:bidi="hi-IN"/>
        </w:rPr>
        <w:t>।</w:t>
      </w:r>
      <w:r w:rsidR="0006212E">
        <w:rPr>
          <w:rFonts w:ascii="Kokila" w:hAnsi="Kokila" w:cs="Kokila" w:hint="cs"/>
          <w:sz w:val="36"/>
          <w:szCs w:val="36"/>
          <w:cs/>
        </w:rPr>
        <w:t>०३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Default="00E14906" w:rsidP="00E14906">
      <w:pPr>
        <w:spacing w:after="0" w:line="240" w:lineRule="auto"/>
        <w:jc w:val="center"/>
        <w:rPr>
          <w:rFonts w:ascii="Kokila" w:hAnsi="Kokila" w:cs="Kokila"/>
          <w:b/>
          <w:bCs/>
          <w:sz w:val="48"/>
          <w:szCs w:val="48"/>
        </w:rPr>
      </w:pPr>
      <w:r w:rsidRPr="00EF21BA">
        <w:rPr>
          <w:rFonts w:ascii="Kokila" w:hAnsi="Kokila" w:cs="Kokila"/>
          <w:b/>
          <w:bCs/>
          <w:sz w:val="48"/>
          <w:szCs w:val="48"/>
          <w:cs/>
          <w:lang w:bidi="hi-IN"/>
        </w:rPr>
        <w:t>प्रेस विज्ञप्ति</w:t>
      </w:r>
    </w:p>
    <w:p w:rsidR="00E14906" w:rsidRDefault="00E14906" w:rsidP="00E14906">
      <w:pPr>
        <w:ind w:left="720"/>
        <w:jc w:val="both"/>
        <w:rPr>
          <w:rFonts w:ascii="Kokila" w:hAnsi="Kokila" w:cs="Kalimati"/>
          <w:b/>
          <w:bCs/>
          <w:sz w:val="28"/>
          <w:szCs w:val="28"/>
        </w:rPr>
      </w:pPr>
    </w:p>
    <w:p w:rsidR="00E14906" w:rsidRPr="00C01ABB" w:rsidRDefault="00E14906" w:rsidP="00E14906">
      <w:pPr>
        <w:ind w:left="720"/>
        <w:jc w:val="both"/>
        <w:rPr>
          <w:rFonts w:ascii="Kokila" w:hAnsi="Kokila" w:cs="Kalimati"/>
          <w:b/>
          <w:bCs/>
          <w:sz w:val="14"/>
          <w:szCs w:val="14"/>
        </w:rPr>
      </w:pPr>
    </w:p>
    <w:p w:rsidR="00E14906" w:rsidRPr="00000180" w:rsidRDefault="00E14906" w:rsidP="00E14906">
      <w:pPr>
        <w:ind w:left="720"/>
        <w:jc w:val="both"/>
        <w:rPr>
          <w:rFonts w:ascii="Kokila" w:eastAsia="Times New Roman" w:hAnsi="Kokila" w:cs="Kalimati"/>
          <w:szCs w:val="22"/>
          <w:u w:val="single"/>
        </w:rPr>
      </w:pPr>
      <w:r w:rsidRPr="00D339F9">
        <w:rPr>
          <w:rFonts w:ascii="Kokila" w:hAnsi="Kokila" w:cs="Kalimati"/>
          <w:b/>
          <w:bCs/>
          <w:sz w:val="28"/>
          <w:szCs w:val="28"/>
          <w:cs/>
          <w:lang w:bidi="hi-IN"/>
        </w:rPr>
        <w:t xml:space="preserve">विषय: </w:t>
      </w:r>
      <w:r w:rsidRPr="00000180">
        <w:rPr>
          <w:rFonts w:ascii="Kokila" w:eastAsia="Times New Roman" w:hAnsi="Kokila" w:cs="Kalimati" w:hint="cs"/>
          <w:szCs w:val="22"/>
          <w:cs/>
        </w:rPr>
        <w:t xml:space="preserve">अख्तियार दुरुपयोग अनुसन्धान आयोगबाट विशेष अदालत काठमाडौंमा दायर भएका मुद्दाहरुमा विशेष </w:t>
      </w:r>
      <w:r w:rsidRPr="00FE3390">
        <w:rPr>
          <w:rFonts w:ascii="Kokila" w:eastAsia="Times New Roman" w:hAnsi="Kokila" w:cs="Kalimati" w:hint="cs"/>
          <w:szCs w:val="22"/>
          <w:u w:val="single"/>
          <w:cs/>
        </w:rPr>
        <w:t>अदालतबाट भएको फैसलाउपर आयोगलाई चित्त नबुझी सर्वोच्च अदालतमा पुनरावेदन गरिएका मुद्दाहरु</w:t>
      </w:r>
      <w:r w:rsidRPr="00FE3390">
        <w:rPr>
          <w:rFonts w:ascii="Kokila" w:eastAsia="Times New Roman" w:hAnsi="Kokila" w:cs="Kalimati" w:hint="cs"/>
          <w:szCs w:val="22"/>
          <w:cs/>
        </w:rPr>
        <w:t xml:space="preserve"> ।</w:t>
      </w:r>
    </w:p>
    <w:p w:rsidR="00E14906" w:rsidRPr="00C01ABB" w:rsidRDefault="00E14906" w:rsidP="00E14906">
      <w:pPr>
        <w:ind w:firstLine="720"/>
        <w:jc w:val="both"/>
        <w:rPr>
          <w:rFonts w:ascii="Kokila" w:eastAsia="Times New Roman" w:hAnsi="Kokila" w:cs="Kalimati"/>
          <w:sz w:val="20"/>
        </w:rPr>
      </w:pPr>
    </w:p>
    <w:p w:rsidR="0006212E" w:rsidRPr="00D66B7C" w:rsidRDefault="0006212E" w:rsidP="0006212E">
      <w:pPr>
        <w:spacing w:after="0" w:line="240" w:lineRule="auto"/>
        <w:ind w:firstLine="720"/>
        <w:jc w:val="both"/>
        <w:rPr>
          <w:rFonts w:ascii="Times New Roman" w:eastAsia="Times New Roman" w:hAnsi="Times New Roman" w:cs="Kalimati"/>
          <w:szCs w:val="22"/>
        </w:rPr>
      </w:pPr>
      <w:r>
        <w:rPr>
          <w:rFonts w:ascii="Kokila" w:eastAsia="Times New Roman" w:hAnsi="Kokila" w:cs="Kalimati" w:hint="cs"/>
          <w:szCs w:val="22"/>
          <w:cs/>
        </w:rPr>
        <w:t>अख्तियार दुरुपयोग अनुसन्धान आयोगबाट विशेष अदालत, काठमाडौंमा दायर भएका मुद्दाहरुमा विशेष अदालतबाट बिभिन्न मितिमा फैसला भएका</w:t>
      </w:r>
      <w:bookmarkStart w:id="0" w:name="_GoBack"/>
      <w:bookmarkEnd w:id="0"/>
      <w:r>
        <w:rPr>
          <w:rFonts w:ascii="Kokila" w:eastAsia="Times New Roman" w:hAnsi="Kokila" w:cs="Kalimati" w:hint="cs"/>
          <w:szCs w:val="22"/>
          <w:cs/>
        </w:rPr>
        <w:t xml:space="preserve"> मध्ये घुस/रिसवत सम्बन्धी ४(चार) वटा मुद्दाहरुमा आयोगको निर्णय अनुसार मिति २०७९।०९।२६ गते सर्वोच्च अदालतमा पुनरावेदन गरिएको बिबरण देहायानुसार रहेको छ ।</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42051E" w:rsidP="00287092">
      <w:pPr>
        <w:spacing w:after="0" w:line="240" w:lineRule="auto"/>
        <w:ind w:left="7200"/>
        <w:jc w:val="center"/>
        <w:rPr>
          <w:rFonts w:eastAsia="Times New Roman" w:cs="Kalimati"/>
          <w:b/>
          <w:bCs/>
          <w:sz w:val="24"/>
          <w:szCs w:val="24"/>
          <w:u w:val="single"/>
          <w:cs/>
        </w:rPr>
      </w:pPr>
      <w:r>
        <w:rPr>
          <w:rFonts w:eastAsiaTheme="minorHAnsi" w:cs="Kalimati" w:hint="cs"/>
          <w:sz w:val="24"/>
          <w:szCs w:val="24"/>
          <w:cs/>
        </w:rPr>
        <w:t xml:space="preserve"> </w:t>
      </w:r>
      <w:r w:rsidR="00287092" w:rsidRPr="00F40BD1">
        <w:rPr>
          <w:rFonts w:eastAsiaTheme="minorHAnsi" w:cs="Kalimati"/>
          <w:sz w:val="24"/>
          <w:szCs w:val="24"/>
          <w:cs/>
        </w:rPr>
        <w:t>प्रवक्ता</w:t>
      </w:r>
      <w:r w:rsidR="00287092" w:rsidRPr="00F40BD1">
        <w:rPr>
          <w:rFonts w:eastAsiaTheme="minorHAnsi" w:cs="Kalimati"/>
          <w:sz w:val="24"/>
          <w:szCs w:val="24"/>
        </w:rPr>
        <w:br/>
      </w:r>
      <w:r w:rsidR="000B1BC9">
        <w:rPr>
          <w:rFonts w:eastAsiaTheme="minorHAnsi" w:cs="Kalimati" w:hint="cs"/>
          <w:sz w:val="24"/>
          <w:szCs w:val="24"/>
          <w:cs/>
        </w:rPr>
        <w:t>श्याम प्रसाद भण्डारी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B218FA">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54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530"/>
        <w:gridCol w:w="990"/>
        <w:gridCol w:w="2070"/>
        <w:gridCol w:w="3060"/>
        <w:gridCol w:w="7020"/>
      </w:tblGrid>
      <w:tr w:rsidR="0006212E" w:rsidRPr="000C5598" w:rsidTr="0006212E">
        <w:trPr>
          <w:trHeight w:val="413"/>
        </w:trPr>
        <w:tc>
          <w:tcPr>
            <w:tcW w:w="810" w:type="dxa"/>
            <w:shd w:val="clear" w:color="auto" w:fill="auto"/>
          </w:tcPr>
          <w:p w:rsidR="0006212E" w:rsidRPr="000C5598" w:rsidRDefault="0006212E" w:rsidP="008308DC">
            <w:pPr>
              <w:tabs>
                <w:tab w:val="left" w:pos="3181"/>
              </w:tabs>
              <w:spacing w:after="0" w:line="240" w:lineRule="auto"/>
              <w:jc w:val="center"/>
              <w:rPr>
                <w:rFonts w:cs="Kalimati"/>
                <w:b/>
                <w:bCs/>
                <w:sz w:val="19"/>
                <w:szCs w:val="19"/>
              </w:rPr>
            </w:pPr>
            <w:r w:rsidRPr="000C5598">
              <w:rPr>
                <w:rFonts w:cs="Kalimati" w:hint="cs"/>
                <w:b/>
                <w:bCs/>
                <w:sz w:val="19"/>
                <w:szCs w:val="19"/>
                <w:cs/>
              </w:rPr>
              <w:t>सि.न.</w:t>
            </w:r>
          </w:p>
        </w:tc>
        <w:tc>
          <w:tcPr>
            <w:tcW w:w="1530" w:type="dxa"/>
            <w:shd w:val="clear" w:color="auto" w:fill="auto"/>
          </w:tcPr>
          <w:p w:rsidR="0006212E" w:rsidRPr="000C5598" w:rsidRDefault="0006212E" w:rsidP="008308DC">
            <w:pPr>
              <w:tabs>
                <w:tab w:val="left" w:pos="3181"/>
              </w:tabs>
              <w:spacing w:after="0" w:line="240" w:lineRule="auto"/>
              <w:jc w:val="center"/>
              <w:rPr>
                <w:rFonts w:ascii="Times New Roman" w:hAnsi="Times New Roman" w:cs="Times New Roman"/>
                <w:b/>
                <w:bCs/>
                <w:sz w:val="19"/>
                <w:szCs w:val="19"/>
              </w:rPr>
            </w:pPr>
            <w:r w:rsidRPr="000C5598">
              <w:rPr>
                <w:rFonts w:ascii="Times New Roman" w:hAnsi="Times New Roman" w:cs="Kalimati"/>
                <w:b/>
                <w:bCs/>
                <w:sz w:val="19"/>
                <w:szCs w:val="19"/>
                <w:cs/>
              </w:rPr>
              <w:t>प्रतिवादीहरु</w:t>
            </w:r>
          </w:p>
        </w:tc>
        <w:tc>
          <w:tcPr>
            <w:tcW w:w="990" w:type="dxa"/>
          </w:tcPr>
          <w:p w:rsidR="0006212E" w:rsidRPr="000C5598" w:rsidRDefault="0006212E" w:rsidP="008308DC">
            <w:pPr>
              <w:spacing w:after="0" w:line="240" w:lineRule="auto"/>
              <w:jc w:val="center"/>
              <w:rPr>
                <w:rFonts w:cs="Kalimati"/>
                <w:b/>
                <w:bCs/>
                <w:sz w:val="19"/>
                <w:szCs w:val="19"/>
                <w:cs/>
              </w:rPr>
            </w:pPr>
            <w:r w:rsidRPr="000C5598">
              <w:rPr>
                <w:rFonts w:cs="Kalimati" w:hint="cs"/>
                <w:b/>
                <w:bCs/>
                <w:sz w:val="19"/>
                <w:szCs w:val="19"/>
                <w:cs/>
              </w:rPr>
              <w:t>मुद्दा</w:t>
            </w:r>
          </w:p>
        </w:tc>
        <w:tc>
          <w:tcPr>
            <w:tcW w:w="2070" w:type="dxa"/>
            <w:shd w:val="clear" w:color="auto" w:fill="auto"/>
          </w:tcPr>
          <w:p w:rsidR="0006212E" w:rsidRPr="000C5598" w:rsidRDefault="0006212E" w:rsidP="008308DC">
            <w:pPr>
              <w:tabs>
                <w:tab w:val="left" w:pos="3181"/>
              </w:tabs>
              <w:spacing w:after="0" w:line="240" w:lineRule="auto"/>
              <w:jc w:val="center"/>
              <w:rPr>
                <w:rFonts w:cs="Kalimati"/>
                <w:b/>
                <w:bCs/>
                <w:sz w:val="19"/>
                <w:szCs w:val="19"/>
              </w:rPr>
            </w:pPr>
            <w:r w:rsidRPr="000C5598">
              <w:rPr>
                <w:rFonts w:cs="Kalimati" w:hint="cs"/>
                <w:b/>
                <w:bCs/>
                <w:sz w:val="19"/>
                <w:szCs w:val="19"/>
                <w:cs/>
              </w:rPr>
              <w:t>आयोगको मागदावी</w:t>
            </w:r>
          </w:p>
        </w:tc>
        <w:tc>
          <w:tcPr>
            <w:tcW w:w="3060" w:type="dxa"/>
            <w:shd w:val="clear" w:color="auto" w:fill="auto"/>
          </w:tcPr>
          <w:p w:rsidR="0006212E" w:rsidRPr="000C5598" w:rsidRDefault="0006212E" w:rsidP="008308DC">
            <w:pPr>
              <w:tabs>
                <w:tab w:val="left" w:pos="3181"/>
              </w:tabs>
              <w:spacing w:after="0" w:line="240" w:lineRule="auto"/>
              <w:jc w:val="center"/>
              <w:rPr>
                <w:rFonts w:cs="Kalimati"/>
                <w:b/>
                <w:bCs/>
                <w:sz w:val="19"/>
                <w:szCs w:val="19"/>
              </w:rPr>
            </w:pPr>
            <w:r w:rsidRPr="000C5598">
              <w:rPr>
                <w:rFonts w:cs="Kalimati" w:hint="cs"/>
                <w:b/>
                <w:bCs/>
                <w:sz w:val="19"/>
                <w:szCs w:val="19"/>
                <w:cs/>
              </w:rPr>
              <w:t>विशेष अदालतको फैसला र आधार</w:t>
            </w:r>
          </w:p>
        </w:tc>
        <w:tc>
          <w:tcPr>
            <w:tcW w:w="7020" w:type="dxa"/>
            <w:shd w:val="clear" w:color="auto" w:fill="auto"/>
          </w:tcPr>
          <w:p w:rsidR="0006212E" w:rsidRPr="000C5598" w:rsidRDefault="0006212E" w:rsidP="008308DC">
            <w:pPr>
              <w:tabs>
                <w:tab w:val="left" w:pos="3181"/>
              </w:tabs>
              <w:spacing w:after="0" w:line="240" w:lineRule="auto"/>
              <w:ind w:left="72"/>
              <w:jc w:val="center"/>
              <w:rPr>
                <w:rFonts w:cs="Kalimati"/>
                <w:b/>
                <w:bCs/>
                <w:sz w:val="19"/>
                <w:szCs w:val="19"/>
              </w:rPr>
            </w:pPr>
            <w:r w:rsidRPr="000C5598">
              <w:rPr>
                <w:rFonts w:cs="Kalimati" w:hint="cs"/>
                <w:b/>
                <w:bCs/>
                <w:sz w:val="19"/>
                <w:szCs w:val="19"/>
                <w:cs/>
              </w:rPr>
              <w:t>आयोगबाट सम्मानित सर्वोच्च अदालत समक्ष पुनरावेदन गरिएका आधारहरु</w:t>
            </w:r>
          </w:p>
        </w:tc>
      </w:tr>
      <w:tr w:rsidR="0006212E" w:rsidRPr="000C5598" w:rsidTr="0006212E">
        <w:trPr>
          <w:trHeight w:val="137"/>
        </w:trPr>
        <w:tc>
          <w:tcPr>
            <w:tcW w:w="810" w:type="dxa"/>
            <w:shd w:val="clear" w:color="auto" w:fill="auto"/>
          </w:tcPr>
          <w:p w:rsidR="0006212E" w:rsidRPr="000C5598" w:rsidRDefault="0006212E" w:rsidP="008308DC">
            <w:pPr>
              <w:numPr>
                <w:ilvl w:val="0"/>
                <w:numId w:val="1"/>
              </w:numPr>
              <w:tabs>
                <w:tab w:val="left" w:pos="3181"/>
              </w:tabs>
              <w:spacing w:after="0" w:line="240" w:lineRule="auto"/>
              <w:ind w:hanging="738"/>
              <w:jc w:val="both"/>
              <w:rPr>
                <w:rFonts w:cs="Kalimati"/>
                <w:sz w:val="19"/>
                <w:szCs w:val="19"/>
              </w:rPr>
            </w:pPr>
          </w:p>
        </w:tc>
        <w:tc>
          <w:tcPr>
            <w:tcW w:w="1530" w:type="dxa"/>
            <w:shd w:val="clear" w:color="auto" w:fill="auto"/>
          </w:tcPr>
          <w:p w:rsidR="0006212E" w:rsidRPr="000C5598" w:rsidRDefault="0006212E" w:rsidP="008308DC">
            <w:pPr>
              <w:spacing w:after="0" w:line="240" w:lineRule="auto"/>
              <w:ind w:left="55"/>
              <w:jc w:val="both"/>
              <w:rPr>
                <w:rFonts w:ascii="Preeti" w:eastAsia="Batang" w:hAnsi="Preeti" w:cs="Kalimati"/>
                <w:b/>
                <w:sz w:val="19"/>
                <w:szCs w:val="19"/>
              </w:rPr>
            </w:pPr>
            <w:r w:rsidRPr="000C5598">
              <w:rPr>
                <w:rFonts w:ascii="Times New Roman" w:hAnsi="Times New Roman" w:cs="Kalimati" w:hint="cs"/>
                <w:sz w:val="19"/>
                <w:szCs w:val="19"/>
                <w:cs/>
              </w:rPr>
              <w:t>शोभिता साह</w:t>
            </w:r>
            <w:r w:rsidRPr="000C5598">
              <w:rPr>
                <w:rFonts w:cs="Kalimati" w:hint="cs"/>
                <w:sz w:val="19"/>
                <w:szCs w:val="19"/>
                <w:cs/>
              </w:rPr>
              <w:t xml:space="preserve"> (वि.अ.को मु.नं. 077-</w:t>
            </w:r>
            <w:r w:rsidRPr="000C5598">
              <w:rPr>
                <w:rFonts w:cs="Kalimati"/>
                <w:sz w:val="19"/>
                <w:szCs w:val="19"/>
              </w:rPr>
              <w:t>CR</w:t>
            </w:r>
            <w:r w:rsidRPr="000C5598">
              <w:rPr>
                <w:rFonts w:cs="Kalimati" w:hint="cs"/>
                <w:sz w:val="19"/>
                <w:szCs w:val="19"/>
                <w:cs/>
              </w:rPr>
              <w:t xml:space="preserve">-0120वि.अ.को फैसला मिति </w:t>
            </w:r>
            <w:r w:rsidRPr="000C5598">
              <w:rPr>
                <w:rFonts w:ascii="Preeti" w:eastAsia="Batang" w:hAnsi="Preeti" w:cs="Kalimati" w:hint="cs"/>
                <w:b/>
                <w:sz w:val="19"/>
                <w:szCs w:val="19"/>
                <w:cs/>
                <w:lang w:bidi="sa-IN"/>
              </w:rPr>
              <w:t>२०</w:t>
            </w:r>
            <w:r w:rsidRPr="000C5598">
              <w:rPr>
                <w:rFonts w:ascii="Preeti" w:eastAsia="Batang" w:hAnsi="Preeti" w:cs="Kalimati" w:hint="cs"/>
                <w:b/>
                <w:sz w:val="19"/>
                <w:szCs w:val="19"/>
                <w:cs/>
              </w:rPr>
              <w:t>७9/3/30</w:t>
            </w:r>
          </w:p>
          <w:p w:rsidR="0006212E" w:rsidRPr="000C5598" w:rsidRDefault="0006212E" w:rsidP="008308DC">
            <w:pPr>
              <w:spacing w:after="0" w:line="240" w:lineRule="auto"/>
              <w:ind w:left="54"/>
              <w:jc w:val="both"/>
              <w:rPr>
                <w:rFonts w:ascii="Times New Roman" w:hAnsi="Times New Roman" w:cs="Kalimati"/>
                <w:sz w:val="19"/>
                <w:szCs w:val="19"/>
                <w:cs/>
              </w:rPr>
            </w:pPr>
          </w:p>
        </w:tc>
        <w:tc>
          <w:tcPr>
            <w:tcW w:w="990" w:type="dxa"/>
          </w:tcPr>
          <w:p w:rsidR="0006212E" w:rsidRPr="000C5598" w:rsidRDefault="0006212E" w:rsidP="008308DC">
            <w:pPr>
              <w:spacing w:after="0" w:line="240" w:lineRule="auto"/>
              <w:jc w:val="both"/>
              <w:rPr>
                <w:rFonts w:ascii="Mangal" w:eastAsia="Batang" w:hAnsi="Mangal" w:cs="Kalimati" w:hint="eastAsia"/>
                <w:sz w:val="19"/>
                <w:szCs w:val="19"/>
                <w:cs/>
              </w:rPr>
            </w:pPr>
            <w:r w:rsidRPr="000C5598">
              <w:rPr>
                <w:rFonts w:ascii="Mangal" w:eastAsia="Batang" w:hAnsi="Mangal" w:cs="Kalimati" w:hint="cs"/>
                <w:sz w:val="19"/>
                <w:szCs w:val="19"/>
                <w:cs/>
                <w:lang w:val="pl-PL"/>
              </w:rPr>
              <w:t>घुस/</w:t>
            </w:r>
            <w:r>
              <w:rPr>
                <w:rFonts w:ascii="Mangal" w:eastAsia="Batang" w:hAnsi="Mangal" w:cs="Kalimati" w:hint="cs"/>
                <w:sz w:val="19"/>
                <w:szCs w:val="19"/>
                <w:cs/>
                <w:lang w:val="pl-PL"/>
              </w:rPr>
              <w:t xml:space="preserve"> </w:t>
            </w:r>
            <w:r w:rsidRPr="000C5598">
              <w:rPr>
                <w:rFonts w:ascii="Mangal" w:eastAsia="Batang" w:hAnsi="Mangal" w:cs="Kalimati" w:hint="cs"/>
                <w:sz w:val="19"/>
                <w:szCs w:val="19"/>
                <w:cs/>
                <w:lang w:val="pl-PL"/>
              </w:rPr>
              <w:t>रिसवत लिई  भ्रष्टाचार गरेको</w:t>
            </w:r>
            <w:r>
              <w:rPr>
                <w:rFonts w:ascii="Mangal" w:eastAsia="Batang" w:hAnsi="Mangal" w:cs="Kalimati" w:hint="cs"/>
                <w:sz w:val="19"/>
                <w:szCs w:val="19"/>
                <w:cs/>
                <w:lang w:val="pl-PL"/>
              </w:rPr>
              <w:t>।</w:t>
            </w:r>
          </w:p>
          <w:p w:rsidR="0006212E" w:rsidRPr="000C5598" w:rsidRDefault="0006212E" w:rsidP="008308DC">
            <w:pPr>
              <w:tabs>
                <w:tab w:val="left" w:pos="3181"/>
              </w:tabs>
              <w:spacing w:after="0" w:line="240" w:lineRule="auto"/>
              <w:jc w:val="both"/>
              <w:rPr>
                <w:rFonts w:cs="Kalimati"/>
                <w:sz w:val="19"/>
                <w:szCs w:val="19"/>
                <w:cs/>
              </w:rPr>
            </w:pPr>
          </w:p>
        </w:tc>
        <w:tc>
          <w:tcPr>
            <w:tcW w:w="2070" w:type="dxa"/>
            <w:shd w:val="clear" w:color="auto" w:fill="auto"/>
          </w:tcPr>
          <w:p w:rsidR="0006212E" w:rsidRPr="000C5598" w:rsidRDefault="0006212E" w:rsidP="008308DC">
            <w:pPr>
              <w:spacing w:after="0" w:line="240" w:lineRule="auto"/>
              <w:jc w:val="both"/>
              <w:rPr>
                <w:rFonts w:cs="Kalimati"/>
                <w:sz w:val="19"/>
                <w:szCs w:val="19"/>
              </w:rPr>
            </w:pPr>
            <w:r w:rsidRPr="000C5598">
              <w:rPr>
                <w:rFonts w:cs="Kalimati"/>
                <w:sz w:val="19"/>
                <w:szCs w:val="19"/>
                <w:cs/>
              </w:rPr>
              <w:t>प्रतिवादी शोभिता साहलाई भ्रष्टाचार निवारण ऐन</w:t>
            </w:r>
            <w:r w:rsidRPr="000C5598">
              <w:rPr>
                <w:rFonts w:cs="Kalimati"/>
                <w:sz w:val="19"/>
                <w:szCs w:val="19"/>
              </w:rPr>
              <w:t xml:space="preserve">, </w:t>
            </w:r>
            <w:r w:rsidRPr="000C5598">
              <w:rPr>
                <w:rFonts w:cs="Kalimati"/>
                <w:sz w:val="19"/>
                <w:szCs w:val="19"/>
                <w:cs/>
              </w:rPr>
              <w:t>2059 को दफा 55 बमोजिम सजायमा पूर्णरुपमा छुट दिई सरकारी साक्षीको रुपमा पेश गरिएकोमा निज प्रतिवादीले भ्रष्टाचार निवारण ऐन</w:t>
            </w:r>
            <w:r w:rsidRPr="000C5598">
              <w:rPr>
                <w:rFonts w:cs="Kalimati"/>
                <w:sz w:val="19"/>
                <w:szCs w:val="19"/>
              </w:rPr>
              <w:t xml:space="preserve">, </w:t>
            </w:r>
            <w:r w:rsidRPr="000C5598">
              <w:rPr>
                <w:rFonts w:cs="Kalimati"/>
                <w:sz w:val="19"/>
                <w:szCs w:val="19"/>
                <w:cs/>
              </w:rPr>
              <w:t>2059 को दफा 3(3) को कसूर गरेको पुष्टी भएकोले रु. 5</w:t>
            </w:r>
            <w:r>
              <w:rPr>
                <w:rFonts w:cs="Kalimati" w:hint="cs"/>
                <w:sz w:val="19"/>
                <w:szCs w:val="19"/>
                <w:cs/>
              </w:rPr>
              <w:t>,</w:t>
            </w:r>
            <w:r w:rsidRPr="000C5598">
              <w:rPr>
                <w:rFonts w:cs="Kalimati"/>
                <w:sz w:val="19"/>
                <w:szCs w:val="19"/>
                <w:cs/>
              </w:rPr>
              <w:t>000/- विगो कायम गरी ऐ.ऐनको दफा 3(1) र दफा 3(1) को देहा</w:t>
            </w:r>
            <w:r>
              <w:rPr>
                <w:rFonts w:cs="Kalimati"/>
                <w:sz w:val="19"/>
                <w:szCs w:val="19"/>
                <w:cs/>
              </w:rPr>
              <w:t>य खण्ड (क) बमोजिम सजाय गरी पाउन</w:t>
            </w:r>
            <w:r w:rsidRPr="000C5598">
              <w:rPr>
                <w:rFonts w:cs="Kalimati"/>
                <w:sz w:val="19"/>
                <w:szCs w:val="19"/>
                <w:cs/>
              </w:rPr>
              <w:t xml:space="preserve"> मागदावी</w:t>
            </w:r>
            <w:r w:rsidRPr="000C5598">
              <w:rPr>
                <w:rFonts w:cs="Kalimati" w:hint="cs"/>
                <w:sz w:val="19"/>
                <w:szCs w:val="19"/>
                <w:cs/>
              </w:rPr>
              <w:t>।</w:t>
            </w:r>
          </w:p>
          <w:p w:rsidR="0006212E" w:rsidRPr="000C5598" w:rsidRDefault="0006212E" w:rsidP="008308DC">
            <w:pPr>
              <w:spacing w:after="0" w:line="240" w:lineRule="auto"/>
              <w:contextualSpacing/>
              <w:jc w:val="both"/>
              <w:rPr>
                <w:rFonts w:cs="Kalimati"/>
                <w:sz w:val="19"/>
                <w:szCs w:val="19"/>
                <w:cs/>
              </w:rPr>
            </w:pPr>
          </w:p>
        </w:tc>
        <w:tc>
          <w:tcPr>
            <w:tcW w:w="3060" w:type="dxa"/>
            <w:shd w:val="clear" w:color="auto" w:fill="auto"/>
          </w:tcPr>
          <w:p w:rsidR="0006212E" w:rsidRPr="000C5598" w:rsidRDefault="0006212E" w:rsidP="008308DC">
            <w:pPr>
              <w:tabs>
                <w:tab w:val="left" w:pos="3181"/>
              </w:tabs>
              <w:spacing w:after="0" w:line="240" w:lineRule="auto"/>
              <w:jc w:val="both"/>
              <w:rPr>
                <w:rFonts w:cs="Kalimati"/>
                <w:b/>
                <w:bCs/>
                <w:sz w:val="19"/>
                <w:szCs w:val="19"/>
                <w:u w:val="single"/>
              </w:rPr>
            </w:pPr>
            <w:r w:rsidRPr="000C5598">
              <w:rPr>
                <w:rFonts w:cs="Kalimati" w:hint="cs"/>
                <w:b/>
                <w:bCs/>
                <w:sz w:val="19"/>
                <w:szCs w:val="19"/>
                <w:u w:val="single"/>
                <w:cs/>
              </w:rPr>
              <w:t>फैसलाः</w:t>
            </w:r>
            <w:r w:rsidRPr="00F71830">
              <w:rPr>
                <w:rFonts w:cs="Kalimati" w:hint="cs"/>
                <w:b/>
                <w:bCs/>
                <w:sz w:val="19"/>
                <w:szCs w:val="19"/>
                <w:cs/>
              </w:rPr>
              <w:t xml:space="preserve"> </w:t>
            </w:r>
            <w:r w:rsidRPr="000C5598">
              <w:rPr>
                <w:rFonts w:cs="Kalimati" w:hint="cs"/>
                <w:b/>
                <w:bCs/>
                <w:sz w:val="19"/>
                <w:szCs w:val="19"/>
                <w:u w:val="single"/>
                <w:cs/>
              </w:rPr>
              <w:t>प्रतिवादीलाई कसूरबाट सफाई</w:t>
            </w:r>
            <w:r>
              <w:rPr>
                <w:rFonts w:cs="Kalimati" w:hint="cs"/>
                <w:b/>
                <w:bCs/>
                <w:sz w:val="19"/>
                <w:szCs w:val="19"/>
                <w:u w:val="single"/>
                <w:cs/>
              </w:rPr>
              <w:t>।</w:t>
            </w:r>
          </w:p>
          <w:p w:rsidR="0006212E" w:rsidRPr="000C5598" w:rsidRDefault="0006212E" w:rsidP="008308DC">
            <w:pPr>
              <w:tabs>
                <w:tab w:val="left" w:pos="3181"/>
              </w:tabs>
              <w:spacing w:after="0" w:line="240" w:lineRule="auto"/>
              <w:jc w:val="both"/>
              <w:rPr>
                <w:rFonts w:cs="Kalimati"/>
                <w:b/>
                <w:bCs/>
                <w:sz w:val="19"/>
                <w:szCs w:val="19"/>
                <w:u w:val="single"/>
              </w:rPr>
            </w:pPr>
            <w:r w:rsidRPr="000C5598">
              <w:rPr>
                <w:rFonts w:cs="Kalimati" w:hint="cs"/>
                <w:b/>
                <w:bCs/>
                <w:sz w:val="19"/>
                <w:szCs w:val="19"/>
                <w:u w:val="single"/>
                <w:cs/>
              </w:rPr>
              <w:t>वि.अ.ले सफाई दिदा लिइएका आधारहरुः</w:t>
            </w:r>
          </w:p>
          <w:p w:rsidR="0006212E" w:rsidRPr="000C5598" w:rsidRDefault="0006212E" w:rsidP="0006212E">
            <w:pPr>
              <w:pStyle w:val="ListParagraph"/>
              <w:numPr>
                <w:ilvl w:val="0"/>
                <w:numId w:val="46"/>
              </w:numPr>
              <w:spacing w:after="0" w:line="240" w:lineRule="auto"/>
              <w:ind w:left="316" w:hanging="316"/>
              <w:jc w:val="both"/>
              <w:rPr>
                <w:rFonts w:cs="Kalimati"/>
                <w:sz w:val="19"/>
                <w:szCs w:val="19"/>
              </w:rPr>
            </w:pPr>
            <w:r w:rsidRPr="000C5598">
              <w:rPr>
                <w:rFonts w:cs="Kalimati"/>
                <w:sz w:val="19"/>
                <w:szCs w:val="19"/>
                <w:cs/>
              </w:rPr>
              <w:t>उक्त फैसला</w:t>
            </w:r>
            <w:r>
              <w:rPr>
                <w:rFonts w:cs="Kalimati" w:hint="cs"/>
                <w:sz w:val="19"/>
                <w:szCs w:val="19"/>
                <w:cs/>
              </w:rPr>
              <w:t>मा</w:t>
            </w:r>
            <w:r w:rsidRPr="000C5598">
              <w:rPr>
                <w:rFonts w:cs="Kalimati"/>
                <w:sz w:val="19"/>
                <w:szCs w:val="19"/>
                <w:cs/>
              </w:rPr>
              <w:t xml:space="preserve"> प्रतिवादीले अदालत समक्ष वयान गर्दा शैलेन्द्र कुमार महतोले मलाई यी कागजमा सही गर भनेकोले मैले सही गरेको हो । मसँग कसैले घुस माग गरेको थिएन ।  </w:t>
            </w:r>
          </w:p>
          <w:p w:rsidR="0006212E" w:rsidRPr="000C5598" w:rsidRDefault="0006212E" w:rsidP="0006212E">
            <w:pPr>
              <w:pStyle w:val="ListParagraph"/>
              <w:numPr>
                <w:ilvl w:val="0"/>
                <w:numId w:val="46"/>
              </w:numPr>
              <w:spacing w:after="0" w:line="240" w:lineRule="auto"/>
              <w:ind w:left="185" w:hanging="316"/>
              <w:jc w:val="both"/>
              <w:rPr>
                <w:rFonts w:ascii="Calibri" w:eastAsia="Calibri" w:hAnsi="Calibri" w:cs="Kalimati"/>
                <w:b/>
                <w:bCs/>
                <w:sz w:val="19"/>
                <w:szCs w:val="19"/>
                <w:u w:val="single"/>
                <w:cs/>
              </w:rPr>
            </w:pPr>
            <w:r w:rsidRPr="000C5598">
              <w:rPr>
                <w:rFonts w:cs="Kalimati"/>
                <w:sz w:val="19"/>
                <w:szCs w:val="19"/>
                <w:cs/>
              </w:rPr>
              <w:t>मिसिल संलग्न प्रमाणहरुबाट घुस लिएको भन्‍ने तथ्य पुष्टी हुन नसकी आरोपीत व्यक्तिले सफाई पाउने ठहरी फैसला भैसकेको हुँदा घुस/रिसवत लिएको नदेखिए पछि घुस/रिसवत दिएको भन्‍ने कुरा स्वतः नै नदेखिने भन्‍ने आधारलिई प्रतिवादी शोभिता साहलाई आरोपदावीबाट सफाई दिइएको</w:t>
            </w:r>
            <w:r>
              <w:rPr>
                <w:rFonts w:cs="Kalimati" w:hint="cs"/>
                <w:sz w:val="19"/>
                <w:szCs w:val="19"/>
                <w:cs/>
              </w:rPr>
              <w:t>।</w:t>
            </w:r>
          </w:p>
        </w:tc>
        <w:tc>
          <w:tcPr>
            <w:tcW w:w="7020" w:type="dxa"/>
            <w:shd w:val="clear" w:color="auto" w:fill="auto"/>
          </w:tcPr>
          <w:p w:rsidR="0006212E" w:rsidRPr="000C5598" w:rsidRDefault="0006212E" w:rsidP="0006212E">
            <w:pPr>
              <w:pStyle w:val="ListParagraph"/>
              <w:numPr>
                <w:ilvl w:val="0"/>
                <w:numId w:val="45"/>
              </w:numPr>
              <w:spacing w:after="0" w:line="240" w:lineRule="auto"/>
              <w:ind w:left="72" w:hanging="180"/>
              <w:jc w:val="both"/>
              <w:rPr>
                <w:rFonts w:ascii="Calibri" w:eastAsia="Calibri" w:hAnsi="Calibri" w:cs="Kalimati"/>
                <w:sz w:val="19"/>
                <w:szCs w:val="19"/>
              </w:rPr>
            </w:pPr>
            <w:r w:rsidRPr="000C5598">
              <w:rPr>
                <w:rFonts w:ascii="Calibri" w:eastAsia="Calibri" w:hAnsi="Calibri" w:cs="Kalimati"/>
                <w:sz w:val="19"/>
                <w:szCs w:val="19"/>
                <w:cs/>
              </w:rPr>
              <w:t>प्रस्तुत मुद्दाको उठान नै उजुरीकर्ताको रुपमा रहेकी प्रतिवादी शोभिता साह रहेको निर्विवाद रुपमा पुष्टी भएको तथ्यलाई अन्यथा भन्‍न सकिने अवस्था देखिदैन । उजुरीकर्ताको रुपमा रहेको निज प्रतिवादी शोभिता साहले अनुसन्धान अधिकृत समक्ष कागज गर्दा "म निवेदक छिमेकी शैलेन्द्र कुमार महतोको भारतीय नम्बरको मोटर साइकल निज प्र.स.नि.ले चेकजाँच गर्ने क्रममा नियन्त्रण लिएको र छुटाए वापतको लागि म मार्फत निज प्र.स.नि.ले रु. 5</w:t>
            </w:r>
            <w:r>
              <w:rPr>
                <w:rFonts w:ascii="Calibri" w:eastAsia="Calibri" w:hAnsi="Calibri" w:cs="Kalimati" w:hint="cs"/>
                <w:sz w:val="19"/>
                <w:szCs w:val="19"/>
                <w:cs/>
              </w:rPr>
              <w:t>,</w:t>
            </w:r>
            <w:r w:rsidRPr="000C5598">
              <w:rPr>
                <w:rFonts w:ascii="Calibri" w:eastAsia="Calibri" w:hAnsi="Calibri" w:cs="Kalimati"/>
                <w:sz w:val="19"/>
                <w:szCs w:val="19"/>
                <w:cs/>
              </w:rPr>
              <w:t xml:space="preserve">000/- घुस/रिसवत माग गरेका थिए । उक्त रकम मिति 2077/03/23 गते निजको प्रहरी चौकीको कम्पाउण्ड भित्र निजलाई हातमा नै दिएको हो । म र प्र.स.नि. रामविश्‍वास राय यादव </w:t>
            </w:r>
            <w:r>
              <w:rPr>
                <w:rFonts w:ascii="Calibri" w:eastAsia="Calibri" w:hAnsi="Calibri" w:cs="Kalimati"/>
                <w:sz w:val="19"/>
                <w:szCs w:val="19"/>
                <w:cs/>
              </w:rPr>
              <w:t>बीच भएको वार्तालापतको रेकर्ड हो</w:t>
            </w:r>
            <w:r>
              <w:rPr>
                <w:rFonts w:ascii="Calibri" w:eastAsia="Calibri" w:hAnsi="Calibri" w:cs="Kalimati" w:hint="cs"/>
                <w:sz w:val="19"/>
                <w:szCs w:val="19"/>
                <w:cs/>
              </w:rPr>
              <w:t xml:space="preserve"> </w:t>
            </w:r>
            <w:r w:rsidRPr="000C5598">
              <w:rPr>
                <w:rFonts w:ascii="Calibri" w:eastAsia="Calibri" w:hAnsi="Calibri" w:cs="Kalimati"/>
                <w:sz w:val="19"/>
                <w:szCs w:val="19"/>
                <w:cs/>
              </w:rPr>
              <w:t>" भनी कागज गरिदिएबाट अनुसन्धानको क्रममा संकलित प्रमाणहरुबाट प्रतिवादी श</w:t>
            </w:r>
            <w:r>
              <w:rPr>
                <w:rFonts w:ascii="Calibri" w:eastAsia="Calibri" w:hAnsi="Calibri" w:cs="Kalimati"/>
                <w:sz w:val="19"/>
                <w:szCs w:val="19"/>
                <w:cs/>
              </w:rPr>
              <w:t xml:space="preserve">ोभिता साहको कसूर पुष्टी </w:t>
            </w:r>
            <w:r>
              <w:rPr>
                <w:rFonts w:ascii="Calibri" w:eastAsia="Calibri" w:hAnsi="Calibri" w:cs="Kalimati" w:hint="cs"/>
                <w:sz w:val="19"/>
                <w:szCs w:val="19"/>
                <w:cs/>
              </w:rPr>
              <w:t>भएको</w:t>
            </w:r>
            <w:r w:rsidRPr="000C5598">
              <w:rPr>
                <w:rFonts w:ascii="Calibri" w:eastAsia="Calibri" w:hAnsi="Calibri" w:cs="Kalimati" w:hint="cs"/>
                <w:sz w:val="19"/>
                <w:szCs w:val="19"/>
                <w:cs/>
              </w:rPr>
              <w:t>।</w:t>
            </w:r>
          </w:p>
          <w:p w:rsidR="0006212E" w:rsidRPr="000C5598" w:rsidRDefault="0006212E" w:rsidP="0006212E">
            <w:pPr>
              <w:pStyle w:val="ListParagraph"/>
              <w:numPr>
                <w:ilvl w:val="0"/>
                <w:numId w:val="45"/>
              </w:numPr>
              <w:spacing w:after="0" w:line="240" w:lineRule="auto"/>
              <w:ind w:left="72" w:hanging="180"/>
              <w:jc w:val="both"/>
              <w:rPr>
                <w:rFonts w:cs="Kalimati"/>
                <w:sz w:val="19"/>
                <w:szCs w:val="19"/>
                <w:cs/>
              </w:rPr>
            </w:pPr>
            <w:r w:rsidRPr="000C5598">
              <w:rPr>
                <w:rFonts w:cs="Kalimati"/>
                <w:sz w:val="19"/>
                <w:szCs w:val="19"/>
                <w:cs/>
              </w:rPr>
              <w:t>प्रस्तुत मुद्दाका प्रतिवादीको संलग्नता अनुसन्धानको क्रममा प्रमाणहरुले पुष्टी गरिदिएको र कानूनी व्यवस्था अन्तरगत पाउने छुट बमोजिम वादीको साक्षीको रुपमा प्रवेश भई सके पछि अनुसन्धानको क्रममा उजुरीकर्ताको रुपमा रहेको तथ्यलाई अपव्याख्या गरी प्रतिकुल बकपत्रका आधारमा निज निर्दोषीताको आधार बन्‍न हुदैन । अनुसन्धानको क्रममा आफ्नै हस्तलिखित रुपमा प्रतिवादीले घुस/रिसवत लिएको हो र आफूले घुस/रिसवतको रकम दिएको हो भनी किटानपूर्वक कसूरजन्य कार्य गरेको भनी लेखाइदिएको र प्रतिवादी राम विश्‍वास राय तथा यी प्रतिवादी बीच मोलमोलाई गरेको टेलीफ</w:t>
            </w:r>
            <w:r>
              <w:rPr>
                <w:rFonts w:cs="Kalimati"/>
                <w:sz w:val="19"/>
                <w:szCs w:val="19"/>
                <w:cs/>
              </w:rPr>
              <w:t>ोन सम्वादको लिपीबाट पुष्टी भएको</w:t>
            </w:r>
            <w:r>
              <w:rPr>
                <w:rFonts w:cs="Kalimati" w:hint="cs"/>
                <w:sz w:val="19"/>
                <w:szCs w:val="19"/>
                <w:cs/>
              </w:rPr>
              <w:t>।</w:t>
            </w:r>
          </w:p>
        </w:tc>
      </w:tr>
      <w:tr w:rsidR="0006212E" w:rsidRPr="000C5598" w:rsidTr="0006212E">
        <w:trPr>
          <w:trHeight w:val="137"/>
        </w:trPr>
        <w:tc>
          <w:tcPr>
            <w:tcW w:w="810" w:type="dxa"/>
            <w:shd w:val="clear" w:color="auto" w:fill="auto"/>
          </w:tcPr>
          <w:p w:rsidR="0006212E" w:rsidRPr="000C5598" w:rsidRDefault="0006212E" w:rsidP="008308DC">
            <w:pPr>
              <w:numPr>
                <w:ilvl w:val="0"/>
                <w:numId w:val="1"/>
              </w:numPr>
              <w:tabs>
                <w:tab w:val="left" w:pos="3181"/>
              </w:tabs>
              <w:spacing w:after="0" w:line="240" w:lineRule="auto"/>
              <w:ind w:hanging="738"/>
              <w:jc w:val="both"/>
              <w:rPr>
                <w:rFonts w:cs="Kalimati"/>
                <w:sz w:val="19"/>
                <w:szCs w:val="19"/>
              </w:rPr>
            </w:pPr>
          </w:p>
        </w:tc>
        <w:tc>
          <w:tcPr>
            <w:tcW w:w="1530" w:type="dxa"/>
            <w:shd w:val="clear" w:color="auto" w:fill="auto"/>
          </w:tcPr>
          <w:p w:rsidR="0006212E" w:rsidRPr="000C5598" w:rsidRDefault="0006212E" w:rsidP="008308DC">
            <w:pPr>
              <w:spacing w:after="0" w:line="240" w:lineRule="auto"/>
              <w:ind w:left="-18"/>
              <w:jc w:val="both"/>
              <w:rPr>
                <w:rFonts w:ascii="Preeti" w:eastAsia="Batang" w:hAnsi="Preeti" w:cs="Kalimati"/>
                <w:b/>
                <w:sz w:val="19"/>
                <w:szCs w:val="19"/>
              </w:rPr>
            </w:pPr>
            <w:r w:rsidRPr="000C5598">
              <w:rPr>
                <w:rFonts w:cs="Kalimati" w:hint="cs"/>
                <w:sz w:val="19"/>
                <w:szCs w:val="19"/>
                <w:cs/>
              </w:rPr>
              <w:t>सुशील बुढाथोकी र ज्ञान बहादुर कार्की (वि.अ.मु.नं. 076-</w:t>
            </w:r>
            <w:r w:rsidRPr="000C5598">
              <w:rPr>
                <w:rFonts w:cs="Kalimati"/>
                <w:sz w:val="19"/>
                <w:szCs w:val="19"/>
              </w:rPr>
              <w:t>CR</w:t>
            </w:r>
            <w:r w:rsidRPr="000C5598">
              <w:rPr>
                <w:rFonts w:cs="Kalimati" w:hint="cs"/>
                <w:sz w:val="19"/>
                <w:szCs w:val="19"/>
                <w:cs/>
              </w:rPr>
              <w:t xml:space="preserve">-0201वि.अ.को फैसला मिति </w:t>
            </w:r>
            <w:r w:rsidRPr="000C5598">
              <w:rPr>
                <w:rFonts w:ascii="Preeti" w:eastAsia="Batang" w:hAnsi="Preeti" w:cs="Kalimati" w:hint="cs"/>
                <w:b/>
                <w:sz w:val="19"/>
                <w:szCs w:val="19"/>
                <w:cs/>
                <w:lang w:bidi="sa-IN"/>
              </w:rPr>
              <w:t>२०</w:t>
            </w:r>
            <w:r w:rsidRPr="000C5598">
              <w:rPr>
                <w:rFonts w:ascii="Preeti" w:eastAsia="Batang" w:hAnsi="Preeti" w:cs="Kalimati" w:hint="cs"/>
                <w:b/>
                <w:sz w:val="19"/>
                <w:szCs w:val="19"/>
                <w:cs/>
              </w:rPr>
              <w:t xml:space="preserve">७9/2/18 </w:t>
            </w:r>
          </w:p>
          <w:p w:rsidR="0006212E" w:rsidRPr="000C5598" w:rsidRDefault="0006212E" w:rsidP="008308DC">
            <w:pPr>
              <w:spacing w:after="0" w:line="240" w:lineRule="auto"/>
              <w:ind w:left="54"/>
              <w:jc w:val="both"/>
              <w:rPr>
                <w:rFonts w:ascii="Times New Roman" w:hAnsi="Times New Roman" w:cs="Kalimati"/>
                <w:sz w:val="19"/>
                <w:szCs w:val="19"/>
                <w:cs/>
              </w:rPr>
            </w:pPr>
          </w:p>
        </w:tc>
        <w:tc>
          <w:tcPr>
            <w:tcW w:w="990" w:type="dxa"/>
          </w:tcPr>
          <w:p w:rsidR="0006212E" w:rsidRPr="000C5598" w:rsidRDefault="0006212E" w:rsidP="008308DC">
            <w:pPr>
              <w:spacing w:after="0" w:line="240" w:lineRule="auto"/>
              <w:jc w:val="both"/>
              <w:rPr>
                <w:rFonts w:ascii="Mangal" w:eastAsia="Batang" w:hAnsi="Mangal" w:cs="Kalimati" w:hint="eastAsia"/>
                <w:sz w:val="19"/>
                <w:szCs w:val="19"/>
                <w:cs/>
                <w:lang w:val="pl-PL"/>
              </w:rPr>
            </w:pPr>
            <w:r w:rsidRPr="000C5598">
              <w:rPr>
                <w:rFonts w:ascii="Mangal" w:eastAsia="Batang" w:hAnsi="Mangal" w:cs="Kalimati" w:hint="cs"/>
                <w:sz w:val="19"/>
                <w:szCs w:val="19"/>
                <w:cs/>
                <w:lang w:val="pl-PL"/>
              </w:rPr>
              <w:t>घुस/</w:t>
            </w:r>
            <w:r>
              <w:rPr>
                <w:rFonts w:ascii="Mangal" w:eastAsia="Batang" w:hAnsi="Mangal" w:cs="Kalimati" w:hint="cs"/>
                <w:sz w:val="19"/>
                <w:szCs w:val="19"/>
                <w:cs/>
                <w:lang w:val="pl-PL"/>
              </w:rPr>
              <w:t xml:space="preserve"> </w:t>
            </w:r>
            <w:r w:rsidRPr="000C5598">
              <w:rPr>
                <w:rFonts w:ascii="Mangal" w:eastAsia="Batang" w:hAnsi="Mangal" w:cs="Kalimati" w:hint="cs"/>
                <w:sz w:val="19"/>
                <w:szCs w:val="19"/>
                <w:cs/>
                <w:lang w:val="pl-PL"/>
              </w:rPr>
              <w:t>रिसवत लिई  भ्रष्टाचार गरेको।</w:t>
            </w:r>
          </w:p>
        </w:tc>
        <w:tc>
          <w:tcPr>
            <w:tcW w:w="2070" w:type="dxa"/>
            <w:shd w:val="clear" w:color="auto" w:fill="auto"/>
          </w:tcPr>
          <w:p w:rsidR="0006212E" w:rsidRPr="000C5598" w:rsidRDefault="0006212E" w:rsidP="008308DC">
            <w:pPr>
              <w:spacing w:after="0" w:line="240" w:lineRule="auto"/>
              <w:contextualSpacing/>
              <w:jc w:val="both"/>
              <w:rPr>
                <w:rFonts w:cs="Kalimati"/>
                <w:sz w:val="19"/>
                <w:szCs w:val="19"/>
                <w:cs/>
              </w:rPr>
            </w:pPr>
            <w:r w:rsidRPr="000C5598">
              <w:rPr>
                <w:rFonts w:cs="Kalimati"/>
                <w:sz w:val="19"/>
                <w:szCs w:val="19"/>
                <w:cs/>
              </w:rPr>
              <w:t>प्रतिवादी सुशिल बुढाथोकीलाई भ्रष्टाचार निवारण ऐन</w:t>
            </w:r>
            <w:r w:rsidRPr="000C5598">
              <w:rPr>
                <w:rFonts w:cs="Kalimati"/>
                <w:sz w:val="19"/>
                <w:szCs w:val="19"/>
              </w:rPr>
              <w:t xml:space="preserve">, </w:t>
            </w:r>
            <w:r w:rsidRPr="000C5598">
              <w:rPr>
                <w:rFonts w:cs="Kalimati"/>
                <w:sz w:val="19"/>
                <w:szCs w:val="19"/>
                <w:cs/>
              </w:rPr>
              <w:t>2059 को दफा 3</w:t>
            </w:r>
            <w:r>
              <w:rPr>
                <w:rFonts w:cs="Kalimati" w:hint="cs"/>
                <w:sz w:val="19"/>
                <w:szCs w:val="19"/>
                <w:cs/>
              </w:rPr>
              <w:t xml:space="preserve"> </w:t>
            </w:r>
            <w:r w:rsidRPr="000C5598">
              <w:rPr>
                <w:rFonts w:cs="Kalimati"/>
                <w:sz w:val="19"/>
                <w:szCs w:val="19"/>
                <w:cs/>
              </w:rPr>
              <w:t>को उपदफा (1) बमोजिमको कसूरमा विगो रु. 4</w:t>
            </w:r>
            <w:r>
              <w:rPr>
                <w:rFonts w:cs="Kalimati" w:hint="cs"/>
                <w:sz w:val="19"/>
                <w:szCs w:val="19"/>
                <w:cs/>
              </w:rPr>
              <w:t>,</w:t>
            </w:r>
            <w:r w:rsidRPr="000C5598">
              <w:rPr>
                <w:rFonts w:cs="Kalimati"/>
                <w:sz w:val="19"/>
                <w:szCs w:val="19"/>
                <w:cs/>
              </w:rPr>
              <w:t xml:space="preserve">000/- कायम गरी ऐ.ऐजनको दफा 3(1) र </w:t>
            </w:r>
            <w:r w:rsidRPr="000C5598">
              <w:rPr>
                <w:rFonts w:cs="Kalimati" w:hint="cs"/>
                <w:sz w:val="19"/>
                <w:szCs w:val="19"/>
                <w:cs/>
              </w:rPr>
              <w:t xml:space="preserve">दफा </w:t>
            </w:r>
            <w:r w:rsidRPr="000C5598">
              <w:rPr>
                <w:rFonts w:cs="Kalimati"/>
                <w:sz w:val="19"/>
                <w:szCs w:val="19"/>
                <w:cs/>
              </w:rPr>
              <w:t xml:space="preserve">3(1) को देहाय खण्ड (क) बमोजिम सजाय गरी घुस/रिसवत वापतको रकम ऐ.को </w:t>
            </w:r>
            <w:r w:rsidRPr="000C5598">
              <w:rPr>
                <w:rFonts w:cs="Kalimati"/>
                <w:sz w:val="19"/>
                <w:szCs w:val="19"/>
                <w:cs/>
              </w:rPr>
              <w:lastRenderedPageBreak/>
              <w:t>दफा 3(1) बमोजिम असुलगरी जफत हुन तथा प्रतिवादी प्रवेश भन्‍ने ज्ञान बहादुर कार्कीलाई भ्रष्टाचार निवारण ऐन</w:t>
            </w:r>
            <w:r w:rsidRPr="000C5598">
              <w:rPr>
                <w:rFonts w:cs="Kalimati"/>
                <w:sz w:val="19"/>
                <w:szCs w:val="19"/>
              </w:rPr>
              <w:t xml:space="preserve">, </w:t>
            </w:r>
            <w:r w:rsidRPr="000C5598">
              <w:rPr>
                <w:rFonts w:cs="Kalimati"/>
                <w:sz w:val="19"/>
                <w:szCs w:val="19"/>
                <w:cs/>
              </w:rPr>
              <w:t>2059 को दफा 3(3) बमोजिमको कसूरमा ऐ.ऐनको दफा 3(3) ले निर्देशन गरे बमोजिम विगो रु. 4</w:t>
            </w:r>
            <w:r>
              <w:rPr>
                <w:rFonts w:cs="Kalimati" w:hint="cs"/>
                <w:sz w:val="19"/>
                <w:szCs w:val="19"/>
                <w:cs/>
              </w:rPr>
              <w:t>,</w:t>
            </w:r>
            <w:r w:rsidRPr="000C5598">
              <w:rPr>
                <w:rFonts w:cs="Kalimati"/>
                <w:sz w:val="19"/>
                <w:szCs w:val="19"/>
                <w:cs/>
              </w:rPr>
              <w:t>000/- कायम गरी ऐ.ऐनको दफा 3(1) र दफा 3(1) को देहाय खण्ड (क) बमोजिम</w:t>
            </w:r>
            <w:r w:rsidRPr="000C5598">
              <w:rPr>
                <w:rFonts w:cs="Kalimati" w:hint="cs"/>
                <w:sz w:val="19"/>
                <w:szCs w:val="19"/>
                <w:cs/>
              </w:rPr>
              <w:t xml:space="preserve">को </w:t>
            </w:r>
            <w:r>
              <w:rPr>
                <w:rFonts w:cs="Kalimati"/>
                <w:sz w:val="19"/>
                <w:szCs w:val="19"/>
                <w:cs/>
              </w:rPr>
              <w:t xml:space="preserve"> सजाय</w:t>
            </w:r>
            <w:r>
              <w:rPr>
                <w:rFonts w:cs="Kalimati" w:hint="cs"/>
                <w:sz w:val="19"/>
                <w:szCs w:val="19"/>
                <w:cs/>
              </w:rPr>
              <w:t xml:space="preserve"> हुन</w:t>
            </w:r>
            <w:r w:rsidRPr="000C5598">
              <w:rPr>
                <w:rFonts w:cs="Kalimati" w:hint="cs"/>
                <w:sz w:val="19"/>
                <w:szCs w:val="19"/>
                <w:cs/>
              </w:rPr>
              <w:t>।</w:t>
            </w:r>
          </w:p>
        </w:tc>
        <w:tc>
          <w:tcPr>
            <w:tcW w:w="3060" w:type="dxa"/>
            <w:shd w:val="clear" w:color="auto" w:fill="auto"/>
          </w:tcPr>
          <w:p w:rsidR="0006212E" w:rsidRPr="000C5598" w:rsidRDefault="0006212E" w:rsidP="008308DC">
            <w:pPr>
              <w:tabs>
                <w:tab w:val="left" w:pos="3181"/>
              </w:tabs>
              <w:spacing w:after="0" w:line="240" w:lineRule="auto"/>
              <w:jc w:val="both"/>
              <w:rPr>
                <w:rFonts w:cs="Kalimati"/>
                <w:b/>
                <w:bCs/>
                <w:sz w:val="19"/>
                <w:szCs w:val="19"/>
                <w:u w:val="single"/>
              </w:rPr>
            </w:pPr>
            <w:r w:rsidRPr="000C5598">
              <w:rPr>
                <w:rFonts w:cs="Kalimati" w:hint="cs"/>
                <w:b/>
                <w:bCs/>
                <w:sz w:val="19"/>
                <w:szCs w:val="19"/>
                <w:u w:val="single"/>
                <w:cs/>
              </w:rPr>
              <w:lastRenderedPageBreak/>
              <w:t>फैसलाः</w:t>
            </w:r>
            <w:r w:rsidRPr="00F71830">
              <w:rPr>
                <w:rFonts w:cs="Kalimati" w:hint="cs"/>
                <w:b/>
                <w:bCs/>
                <w:sz w:val="19"/>
                <w:szCs w:val="19"/>
                <w:cs/>
              </w:rPr>
              <w:t xml:space="preserve"> </w:t>
            </w:r>
            <w:r w:rsidRPr="000C5598">
              <w:rPr>
                <w:rFonts w:cs="Kalimati" w:hint="cs"/>
                <w:b/>
                <w:bCs/>
                <w:sz w:val="19"/>
                <w:szCs w:val="19"/>
                <w:u w:val="single"/>
                <w:cs/>
              </w:rPr>
              <w:t>प्रतिवादीलाई सफाई</w:t>
            </w:r>
            <w:r>
              <w:rPr>
                <w:rFonts w:cs="Kalimati" w:hint="cs"/>
                <w:b/>
                <w:bCs/>
                <w:sz w:val="19"/>
                <w:szCs w:val="19"/>
                <w:u w:val="single"/>
                <w:cs/>
              </w:rPr>
              <w:t>।</w:t>
            </w:r>
          </w:p>
          <w:p w:rsidR="0006212E" w:rsidRPr="000C5598" w:rsidRDefault="0006212E" w:rsidP="008308DC">
            <w:pPr>
              <w:tabs>
                <w:tab w:val="left" w:pos="3181"/>
              </w:tabs>
              <w:spacing w:after="0" w:line="240" w:lineRule="auto"/>
              <w:jc w:val="both"/>
              <w:rPr>
                <w:rFonts w:cs="Kalimati"/>
                <w:b/>
                <w:bCs/>
                <w:sz w:val="19"/>
                <w:szCs w:val="19"/>
                <w:u w:val="single"/>
              </w:rPr>
            </w:pPr>
            <w:r w:rsidRPr="000C5598">
              <w:rPr>
                <w:rFonts w:cs="Kalimati" w:hint="cs"/>
                <w:b/>
                <w:bCs/>
                <w:sz w:val="19"/>
                <w:szCs w:val="19"/>
                <w:u w:val="single"/>
                <w:cs/>
              </w:rPr>
              <w:t>वि.अ.ले सफाई दिदा लिइएका आधारहरुः</w:t>
            </w:r>
          </w:p>
          <w:p w:rsidR="0006212E" w:rsidRPr="000C5598" w:rsidRDefault="0006212E" w:rsidP="0006212E">
            <w:pPr>
              <w:pStyle w:val="ListParagraph"/>
              <w:numPr>
                <w:ilvl w:val="0"/>
                <w:numId w:val="47"/>
              </w:numPr>
              <w:spacing w:after="0" w:line="240" w:lineRule="auto"/>
              <w:ind w:left="316"/>
              <w:jc w:val="both"/>
              <w:rPr>
                <w:rFonts w:cs="Kalimati"/>
                <w:sz w:val="19"/>
                <w:szCs w:val="19"/>
              </w:rPr>
            </w:pPr>
            <w:r w:rsidRPr="000C5598">
              <w:rPr>
                <w:rFonts w:cs="Kalimati"/>
                <w:sz w:val="19"/>
                <w:szCs w:val="19"/>
                <w:cs/>
              </w:rPr>
              <w:t xml:space="preserve">प्रतिवादी सुशिल बुढाथोकीले वयान गर्दा ज्ञान बहादुर कार्की मेरो कार्यालयको कामसँग सम्बन्धित काममा मलाई भेट्न आएको छैन । मैले निजसँग कुनै घुस वापतको रकम लिएको पनि छैन । म पक्राउ पर्नु भन्‍दा अघि घर व्यवहारका कामका लागि सापटी वापत लिएको रकम रु. </w:t>
            </w:r>
            <w:r w:rsidRPr="000C5598">
              <w:rPr>
                <w:rFonts w:cs="Kalimati"/>
                <w:sz w:val="19"/>
                <w:szCs w:val="19"/>
                <w:cs/>
              </w:rPr>
              <w:lastRenderedPageBreak/>
              <w:t>4</w:t>
            </w:r>
            <w:r>
              <w:rPr>
                <w:rFonts w:cs="Kalimati" w:hint="cs"/>
                <w:sz w:val="19"/>
                <w:szCs w:val="19"/>
                <w:cs/>
              </w:rPr>
              <w:t>,</w:t>
            </w:r>
            <w:r w:rsidRPr="000C5598">
              <w:rPr>
                <w:rFonts w:cs="Kalimati"/>
                <w:sz w:val="19"/>
                <w:szCs w:val="19"/>
                <w:cs/>
              </w:rPr>
              <w:t xml:space="preserve">000/- फिर्ता दिएको हो । सोही क्रममा मलाई अख्तियारले पक्राउ गरेका हुन भन्‍ने समेत व्यहोराको आरोपित कसूरमा इन्कार रही मौकामा र अदालत समक्ष वयान गरेको पाइन्छ । </w:t>
            </w:r>
          </w:p>
          <w:p w:rsidR="0006212E" w:rsidRPr="000C5598" w:rsidRDefault="0006212E" w:rsidP="0006212E">
            <w:pPr>
              <w:pStyle w:val="ListParagraph"/>
              <w:numPr>
                <w:ilvl w:val="0"/>
                <w:numId w:val="47"/>
              </w:numPr>
              <w:spacing w:after="0" w:line="240" w:lineRule="auto"/>
              <w:ind w:left="316"/>
              <w:jc w:val="both"/>
              <w:rPr>
                <w:rFonts w:cs="Kalimati"/>
                <w:sz w:val="19"/>
                <w:szCs w:val="19"/>
                <w:cs/>
              </w:rPr>
            </w:pPr>
            <w:r w:rsidRPr="000C5598">
              <w:rPr>
                <w:rFonts w:cs="Kalimati" w:hint="cs"/>
                <w:sz w:val="19"/>
                <w:szCs w:val="19"/>
                <w:cs/>
              </w:rPr>
              <w:t xml:space="preserve">यसै गरी प्रतिवादी सुशिल बुढाथोकी र प्रतिवादी ज्ञान बहादुर कार्कीले आफूहरु बीच भएको लेनदेन सापटी रकम रहेको तथा रिसवत लेनदेन गरेको होइन भनी इन्कारी वयान गरेको अवस्थामा प्रतिवादी सुशिल बुढाथोकीले आफ्नो ओहादाको काम गरिदिन वदनियतपूर्वक रिसवत माग गरेको पुष्टी हुन नसकेको हुँदा केवल प्रतिवादीबाट सापटी रकम वरामद भएको आधारमा मात्र रिसवत लिएको भन्‍ने अनुमान गरी प्रतिवादीहरुलाई कसूरदार ठहर गर्नु न्यायोचित </w:t>
            </w:r>
            <w:r>
              <w:rPr>
                <w:rFonts w:cs="Kalimati" w:hint="cs"/>
                <w:sz w:val="19"/>
                <w:szCs w:val="19"/>
                <w:cs/>
              </w:rPr>
              <w:t>न</w:t>
            </w:r>
            <w:r w:rsidRPr="000C5598">
              <w:rPr>
                <w:rFonts w:cs="Kalimati" w:hint="cs"/>
                <w:sz w:val="19"/>
                <w:szCs w:val="19"/>
                <w:cs/>
              </w:rPr>
              <w:t>हुने भन्‍ने समेत आधार ग्रहण गरिएको</w:t>
            </w:r>
            <w:r w:rsidRPr="000C5598">
              <w:rPr>
                <w:rFonts w:cs="Kalimati"/>
                <w:sz w:val="19"/>
                <w:szCs w:val="19"/>
                <w:cs/>
              </w:rPr>
              <w:t>।</w:t>
            </w:r>
          </w:p>
          <w:p w:rsidR="0006212E" w:rsidRPr="000C5598" w:rsidRDefault="0006212E" w:rsidP="008308DC">
            <w:pPr>
              <w:tabs>
                <w:tab w:val="left" w:pos="3155"/>
              </w:tabs>
              <w:spacing w:after="0" w:line="240" w:lineRule="auto"/>
              <w:ind w:right="-108"/>
              <w:jc w:val="both"/>
              <w:rPr>
                <w:rFonts w:cs="Kalimati"/>
                <w:b/>
                <w:bCs/>
                <w:sz w:val="19"/>
                <w:szCs w:val="19"/>
                <w:u w:val="single"/>
                <w:cs/>
              </w:rPr>
            </w:pPr>
          </w:p>
        </w:tc>
        <w:tc>
          <w:tcPr>
            <w:tcW w:w="7020" w:type="dxa"/>
            <w:shd w:val="clear" w:color="auto" w:fill="auto"/>
          </w:tcPr>
          <w:p w:rsidR="0006212E" w:rsidRPr="000C5598" w:rsidRDefault="0006212E" w:rsidP="0006212E">
            <w:pPr>
              <w:pStyle w:val="ListParagraph"/>
              <w:numPr>
                <w:ilvl w:val="0"/>
                <w:numId w:val="45"/>
              </w:numPr>
              <w:spacing w:after="0" w:line="240" w:lineRule="auto"/>
              <w:ind w:left="72" w:hanging="180"/>
              <w:jc w:val="both"/>
              <w:rPr>
                <w:rFonts w:ascii="Calibri" w:eastAsia="Calibri" w:hAnsi="Calibri" w:cs="Kalimati"/>
                <w:sz w:val="19"/>
                <w:szCs w:val="19"/>
              </w:rPr>
            </w:pPr>
            <w:r w:rsidRPr="000C5598">
              <w:rPr>
                <w:rFonts w:ascii="Calibri" w:eastAsia="Calibri" w:hAnsi="Calibri" w:cs="Kalimati"/>
                <w:sz w:val="19"/>
                <w:szCs w:val="19"/>
                <w:cs/>
              </w:rPr>
              <w:lastRenderedPageBreak/>
              <w:t>प्रतिवादी सुशिल बुढाथोकीले ज्ञान बहादुर कार्कीसँग ट्रेस नक्सा बनाई दिए</w:t>
            </w:r>
            <w:r>
              <w:rPr>
                <w:rFonts w:ascii="Calibri" w:eastAsia="Calibri" w:hAnsi="Calibri" w:cs="Kalimati"/>
                <w:sz w:val="19"/>
                <w:szCs w:val="19"/>
                <w:cs/>
              </w:rPr>
              <w:t xml:space="preserve"> वापत रु. 4</w:t>
            </w:r>
            <w:r>
              <w:rPr>
                <w:rFonts w:ascii="Calibri" w:eastAsia="Calibri" w:hAnsi="Calibri" w:cs="Kalimati" w:hint="cs"/>
                <w:sz w:val="19"/>
                <w:szCs w:val="19"/>
                <w:cs/>
              </w:rPr>
              <w:t>,</w:t>
            </w:r>
            <w:r>
              <w:rPr>
                <w:rFonts w:ascii="Calibri" w:eastAsia="Calibri" w:hAnsi="Calibri" w:cs="Kalimati"/>
                <w:sz w:val="19"/>
                <w:szCs w:val="19"/>
                <w:cs/>
              </w:rPr>
              <w:t>000/- घुस/रिसवत ल</w:t>
            </w:r>
            <w:r>
              <w:rPr>
                <w:rFonts w:ascii="Calibri" w:eastAsia="Calibri" w:hAnsi="Calibri" w:cs="Kalimati" w:hint="cs"/>
                <w:sz w:val="19"/>
                <w:szCs w:val="19"/>
                <w:cs/>
              </w:rPr>
              <w:t>ि</w:t>
            </w:r>
            <w:r>
              <w:rPr>
                <w:rFonts w:ascii="Calibri" w:eastAsia="Calibri" w:hAnsi="Calibri" w:cs="Kalimati"/>
                <w:sz w:val="19"/>
                <w:szCs w:val="19"/>
                <w:cs/>
              </w:rPr>
              <w:t>इरहेको अवस्थामा भ</w:t>
            </w:r>
            <w:r>
              <w:rPr>
                <w:rFonts w:ascii="Calibri" w:eastAsia="Calibri" w:hAnsi="Calibri" w:cs="Kalimati" w:hint="cs"/>
                <w:sz w:val="19"/>
                <w:szCs w:val="19"/>
                <w:cs/>
              </w:rPr>
              <w:t>ि</w:t>
            </w:r>
            <w:r>
              <w:rPr>
                <w:rFonts w:ascii="Calibri" w:eastAsia="Calibri" w:hAnsi="Calibri" w:cs="Kalimati"/>
                <w:sz w:val="19"/>
                <w:szCs w:val="19"/>
                <w:cs/>
              </w:rPr>
              <w:t>ड</w:t>
            </w:r>
            <w:r>
              <w:rPr>
                <w:rFonts w:ascii="Calibri" w:eastAsia="Calibri" w:hAnsi="Calibri" w:cs="Kalimati" w:hint="cs"/>
                <w:sz w:val="19"/>
                <w:szCs w:val="19"/>
                <w:cs/>
              </w:rPr>
              <w:t>ि</w:t>
            </w:r>
            <w:r w:rsidRPr="000C5598">
              <w:rPr>
                <w:rFonts w:ascii="Calibri" w:eastAsia="Calibri" w:hAnsi="Calibri" w:cs="Kalimati"/>
                <w:sz w:val="19"/>
                <w:szCs w:val="19"/>
                <w:cs/>
              </w:rPr>
              <w:t>यो फूटेज समेत लिई सोधपुछ गर्दा दुवै प्रतिवादीले नक्सा ट्रेस बनाइदिने सम्बन्धमा रकम लिए दिएको स्वीकार गरेको भन्‍ने</w:t>
            </w:r>
            <w:r>
              <w:rPr>
                <w:rFonts w:ascii="Calibri" w:eastAsia="Calibri" w:hAnsi="Calibri" w:cs="Kalimati" w:hint="cs"/>
                <w:sz w:val="19"/>
                <w:szCs w:val="19"/>
                <w:cs/>
              </w:rPr>
              <w:t xml:space="preserve"> </w:t>
            </w:r>
            <w:r w:rsidRPr="000C5598">
              <w:rPr>
                <w:rFonts w:ascii="Calibri" w:eastAsia="Calibri" w:hAnsi="Calibri" w:cs="Kalimati"/>
                <w:sz w:val="19"/>
                <w:szCs w:val="19"/>
                <w:cs/>
              </w:rPr>
              <w:t>तोपलाल भुषाल समेतको प्रतिवेदन एवं वरामदी मुचुल्का समेतबाट खुली आएको  प्रतिवादी सुशिल बुढाथोकीले अनुसन्धानको क्रममा वयान गर्दा स.ज.11 मा रकम लिएको स्वीकार गरी उक्त ट्रेस नक्सा कार्यालय समयमा नभै शनिवार बनाइ दिएको भनी लेखाई दिएका एवं प्रतिवादी सुशिल बुढाथोकीलाई भेटी सेवाग्राही प्रतिवादी प्रवेश भन्‍ने ज्ञान बहादुर कार्कीले पनि ट्रेस लिएको तथा पैसा पनि दिएको स्वीकार गरी वयान गरिदिएको पाइन्छ । मौकामा कागज गर्ने दुर्गा बहादुर श्रेष्ठ</w:t>
            </w:r>
            <w:r w:rsidRPr="000C5598">
              <w:rPr>
                <w:rFonts w:ascii="Calibri" w:eastAsia="Calibri" w:hAnsi="Calibri" w:cs="Kalimati"/>
                <w:sz w:val="19"/>
                <w:szCs w:val="19"/>
              </w:rPr>
              <w:t xml:space="preserve">, </w:t>
            </w:r>
            <w:r w:rsidRPr="000C5598">
              <w:rPr>
                <w:rFonts w:ascii="Calibri" w:eastAsia="Calibri" w:hAnsi="Calibri" w:cs="Kalimati"/>
                <w:sz w:val="19"/>
                <w:szCs w:val="19"/>
                <w:cs/>
              </w:rPr>
              <w:t>श्रीराम श्रेष्ठ समेतले सेवाग्राहीको रुपमा रहेका प्रवेश भन्‍ने ज्ञान बहादुर कार्कीले सरकारी कामसँग सम्बन्धित ट्रेस नक्सा लिने प्रयोजनका लागि रु. 4</w:t>
            </w:r>
            <w:r>
              <w:rPr>
                <w:rFonts w:ascii="Calibri" w:eastAsia="Calibri" w:hAnsi="Calibri" w:cs="Kalimati" w:hint="cs"/>
                <w:sz w:val="19"/>
                <w:szCs w:val="19"/>
                <w:cs/>
              </w:rPr>
              <w:t>,</w:t>
            </w:r>
            <w:r w:rsidRPr="000C5598">
              <w:rPr>
                <w:rFonts w:ascii="Calibri" w:eastAsia="Calibri" w:hAnsi="Calibri" w:cs="Kalimati"/>
                <w:sz w:val="19"/>
                <w:szCs w:val="19"/>
                <w:cs/>
              </w:rPr>
              <w:t xml:space="preserve">000/- रकम अमिन सुशिल बुढाथोकीलाई दिएको र निजको सेवाबाट उक्त रकम सहित वरामद भएको तथ्यलाई थप पुष्टयाँई गरिदिएको समेतका प्रमाणहरुबाट आरोपदावी </w:t>
            </w:r>
            <w:r w:rsidRPr="000C5598">
              <w:rPr>
                <w:rFonts w:ascii="Calibri" w:eastAsia="Calibri" w:hAnsi="Calibri" w:cs="Kalimati"/>
                <w:sz w:val="19"/>
                <w:szCs w:val="19"/>
                <w:cs/>
              </w:rPr>
              <w:lastRenderedPageBreak/>
              <w:t>बमोजिम कसूर गरेको पुष्टी भई रहेको अवस्थामा प्रतिवादीहरुले सरकारी अमिनले गर्नुपर्ने काम वापत रिसवतको रुपमा रु. 4</w:t>
            </w:r>
            <w:r>
              <w:rPr>
                <w:rFonts w:ascii="Calibri" w:eastAsia="Calibri" w:hAnsi="Calibri" w:cs="Kalimati" w:hint="cs"/>
                <w:sz w:val="19"/>
                <w:szCs w:val="19"/>
                <w:cs/>
              </w:rPr>
              <w:t>,</w:t>
            </w:r>
            <w:r w:rsidRPr="000C5598">
              <w:rPr>
                <w:rFonts w:ascii="Calibri" w:eastAsia="Calibri" w:hAnsi="Calibri" w:cs="Kalimati"/>
                <w:sz w:val="19"/>
                <w:szCs w:val="19"/>
                <w:cs/>
              </w:rPr>
              <w:t xml:space="preserve">000/- दिए लिएको देखिने यथेष्ठ प्रमाणलाई अदालत समक्ष सापटी वापत लिएको रकम फिर्ता गरेको भन्‍ने कथनलाई आधार लिई भएको फैसला सरासर त्रुटीपूर्ण देखिन्छ ।    </w:t>
            </w:r>
          </w:p>
          <w:p w:rsidR="0006212E" w:rsidRDefault="0006212E" w:rsidP="0006212E">
            <w:pPr>
              <w:pStyle w:val="ListParagraph"/>
              <w:numPr>
                <w:ilvl w:val="0"/>
                <w:numId w:val="45"/>
              </w:numPr>
              <w:spacing w:after="0" w:line="240" w:lineRule="auto"/>
              <w:ind w:left="72" w:hanging="180"/>
              <w:jc w:val="both"/>
              <w:rPr>
                <w:rFonts w:ascii="Calibri" w:eastAsia="Calibri" w:hAnsi="Calibri" w:cs="Kalimati" w:hint="cs"/>
                <w:sz w:val="19"/>
                <w:szCs w:val="19"/>
              </w:rPr>
            </w:pPr>
            <w:r w:rsidRPr="000C5598">
              <w:rPr>
                <w:rFonts w:ascii="Calibri" w:eastAsia="Calibri" w:hAnsi="Calibri" w:cs="Kalimati"/>
                <w:sz w:val="19"/>
                <w:szCs w:val="19"/>
                <w:cs/>
              </w:rPr>
              <w:t>प्रतिवादी सुशिल बुढाथोकी सरकारी कर्मचारीको रुपमा रहेकोमा पनि विवाद छैन । सेवा ग्राहीको रुपमा रहेका प्रतिवादी ज्ञानबहादुर कार्कीले पनि ट्रेस नक्सा बनाई दिएवापत रु. 4000/-दिएको र प्रतिवादी सुशिल बुढाथोकीले पनि लिएकोमा निर्विवाद रुपमा पुष्टी भइरहेको अवस्थामा प्रतिवादी सुशिल बुढाथोकीले अदालतमा उक्त रकम आफूले लि</w:t>
            </w:r>
            <w:r>
              <w:rPr>
                <w:rFonts w:ascii="Calibri" w:eastAsia="Calibri" w:hAnsi="Calibri" w:cs="Kalimati"/>
                <w:sz w:val="19"/>
                <w:szCs w:val="19"/>
                <w:cs/>
              </w:rPr>
              <w:t>एको तर विदाको दिन शनिवार काम गर</w:t>
            </w:r>
            <w:r>
              <w:rPr>
                <w:rFonts w:ascii="Calibri" w:eastAsia="Calibri" w:hAnsi="Calibri" w:cs="Kalimati" w:hint="cs"/>
                <w:sz w:val="19"/>
                <w:szCs w:val="19"/>
                <w:cs/>
              </w:rPr>
              <w:t>ी</w:t>
            </w:r>
            <w:r w:rsidRPr="000C5598">
              <w:rPr>
                <w:rFonts w:ascii="Calibri" w:eastAsia="Calibri" w:hAnsi="Calibri" w:cs="Kalimati"/>
                <w:sz w:val="19"/>
                <w:szCs w:val="19"/>
                <w:cs/>
              </w:rPr>
              <w:t xml:space="preserve"> त्यस वापत लिएको भनी केवल कसूरबाट बच्ने उद्देश्यले गरेको भनाई कै आधारमा प्रतिवादी सुशिल बुढाथोकीले अनुचित लाभ लिएनन् र वदनियत थिएन भनेर भन्न सकिने स्थिती निर्विवाद रुपमा पुष्टी भएको अवस्था होइन ।</w:t>
            </w:r>
          </w:p>
          <w:p w:rsidR="0006212E" w:rsidRPr="000C5598" w:rsidRDefault="0006212E" w:rsidP="0006212E">
            <w:pPr>
              <w:pStyle w:val="ListParagraph"/>
              <w:numPr>
                <w:ilvl w:val="0"/>
                <w:numId w:val="45"/>
              </w:numPr>
              <w:spacing w:after="0" w:line="240" w:lineRule="auto"/>
              <w:ind w:left="72" w:hanging="180"/>
              <w:jc w:val="both"/>
              <w:rPr>
                <w:rFonts w:ascii="Calibri" w:eastAsia="Calibri" w:hAnsi="Calibri" w:cs="Kalimati"/>
                <w:sz w:val="19"/>
                <w:szCs w:val="19"/>
              </w:rPr>
            </w:pPr>
            <w:r w:rsidRPr="000C5598">
              <w:rPr>
                <w:rFonts w:ascii="Calibri" w:eastAsia="Calibri" w:hAnsi="Calibri" w:cs="Kalimati"/>
                <w:sz w:val="19"/>
                <w:szCs w:val="19"/>
                <w:cs/>
              </w:rPr>
              <w:t xml:space="preserve">सरकारी कर्मचारीको रुपमा रहेको राष्ट्र सेवकले सेवाग्राही सँग आर्थिक लाभ लिनु आफैमा वदनियत हो । तसर्थ वदनियत थिएन र अनुचित लाभ लिएनन् भन्ने फैसलाको तर्कसँग सहमत हुने अवस्था देखिदैन । तसर्थ उल्लेखित आधारहरु लिई भएको फैसला समेत वदरयोग्य रहेको देखिन्छ । </w:t>
            </w:r>
          </w:p>
          <w:p w:rsidR="0006212E" w:rsidRPr="000C5598" w:rsidRDefault="0006212E" w:rsidP="0006212E">
            <w:pPr>
              <w:pStyle w:val="ListParagraph"/>
              <w:numPr>
                <w:ilvl w:val="0"/>
                <w:numId w:val="45"/>
              </w:numPr>
              <w:spacing w:after="0" w:line="240" w:lineRule="auto"/>
              <w:ind w:left="72" w:hanging="180"/>
              <w:jc w:val="both"/>
              <w:rPr>
                <w:rFonts w:ascii="Calibri" w:eastAsia="Calibri" w:hAnsi="Calibri" w:cs="Kalimati"/>
                <w:sz w:val="19"/>
                <w:szCs w:val="19"/>
                <w:cs/>
              </w:rPr>
            </w:pPr>
            <w:r w:rsidRPr="000C5598">
              <w:rPr>
                <w:rFonts w:cs="Kalimati" w:hint="cs"/>
                <w:sz w:val="19"/>
                <w:szCs w:val="19"/>
                <w:cs/>
              </w:rPr>
              <w:t>प्रतिवादी सुशिल बुढाथोकीले अनुसन्धानको क्रममा वयान गर्दा नक्सा ट्रेस बनाई दिएको सम्बन्धमा रु. 4</w:t>
            </w:r>
            <w:r>
              <w:rPr>
                <w:rFonts w:cs="Kalimati" w:hint="cs"/>
                <w:sz w:val="19"/>
                <w:szCs w:val="19"/>
                <w:cs/>
              </w:rPr>
              <w:t>,</w:t>
            </w:r>
            <w:r w:rsidRPr="000C5598">
              <w:rPr>
                <w:rFonts w:cs="Kalimati" w:hint="cs"/>
                <w:sz w:val="19"/>
                <w:szCs w:val="19"/>
                <w:cs/>
              </w:rPr>
              <w:t>000/- प्रतिवादी प्रवेश भन्‍ने ज्ञान बहादुर कार्कीबाट लिएको स्वीकार गरेका र प्रतिवादी ज्ञान बहादुर कार्कीले पनि रकम आफूले दिएको स्वीकार गरेबाट सेवाग्राहीको रुपमा प्रतिवादी ज्ञान बहादुर कार्की र प्रतिवादी सुशिल बुढाथोकी सरकारी कामको जिम्मेवारीमा रहेको तथ्यले उजागर गरिदिएको पाइन्छ । प्रतिवादी सुशिल बुढाथोकीले अदालत समक्ष वयान गर्दा रकम लिएको तथ्यलाई पुष्टी गरिदिएका र उक्त लिएको रकम रु. 4</w:t>
            </w:r>
            <w:r>
              <w:rPr>
                <w:rFonts w:cs="Kalimati" w:hint="cs"/>
                <w:sz w:val="19"/>
                <w:szCs w:val="19"/>
                <w:cs/>
              </w:rPr>
              <w:t>,</w:t>
            </w:r>
            <w:r w:rsidRPr="000C5598">
              <w:rPr>
                <w:rFonts w:cs="Kalimati" w:hint="cs"/>
                <w:sz w:val="19"/>
                <w:szCs w:val="19"/>
                <w:cs/>
              </w:rPr>
              <w:t xml:space="preserve">000/- 5/7 दिन भन्दा अघि सापटी लिएको रकम फिर्ता गरिदिएको भनी स.ज.8 मा खुलाई दिएको पाइन्छ । प्रतिवादी ज्ञान बहादुर कार्कीले पनि अदालत समक्ष वयान गर्दा मिति 2076/8/08 गतेका दिन सापटी रकम फिर्ता दिएको हो भनी खुलाई दिएको समेत पाइन्छ । सम्मानित सर्वोच्च अदालतको संयुक्त इजलासबाट प्रतिवादी रमेश कुमार तामाङ भएको भ्रष्टाचार (घुस/रिसवत) मुद्दामा मिति 2078/4/19 मा </w:t>
            </w:r>
            <w:r w:rsidRPr="000C5598">
              <w:rPr>
                <w:rFonts w:cs="Kalimati"/>
                <w:b/>
                <w:bCs/>
                <w:sz w:val="19"/>
                <w:szCs w:val="19"/>
                <w:u w:val="single"/>
              </w:rPr>
              <w:t>"</w:t>
            </w:r>
            <w:r w:rsidRPr="000C5598">
              <w:rPr>
                <w:rFonts w:cs="Kalimati" w:hint="cs"/>
                <w:b/>
                <w:bCs/>
                <w:sz w:val="19"/>
                <w:szCs w:val="19"/>
                <w:u w:val="single"/>
                <w:cs/>
              </w:rPr>
              <w:t xml:space="preserve">आफ्नो कार्यालयको कामसँग सम्बन्धित सेवाग्राहीसँग सापटी भनी रकम लिएको कुरालाई स्वयं प्रतिवादीले अदालतमा वयान गर्दा समेत स्वीकार गरेको हुँदा रकम लेनदेन भएको तथ्य वरामदी रकम र मुचुल्का वाहेकको प्रमाणबाट पनि पुष्टी भएको देखिन्छ । यस अवस्थामा </w:t>
            </w:r>
            <w:r w:rsidRPr="000C5598">
              <w:rPr>
                <w:rFonts w:cs="Kalimati"/>
                <w:b/>
                <w:bCs/>
                <w:sz w:val="19"/>
                <w:szCs w:val="19"/>
                <w:u w:val="single"/>
              </w:rPr>
              <w:t>"</w:t>
            </w:r>
            <w:r w:rsidRPr="000C5598">
              <w:rPr>
                <w:rFonts w:cs="Kalimati" w:hint="cs"/>
                <w:b/>
                <w:bCs/>
                <w:sz w:val="19"/>
                <w:szCs w:val="19"/>
                <w:u w:val="single"/>
                <w:cs/>
              </w:rPr>
              <w:t xml:space="preserve"> मुद्दामा संकलित अन्य प्रमाणको मूल्याङ्कनका आधारमा आरोपदावी ठहर हुने नहुने कुराको न्यायिक निरुपण गर्नुपर्ने हुन्छ भनी पूर्व उधृत अधिवक्ता विष्णुप्रसाद घिमिरेको निवेदनका सन्दर्भमा भएको व्याख्या र प्रतिपादित सिद्धान्तका आधारमा समेत रकम लिने दिने कार्य भएको कुरालाई प्रमाणमा ग्रहण गर्न मिल्ने नै देखिन्छ ।</w:t>
            </w:r>
            <w:r w:rsidRPr="000C5598">
              <w:rPr>
                <w:rFonts w:cs="Kalimati"/>
                <w:b/>
                <w:bCs/>
                <w:sz w:val="19"/>
                <w:szCs w:val="19"/>
                <w:u w:val="single"/>
              </w:rPr>
              <w:t>"</w:t>
            </w:r>
            <w:r>
              <w:rPr>
                <w:rFonts w:cs="Kalimati" w:hint="cs"/>
                <w:sz w:val="19"/>
                <w:szCs w:val="19"/>
                <w:cs/>
              </w:rPr>
              <w:t xml:space="preserve"> भनी</w:t>
            </w:r>
            <w:r w:rsidRPr="000C5598">
              <w:rPr>
                <w:rFonts w:cs="Kalimati" w:hint="cs"/>
                <w:sz w:val="19"/>
                <w:szCs w:val="19"/>
                <w:cs/>
              </w:rPr>
              <w:t xml:space="preserve"> प्रतिपादित सिद्धान्तले सरकारी कामसँग सम्बन्धित सेवाग्राहीसँग सापटी रकम लिएमा पनि भ्रष्टाचार ठहरीने </w:t>
            </w:r>
            <w:r w:rsidRPr="000C5598">
              <w:rPr>
                <w:rFonts w:cs="Kalimati" w:hint="cs"/>
                <w:sz w:val="19"/>
                <w:szCs w:val="19"/>
                <w:cs/>
              </w:rPr>
              <w:lastRenderedPageBreak/>
              <w:t>व्यवस्था समेतका आधारमा निज प्रतिवादीहरु दुवै जनालाई कसूर ठहर गरी सजाय गर्नु पर्नेमा सो नगरी भएको फैसला त्रुटीपूर्ण देखिन्छ ।</w:t>
            </w:r>
          </w:p>
        </w:tc>
      </w:tr>
      <w:tr w:rsidR="0006212E" w:rsidRPr="000C5598" w:rsidTr="0006212E">
        <w:trPr>
          <w:trHeight w:val="137"/>
        </w:trPr>
        <w:tc>
          <w:tcPr>
            <w:tcW w:w="810" w:type="dxa"/>
            <w:shd w:val="clear" w:color="auto" w:fill="auto"/>
          </w:tcPr>
          <w:p w:rsidR="0006212E" w:rsidRPr="000C5598" w:rsidRDefault="0006212E" w:rsidP="008308DC">
            <w:pPr>
              <w:numPr>
                <w:ilvl w:val="0"/>
                <w:numId w:val="1"/>
              </w:numPr>
              <w:tabs>
                <w:tab w:val="left" w:pos="3181"/>
              </w:tabs>
              <w:spacing w:after="0" w:line="240" w:lineRule="auto"/>
              <w:ind w:hanging="738"/>
              <w:jc w:val="both"/>
              <w:rPr>
                <w:rFonts w:cs="Kalimati"/>
                <w:sz w:val="19"/>
                <w:szCs w:val="19"/>
              </w:rPr>
            </w:pPr>
          </w:p>
        </w:tc>
        <w:tc>
          <w:tcPr>
            <w:tcW w:w="1530" w:type="dxa"/>
            <w:shd w:val="clear" w:color="auto" w:fill="auto"/>
          </w:tcPr>
          <w:p w:rsidR="0006212E" w:rsidRPr="000C5598" w:rsidRDefault="0006212E" w:rsidP="008308DC">
            <w:pPr>
              <w:spacing w:after="0" w:line="240" w:lineRule="auto"/>
              <w:ind w:left="54"/>
              <w:jc w:val="both"/>
              <w:rPr>
                <w:rFonts w:cs="Kalimati"/>
                <w:sz w:val="19"/>
                <w:szCs w:val="19"/>
                <w:cs/>
              </w:rPr>
            </w:pPr>
            <w:r w:rsidRPr="000C5598">
              <w:rPr>
                <w:rFonts w:cs="Kalimati" w:hint="cs"/>
                <w:sz w:val="19"/>
                <w:szCs w:val="19"/>
                <w:cs/>
              </w:rPr>
              <w:t>राम नरेश पासवान</w:t>
            </w:r>
            <w:r>
              <w:rPr>
                <w:rFonts w:cs="Kalimati" w:hint="cs"/>
                <w:sz w:val="19"/>
                <w:szCs w:val="19"/>
                <w:cs/>
              </w:rPr>
              <w:t xml:space="preserve"> </w:t>
            </w:r>
            <w:r w:rsidRPr="000C5598">
              <w:rPr>
                <w:rFonts w:cs="Kalimati" w:hint="cs"/>
                <w:sz w:val="19"/>
                <w:szCs w:val="19"/>
                <w:cs/>
              </w:rPr>
              <w:t>वि.अ.मु.नं. 076-</w:t>
            </w:r>
            <w:r w:rsidRPr="000C5598">
              <w:rPr>
                <w:rFonts w:cs="Kalimati"/>
                <w:sz w:val="19"/>
                <w:szCs w:val="19"/>
              </w:rPr>
              <w:t>CR</w:t>
            </w:r>
            <w:r w:rsidRPr="000C5598">
              <w:rPr>
                <w:rFonts w:cs="Kalimati" w:hint="cs"/>
                <w:sz w:val="19"/>
                <w:szCs w:val="19"/>
                <w:cs/>
              </w:rPr>
              <w:t xml:space="preserve">-0273वि.अ.को फैसला मिति </w:t>
            </w:r>
            <w:r w:rsidRPr="000C5598">
              <w:rPr>
                <w:rFonts w:ascii="Preeti" w:eastAsia="Batang" w:hAnsi="Preeti" w:cs="Kalimati" w:hint="cs"/>
                <w:b/>
                <w:sz w:val="19"/>
                <w:szCs w:val="19"/>
                <w:cs/>
                <w:lang w:bidi="sa-IN"/>
              </w:rPr>
              <w:t>२०</w:t>
            </w:r>
            <w:r w:rsidRPr="000C5598">
              <w:rPr>
                <w:rFonts w:ascii="Preeti" w:eastAsia="Batang" w:hAnsi="Preeti" w:cs="Kalimati" w:hint="cs"/>
                <w:b/>
                <w:sz w:val="19"/>
                <w:szCs w:val="19"/>
                <w:cs/>
              </w:rPr>
              <w:t>७9/3/10</w:t>
            </w:r>
          </w:p>
        </w:tc>
        <w:tc>
          <w:tcPr>
            <w:tcW w:w="990" w:type="dxa"/>
          </w:tcPr>
          <w:p w:rsidR="0006212E" w:rsidRPr="000C5598" w:rsidRDefault="0006212E" w:rsidP="008308DC">
            <w:pPr>
              <w:spacing w:after="0" w:line="240" w:lineRule="auto"/>
              <w:jc w:val="both"/>
              <w:rPr>
                <w:rFonts w:ascii="Mangal" w:eastAsia="Batang" w:hAnsi="Mangal" w:cs="Kalimati" w:hint="eastAsia"/>
                <w:sz w:val="19"/>
                <w:szCs w:val="19"/>
                <w:cs/>
              </w:rPr>
            </w:pPr>
            <w:r w:rsidRPr="000C5598">
              <w:rPr>
                <w:rFonts w:ascii="Mangal" w:eastAsia="Batang" w:hAnsi="Mangal" w:cs="Kalimati" w:hint="cs"/>
                <w:sz w:val="19"/>
                <w:szCs w:val="19"/>
                <w:cs/>
                <w:lang w:val="pl-PL"/>
              </w:rPr>
              <w:t>घुस/</w:t>
            </w:r>
            <w:r>
              <w:rPr>
                <w:rFonts w:ascii="Mangal" w:eastAsia="Batang" w:hAnsi="Mangal" w:cs="Kalimati" w:hint="cs"/>
                <w:sz w:val="19"/>
                <w:szCs w:val="19"/>
                <w:cs/>
                <w:lang w:val="pl-PL"/>
              </w:rPr>
              <w:t xml:space="preserve"> </w:t>
            </w:r>
            <w:r w:rsidRPr="000C5598">
              <w:rPr>
                <w:rFonts w:ascii="Mangal" w:eastAsia="Batang" w:hAnsi="Mangal" w:cs="Kalimati" w:hint="cs"/>
                <w:sz w:val="19"/>
                <w:szCs w:val="19"/>
                <w:cs/>
                <w:lang w:val="pl-PL"/>
              </w:rPr>
              <w:t>रिसवत लिई  भ्रष्टाचार गरेको।</w:t>
            </w:r>
          </w:p>
          <w:p w:rsidR="0006212E" w:rsidRPr="000C5598" w:rsidRDefault="0006212E" w:rsidP="008308DC">
            <w:pPr>
              <w:spacing w:after="0" w:line="240" w:lineRule="auto"/>
              <w:jc w:val="both"/>
              <w:rPr>
                <w:rFonts w:ascii="Mangal" w:eastAsia="Batang" w:hAnsi="Mangal" w:cs="Kalimati" w:hint="eastAsia"/>
                <w:sz w:val="19"/>
                <w:szCs w:val="19"/>
                <w:cs/>
                <w:lang w:val="pl-PL"/>
              </w:rPr>
            </w:pPr>
          </w:p>
        </w:tc>
        <w:tc>
          <w:tcPr>
            <w:tcW w:w="2070" w:type="dxa"/>
            <w:shd w:val="clear" w:color="auto" w:fill="auto"/>
          </w:tcPr>
          <w:p w:rsidR="0006212E" w:rsidRPr="000C5598" w:rsidRDefault="0006212E" w:rsidP="008308DC">
            <w:pPr>
              <w:spacing w:after="0" w:line="240" w:lineRule="auto"/>
              <w:jc w:val="both"/>
              <w:rPr>
                <w:rFonts w:cs="Kalimati"/>
                <w:sz w:val="19"/>
                <w:szCs w:val="19"/>
              </w:rPr>
            </w:pPr>
            <w:r w:rsidRPr="000C5598">
              <w:rPr>
                <w:rFonts w:cs="Kalimati" w:hint="cs"/>
                <w:sz w:val="19"/>
                <w:szCs w:val="19"/>
                <w:cs/>
              </w:rPr>
              <w:t>प्रतिवादी रामनरेश पासवानलाई भ्रष्टाचार निवारण ऐन, 2059 को दफा 3(1) को कसूरमा विगो रु. 75,000/- कायम गरी भ्रष्टाचार निवारण ऐन, 2059 को दफा 3(1) र 3(1) को देहाय खण्ड (ग) बमोजिमको सजाय</w:t>
            </w:r>
            <w:r>
              <w:rPr>
                <w:rFonts w:cs="Kalimati" w:hint="cs"/>
                <w:sz w:val="19"/>
                <w:szCs w:val="19"/>
                <w:cs/>
              </w:rPr>
              <w:t xml:space="preserve"> हुन</w:t>
            </w:r>
            <w:r w:rsidRPr="000C5598">
              <w:rPr>
                <w:rFonts w:cs="Kalimati" w:hint="cs"/>
                <w:sz w:val="19"/>
                <w:szCs w:val="19"/>
                <w:cs/>
              </w:rPr>
              <w:t>।</w:t>
            </w:r>
          </w:p>
          <w:p w:rsidR="0006212E" w:rsidRPr="000C5598" w:rsidRDefault="0006212E" w:rsidP="008308DC">
            <w:pPr>
              <w:spacing w:after="0" w:line="240" w:lineRule="auto"/>
              <w:contextualSpacing/>
              <w:jc w:val="both"/>
              <w:rPr>
                <w:rFonts w:cs="Kalimati"/>
                <w:sz w:val="19"/>
                <w:szCs w:val="19"/>
                <w:cs/>
              </w:rPr>
            </w:pPr>
          </w:p>
        </w:tc>
        <w:tc>
          <w:tcPr>
            <w:tcW w:w="3060" w:type="dxa"/>
            <w:shd w:val="clear" w:color="auto" w:fill="auto"/>
          </w:tcPr>
          <w:p w:rsidR="0006212E" w:rsidRPr="000C5598" w:rsidRDefault="0006212E" w:rsidP="008308DC">
            <w:pPr>
              <w:tabs>
                <w:tab w:val="left" w:pos="3181"/>
              </w:tabs>
              <w:spacing w:after="0" w:line="240" w:lineRule="auto"/>
              <w:jc w:val="both"/>
              <w:rPr>
                <w:rFonts w:cs="Kalimati"/>
                <w:b/>
                <w:bCs/>
                <w:sz w:val="19"/>
                <w:szCs w:val="19"/>
                <w:u w:val="single"/>
              </w:rPr>
            </w:pPr>
            <w:r w:rsidRPr="000C5598">
              <w:rPr>
                <w:rFonts w:cs="Kalimati" w:hint="cs"/>
                <w:b/>
                <w:bCs/>
                <w:sz w:val="19"/>
                <w:szCs w:val="19"/>
                <w:u w:val="single"/>
                <w:cs/>
              </w:rPr>
              <w:t>फैसलाः</w:t>
            </w:r>
            <w:r w:rsidRPr="00E43F56">
              <w:rPr>
                <w:rFonts w:cs="Kalimati" w:hint="cs"/>
                <w:b/>
                <w:bCs/>
                <w:sz w:val="19"/>
                <w:szCs w:val="19"/>
                <w:cs/>
              </w:rPr>
              <w:t xml:space="preserve"> </w:t>
            </w:r>
            <w:r w:rsidRPr="000C5598">
              <w:rPr>
                <w:rFonts w:cs="Kalimati" w:hint="cs"/>
                <w:b/>
                <w:bCs/>
                <w:sz w:val="19"/>
                <w:szCs w:val="19"/>
                <w:u w:val="single"/>
                <w:cs/>
              </w:rPr>
              <w:t>प्रतिवादीलाई सफाई</w:t>
            </w:r>
            <w:r>
              <w:rPr>
                <w:rFonts w:cs="Kalimati" w:hint="cs"/>
                <w:b/>
                <w:bCs/>
                <w:sz w:val="19"/>
                <w:szCs w:val="19"/>
                <w:u w:val="single"/>
                <w:cs/>
              </w:rPr>
              <w:t>।</w:t>
            </w:r>
          </w:p>
          <w:p w:rsidR="0006212E" w:rsidRPr="000C5598" w:rsidRDefault="0006212E" w:rsidP="008308DC">
            <w:pPr>
              <w:tabs>
                <w:tab w:val="left" w:pos="3181"/>
              </w:tabs>
              <w:spacing w:after="0" w:line="240" w:lineRule="auto"/>
              <w:jc w:val="both"/>
              <w:rPr>
                <w:rFonts w:cs="Kalimati"/>
                <w:b/>
                <w:bCs/>
                <w:sz w:val="19"/>
                <w:szCs w:val="19"/>
                <w:u w:val="single"/>
              </w:rPr>
            </w:pPr>
            <w:r w:rsidRPr="000C5598">
              <w:rPr>
                <w:rFonts w:cs="Kalimati" w:hint="cs"/>
                <w:b/>
                <w:bCs/>
                <w:sz w:val="19"/>
                <w:szCs w:val="19"/>
                <w:u w:val="single"/>
                <w:cs/>
              </w:rPr>
              <w:t>वि.अ.ले सफाई दिदा लिइएका आधारहरुः</w:t>
            </w:r>
          </w:p>
          <w:p w:rsidR="0006212E" w:rsidRPr="00683E2F" w:rsidRDefault="0006212E" w:rsidP="0006212E">
            <w:pPr>
              <w:pStyle w:val="ListParagraph"/>
              <w:numPr>
                <w:ilvl w:val="0"/>
                <w:numId w:val="47"/>
              </w:numPr>
              <w:spacing w:after="0" w:line="240" w:lineRule="auto"/>
              <w:ind w:left="316"/>
              <w:jc w:val="both"/>
              <w:rPr>
                <w:rFonts w:cs="Kalimati"/>
                <w:sz w:val="19"/>
                <w:szCs w:val="19"/>
              </w:rPr>
            </w:pPr>
            <w:r w:rsidRPr="00683E2F">
              <w:rPr>
                <w:rFonts w:cs="Kalimati"/>
                <w:sz w:val="19"/>
                <w:szCs w:val="19"/>
                <w:cs/>
              </w:rPr>
              <w:t>प्रस्तुत मुद्दाको वारदात समेत सोही अख्तियार दुरुपयोग अनुसन्धान आयोग नियमावली</w:t>
            </w:r>
            <w:r w:rsidRPr="00683E2F">
              <w:rPr>
                <w:rFonts w:cs="Kalimati"/>
                <w:sz w:val="19"/>
                <w:szCs w:val="19"/>
              </w:rPr>
              <w:t xml:space="preserve">, </w:t>
            </w:r>
            <w:r w:rsidRPr="00683E2F">
              <w:rPr>
                <w:rFonts w:cs="Kalimati"/>
                <w:sz w:val="19"/>
                <w:szCs w:val="19"/>
                <w:cs/>
              </w:rPr>
              <w:t>2059 को</w:t>
            </w:r>
            <w:r w:rsidRPr="00683E2F">
              <w:rPr>
                <w:rFonts w:cs="Kalimati"/>
                <w:sz w:val="19"/>
                <w:szCs w:val="19"/>
              </w:rPr>
              <w:t xml:space="preserve"> </w:t>
            </w:r>
            <w:r w:rsidRPr="00683E2F">
              <w:rPr>
                <w:rFonts w:cs="Kalimati"/>
                <w:sz w:val="19"/>
                <w:szCs w:val="19"/>
                <w:cs/>
              </w:rPr>
              <w:t>नियम 30 बमोजिम प्रमाण</w:t>
            </w:r>
            <w:r>
              <w:rPr>
                <w:rFonts w:cs="Kalimati" w:hint="cs"/>
                <w:sz w:val="19"/>
                <w:szCs w:val="19"/>
                <w:cs/>
              </w:rPr>
              <w:t xml:space="preserve"> </w:t>
            </w:r>
            <w:r w:rsidRPr="00683E2F">
              <w:rPr>
                <w:rFonts w:cs="Kalimati"/>
                <w:sz w:val="19"/>
                <w:szCs w:val="19"/>
                <w:cs/>
              </w:rPr>
              <w:t>संकलनको विषय सहित रहेकोले आयोगले उपलब्ध गरा</w:t>
            </w:r>
            <w:r>
              <w:rPr>
                <w:rFonts w:cs="Kalimati"/>
                <w:sz w:val="19"/>
                <w:szCs w:val="19"/>
                <w:cs/>
              </w:rPr>
              <w:t>एको रकम नै वरामद भएकोलाई म</w:t>
            </w:r>
            <w:r>
              <w:rPr>
                <w:rFonts w:cs="Kalimati" w:hint="cs"/>
                <w:sz w:val="19"/>
                <w:szCs w:val="19"/>
                <w:cs/>
              </w:rPr>
              <w:t>ू</w:t>
            </w:r>
            <w:r>
              <w:rPr>
                <w:rFonts w:cs="Kalimati"/>
                <w:sz w:val="19"/>
                <w:szCs w:val="19"/>
                <w:cs/>
              </w:rPr>
              <w:t>ल दश</w:t>
            </w:r>
            <w:r>
              <w:rPr>
                <w:rFonts w:cs="Kalimati" w:hint="cs"/>
                <w:sz w:val="19"/>
                <w:szCs w:val="19"/>
                <w:cs/>
              </w:rPr>
              <w:t>ी</w:t>
            </w:r>
            <w:r w:rsidRPr="00683E2F">
              <w:rPr>
                <w:rFonts w:cs="Kalimati"/>
                <w:sz w:val="19"/>
                <w:szCs w:val="19"/>
                <w:cs/>
              </w:rPr>
              <w:t xml:space="preserve">को </w:t>
            </w:r>
          </w:p>
          <w:p w:rsidR="0006212E" w:rsidRPr="000C5598" w:rsidRDefault="0006212E" w:rsidP="008308DC">
            <w:pPr>
              <w:pStyle w:val="ListParagraph"/>
              <w:spacing w:after="0" w:line="240" w:lineRule="auto"/>
              <w:ind w:left="316"/>
              <w:jc w:val="both"/>
              <w:rPr>
                <w:rFonts w:cs="Kalimati"/>
                <w:sz w:val="19"/>
                <w:szCs w:val="19"/>
              </w:rPr>
            </w:pPr>
            <w:r w:rsidRPr="000C5598">
              <w:rPr>
                <w:rFonts w:cs="Kalimati"/>
                <w:sz w:val="19"/>
                <w:szCs w:val="19"/>
                <w:cs/>
              </w:rPr>
              <w:t>रुपमा ग्रहण गरी कसूर ठहर गर्न उल्लेखित संवैधानिक इजलासबाट प्रतिपादित सिद्धान्त</w:t>
            </w:r>
            <w:r>
              <w:rPr>
                <w:rFonts w:cs="Kalimati" w:hint="cs"/>
                <w:sz w:val="19"/>
                <w:szCs w:val="19"/>
                <w:cs/>
              </w:rPr>
              <w:t xml:space="preserve"> प्रतिकूल</w:t>
            </w:r>
            <w:r w:rsidRPr="000C5598">
              <w:rPr>
                <w:rFonts w:cs="Kalimati"/>
                <w:sz w:val="19"/>
                <w:szCs w:val="19"/>
                <w:cs/>
              </w:rPr>
              <w:t xml:space="preserve"> </w:t>
            </w:r>
            <w:r>
              <w:rPr>
                <w:rFonts w:cs="Kalimati" w:hint="cs"/>
                <w:sz w:val="19"/>
                <w:szCs w:val="19"/>
                <w:cs/>
              </w:rPr>
              <w:t>देखिएको,</w:t>
            </w:r>
          </w:p>
          <w:p w:rsidR="0006212E" w:rsidRPr="000C5598" w:rsidRDefault="0006212E" w:rsidP="0006212E">
            <w:pPr>
              <w:pStyle w:val="ListParagraph"/>
              <w:numPr>
                <w:ilvl w:val="0"/>
                <w:numId w:val="47"/>
              </w:numPr>
              <w:spacing w:after="0" w:line="240" w:lineRule="auto"/>
              <w:ind w:left="316"/>
              <w:jc w:val="both"/>
              <w:rPr>
                <w:rFonts w:cs="Kalimati"/>
                <w:sz w:val="19"/>
                <w:szCs w:val="19"/>
              </w:rPr>
            </w:pPr>
            <w:r w:rsidRPr="000C5598">
              <w:rPr>
                <w:rFonts w:cs="Kalimati"/>
                <w:sz w:val="19"/>
                <w:szCs w:val="19"/>
                <w:cs/>
              </w:rPr>
              <w:t xml:space="preserve">अभियोगदावी पुष्टी हुने प्रमाण भनी </w:t>
            </w:r>
          </w:p>
          <w:p w:rsidR="0006212E" w:rsidRPr="000C5598" w:rsidRDefault="0006212E" w:rsidP="008308DC">
            <w:pPr>
              <w:pStyle w:val="ListParagraph"/>
              <w:spacing w:after="0" w:line="240" w:lineRule="auto"/>
              <w:ind w:left="316"/>
              <w:jc w:val="both"/>
              <w:rPr>
                <w:rFonts w:ascii="Calibri" w:eastAsia="Calibri" w:hAnsi="Calibri" w:cs="Kalimati"/>
                <w:b/>
                <w:bCs/>
                <w:sz w:val="19"/>
                <w:szCs w:val="19"/>
                <w:u w:val="single"/>
                <w:cs/>
              </w:rPr>
            </w:pPr>
            <w:r w:rsidRPr="000C5598">
              <w:rPr>
                <w:rFonts w:cs="Kalimati"/>
                <w:sz w:val="19"/>
                <w:szCs w:val="19"/>
                <w:cs/>
              </w:rPr>
              <w:t>वादी पक्षले उल्लेखित रकम वरामदी वार्गेनिङ फोन सम्वाद</w:t>
            </w:r>
            <w:r w:rsidRPr="000C5598">
              <w:rPr>
                <w:rFonts w:cs="Kalimati"/>
                <w:sz w:val="19"/>
                <w:szCs w:val="19"/>
              </w:rPr>
              <w:t xml:space="preserve">, </w:t>
            </w:r>
            <w:r w:rsidRPr="000C5598">
              <w:rPr>
                <w:rFonts w:cs="Kalimati"/>
                <w:sz w:val="19"/>
                <w:szCs w:val="19"/>
                <w:cs/>
              </w:rPr>
              <w:t>रकम वरामद गर्ने क्रममा खिचिएको श्रव्य-दृश्य सि.डि. रङ्गेहात परिक्षण मुचुल्का</w:t>
            </w:r>
            <w:r w:rsidRPr="000C5598">
              <w:rPr>
                <w:rFonts w:cs="Kalimati"/>
                <w:sz w:val="19"/>
                <w:szCs w:val="19"/>
              </w:rPr>
              <w:t xml:space="preserve">, </w:t>
            </w:r>
            <w:r w:rsidRPr="000C5598">
              <w:rPr>
                <w:rFonts w:cs="Kalimati"/>
                <w:sz w:val="19"/>
                <w:szCs w:val="19"/>
                <w:cs/>
              </w:rPr>
              <w:t>परिक्षण प्रतिवेदन</w:t>
            </w:r>
            <w:r w:rsidRPr="000C5598">
              <w:rPr>
                <w:rFonts w:cs="Kalimati"/>
                <w:sz w:val="19"/>
                <w:szCs w:val="19"/>
              </w:rPr>
              <w:t xml:space="preserve">, </w:t>
            </w:r>
            <w:r>
              <w:rPr>
                <w:rFonts w:cs="Kalimati"/>
                <w:sz w:val="19"/>
                <w:szCs w:val="19"/>
                <w:cs/>
              </w:rPr>
              <w:t>घुस/रिसवत</w:t>
            </w:r>
            <w:r>
              <w:rPr>
                <w:rFonts w:cs="Kalimati" w:hint="cs"/>
                <w:sz w:val="19"/>
                <w:szCs w:val="19"/>
                <w:cs/>
              </w:rPr>
              <w:t xml:space="preserve"> </w:t>
            </w:r>
            <w:r w:rsidRPr="000C5598">
              <w:rPr>
                <w:rFonts w:cs="Kalimati"/>
                <w:sz w:val="19"/>
                <w:szCs w:val="19"/>
                <w:cs/>
              </w:rPr>
              <w:t>लेनदेन सम्बन्धी कुराकानी रेकर्ड गरिएको अडियोबाट उतार स्क्रिप्ट राइटिङ्ग एवं खानतलासी</w:t>
            </w:r>
            <w:r w:rsidRPr="000C5598">
              <w:rPr>
                <w:rFonts w:cs="Kalimati"/>
                <w:sz w:val="19"/>
                <w:szCs w:val="19"/>
              </w:rPr>
              <w:t xml:space="preserve">, </w:t>
            </w:r>
            <w:r w:rsidRPr="000C5598">
              <w:rPr>
                <w:rFonts w:cs="Kalimati"/>
                <w:sz w:val="19"/>
                <w:szCs w:val="19"/>
                <w:cs/>
              </w:rPr>
              <w:t>वरामदी मुचुल्कामा सहीछाप गर्ने र अनुसन्धानको क्रममा बुझिएका मानिसहरुले गरेको कागजको</w:t>
            </w:r>
            <w:r>
              <w:rPr>
                <w:rFonts w:cs="Kalimati" w:hint="cs"/>
                <w:sz w:val="19"/>
                <w:szCs w:val="19"/>
                <w:cs/>
              </w:rPr>
              <w:t xml:space="preserve"> </w:t>
            </w:r>
            <w:r w:rsidRPr="000C5598">
              <w:rPr>
                <w:rFonts w:cs="Kalimati"/>
                <w:sz w:val="19"/>
                <w:szCs w:val="19"/>
                <w:cs/>
              </w:rPr>
              <w:t>व्यहोरा अदालत समक्ष गरेको</w:t>
            </w:r>
            <w:r>
              <w:rPr>
                <w:rFonts w:cs="Kalimati"/>
                <w:sz w:val="19"/>
                <w:szCs w:val="19"/>
              </w:rPr>
              <w:t xml:space="preserve"> </w:t>
            </w:r>
            <w:r w:rsidRPr="000C5598">
              <w:rPr>
                <w:rFonts w:cs="Kalimati"/>
                <w:sz w:val="19"/>
                <w:szCs w:val="19"/>
                <w:cs/>
              </w:rPr>
              <w:t xml:space="preserve">बकपत्र समेत प्रमाण ग्राह्य देखिन </w:t>
            </w:r>
            <w:r>
              <w:rPr>
                <w:rFonts w:cs="Kalimati" w:hint="cs"/>
                <w:sz w:val="19"/>
                <w:szCs w:val="19"/>
                <w:cs/>
              </w:rPr>
              <w:t>नआएको</w:t>
            </w:r>
            <w:r w:rsidRPr="000C5598">
              <w:rPr>
                <w:rFonts w:cs="Kalimati"/>
                <w:sz w:val="19"/>
                <w:szCs w:val="19"/>
                <w:cs/>
              </w:rPr>
              <w:t>।</w:t>
            </w:r>
          </w:p>
        </w:tc>
        <w:tc>
          <w:tcPr>
            <w:tcW w:w="7020" w:type="dxa"/>
            <w:shd w:val="clear" w:color="auto" w:fill="auto"/>
          </w:tcPr>
          <w:p w:rsidR="0006212E" w:rsidRPr="000C5598" w:rsidRDefault="0006212E" w:rsidP="0006212E">
            <w:pPr>
              <w:pStyle w:val="ListParagraph"/>
              <w:numPr>
                <w:ilvl w:val="0"/>
                <w:numId w:val="45"/>
              </w:numPr>
              <w:spacing w:after="0" w:line="240" w:lineRule="auto"/>
              <w:ind w:left="72" w:hanging="180"/>
              <w:jc w:val="both"/>
              <w:rPr>
                <w:rFonts w:ascii="Calibri" w:eastAsia="Calibri" w:hAnsi="Calibri" w:cs="Kalimati"/>
                <w:sz w:val="19"/>
                <w:szCs w:val="19"/>
              </w:rPr>
            </w:pPr>
            <w:r w:rsidRPr="000C5598">
              <w:rPr>
                <w:rFonts w:cs="Kalimati" w:hint="cs"/>
                <w:sz w:val="19"/>
                <w:szCs w:val="19"/>
                <w:cs/>
              </w:rPr>
              <w:t>प्रस्तुत मुद्दाका उजुरीकर्ता धुरेन्द्र गुप्ताले आफ्नो बाबु रुपनारायण साहको नाममा रहेको जग्गा हाल साबिक गर्ने कार्यका लागि निवेदन दिइएकोमा प्रतिवादी रामनरेश पासवानले पटक-पटक दुखः हैरानी दिई आलटाल गर्दै रु. 75,000/- रकम माग गरेको भनी लिखित उजुरी दिएकोमा प्रतिवादी रामनरेश पासवानले अनुसन्धानको क्रममा वयान गर्दा स.ज. नं. 28 मा धुरेन्द्र गुप्तासँग घुस/रिसवत वापत रु. 75,000/- लिएको ठिक साँचो भन्‍ने व्यहोरा खुलाई दिएका प्रतिवादी र उजुरीकर्ता निवेदक बीच रकम मोलमोलाई गरिरहेको फोन</w:t>
            </w:r>
            <w:r>
              <w:rPr>
                <w:rFonts w:cs="Kalimati" w:hint="cs"/>
                <w:sz w:val="19"/>
                <w:szCs w:val="19"/>
                <w:cs/>
              </w:rPr>
              <w:t xml:space="preserve"> रेकर्डको लिपि लेखनमा प्रतिवादी</w:t>
            </w:r>
            <w:r w:rsidRPr="000C5598">
              <w:rPr>
                <w:rFonts w:cs="Kalimati" w:hint="cs"/>
                <w:sz w:val="19"/>
                <w:szCs w:val="19"/>
                <w:cs/>
              </w:rPr>
              <w:t xml:space="preserve">ले </w:t>
            </w:r>
            <w:r w:rsidRPr="000C5598">
              <w:rPr>
                <w:rFonts w:cs="Kalimati"/>
                <w:sz w:val="19"/>
                <w:szCs w:val="19"/>
              </w:rPr>
              <w:t>"</w:t>
            </w:r>
            <w:r w:rsidRPr="000C5598">
              <w:rPr>
                <w:rFonts w:cs="Kalimati" w:hint="cs"/>
                <w:b/>
                <w:bCs/>
                <w:sz w:val="19"/>
                <w:szCs w:val="19"/>
                <w:u w:val="single"/>
                <w:cs/>
              </w:rPr>
              <w:t>त कमसेकम एक धुरको पैसा दिदिनु</w:t>
            </w:r>
            <w:r w:rsidRPr="000C5598">
              <w:rPr>
                <w:rFonts w:cs="Kalimati"/>
                <w:b/>
                <w:bCs/>
                <w:sz w:val="19"/>
                <w:szCs w:val="19"/>
                <w:u w:val="single"/>
              </w:rPr>
              <w:t>"</w:t>
            </w:r>
            <w:r w:rsidRPr="000C5598">
              <w:rPr>
                <w:rFonts w:cs="Kalimati" w:hint="cs"/>
                <w:sz w:val="19"/>
                <w:szCs w:val="19"/>
                <w:cs/>
              </w:rPr>
              <w:t xml:space="preserve"> भनेकोमा निवेदक र उजुरी कर्ताले </w:t>
            </w:r>
            <w:r w:rsidRPr="000C5598">
              <w:rPr>
                <w:rFonts w:cs="Kalimati"/>
                <w:b/>
                <w:bCs/>
                <w:sz w:val="19"/>
                <w:szCs w:val="19"/>
                <w:u w:val="single"/>
              </w:rPr>
              <w:t>"</w:t>
            </w:r>
            <w:r w:rsidRPr="000C5598">
              <w:rPr>
                <w:rFonts w:cs="Kalimati" w:hint="cs"/>
                <w:b/>
                <w:bCs/>
                <w:sz w:val="19"/>
                <w:szCs w:val="19"/>
                <w:u w:val="single"/>
                <w:cs/>
              </w:rPr>
              <w:t>सत्तरी हजार रुपैयाँ</w:t>
            </w:r>
            <w:r w:rsidRPr="000C5598">
              <w:rPr>
                <w:rFonts w:cs="Kalimati"/>
                <w:b/>
                <w:bCs/>
                <w:sz w:val="19"/>
                <w:szCs w:val="19"/>
                <w:u w:val="single"/>
              </w:rPr>
              <w:t>"</w:t>
            </w:r>
            <w:r w:rsidRPr="000C5598">
              <w:rPr>
                <w:rFonts w:cs="Kalimati" w:hint="cs"/>
                <w:sz w:val="19"/>
                <w:szCs w:val="19"/>
                <w:cs/>
              </w:rPr>
              <w:t xml:space="preserve"> भन्दा प्रतिवादीले </w:t>
            </w:r>
            <w:r w:rsidRPr="000C5598">
              <w:rPr>
                <w:rFonts w:cs="Kalimati"/>
                <w:sz w:val="19"/>
                <w:szCs w:val="19"/>
              </w:rPr>
              <w:t>"</w:t>
            </w:r>
            <w:r w:rsidRPr="000C5598">
              <w:rPr>
                <w:rFonts w:cs="Kalimati" w:hint="cs"/>
                <w:b/>
                <w:bCs/>
                <w:sz w:val="19"/>
                <w:szCs w:val="19"/>
                <w:u w:val="single"/>
                <w:cs/>
              </w:rPr>
              <w:t>पचहत्तरी  भनेकोकी  सत्तरी भनेको हो</w:t>
            </w:r>
            <w:r w:rsidRPr="000C5598">
              <w:rPr>
                <w:rFonts w:cs="Kalimati"/>
                <w:sz w:val="19"/>
                <w:szCs w:val="19"/>
              </w:rPr>
              <w:t>"</w:t>
            </w:r>
            <w:r w:rsidRPr="000C5598">
              <w:rPr>
                <w:rFonts w:cs="Kalimati" w:hint="cs"/>
                <w:sz w:val="19"/>
                <w:szCs w:val="19"/>
                <w:cs/>
              </w:rPr>
              <w:t xml:space="preserve"> र निवेदकले </w:t>
            </w:r>
            <w:r w:rsidRPr="000C5598">
              <w:rPr>
                <w:rFonts w:cs="Kalimati"/>
                <w:b/>
                <w:bCs/>
                <w:sz w:val="19"/>
                <w:szCs w:val="19"/>
                <w:u w:val="single"/>
              </w:rPr>
              <w:t>"</w:t>
            </w:r>
            <w:r w:rsidRPr="000C5598">
              <w:rPr>
                <w:rFonts w:cs="Kalimati" w:hint="cs"/>
                <w:b/>
                <w:bCs/>
                <w:sz w:val="19"/>
                <w:szCs w:val="19"/>
                <w:u w:val="single"/>
                <w:cs/>
              </w:rPr>
              <w:t>ए पचहत्तरी</w:t>
            </w:r>
            <w:r w:rsidRPr="000C5598">
              <w:rPr>
                <w:rFonts w:cs="Kalimati"/>
                <w:b/>
                <w:bCs/>
                <w:sz w:val="19"/>
                <w:szCs w:val="19"/>
                <w:u w:val="single"/>
              </w:rPr>
              <w:t>"</w:t>
            </w:r>
            <w:r w:rsidRPr="000C5598">
              <w:rPr>
                <w:rFonts w:cs="Kalimati" w:hint="cs"/>
                <w:sz w:val="19"/>
                <w:szCs w:val="19"/>
                <w:cs/>
              </w:rPr>
              <w:t xml:space="preserve"> भन्दा प्रतिवादीले स्वीकार गरेको पाइन्छ ।उजुरकर्ता धुरेन्द्र गुप्ताले मौकाको उजुरीलाई समर्थन गरी अदालत समक्ष बकपत्र </w:t>
            </w:r>
            <w:r>
              <w:rPr>
                <w:rFonts w:cs="Kalimati" w:hint="cs"/>
                <w:sz w:val="19"/>
                <w:szCs w:val="19"/>
                <w:cs/>
              </w:rPr>
              <w:t>गरिदिएका समेतका प्रमाणहरुबाट कसु</w:t>
            </w:r>
            <w:r w:rsidRPr="000C5598">
              <w:rPr>
                <w:rFonts w:cs="Kalimati" w:hint="cs"/>
                <w:sz w:val="19"/>
                <w:szCs w:val="19"/>
                <w:cs/>
              </w:rPr>
              <w:t>र पुष्टी भइरहेको अवस्थामा सर्वोच्च अदालतको संवैधानिक इजलासबाट 074-</w:t>
            </w:r>
            <w:r w:rsidRPr="000C5598">
              <w:rPr>
                <w:rFonts w:cs="Kalimati"/>
                <w:sz w:val="19"/>
                <w:szCs w:val="19"/>
              </w:rPr>
              <w:t>WC</w:t>
            </w:r>
            <w:r w:rsidRPr="000C5598">
              <w:rPr>
                <w:rFonts w:cs="Kalimati" w:hint="cs"/>
                <w:sz w:val="19"/>
                <w:szCs w:val="19"/>
                <w:cs/>
              </w:rPr>
              <w:t xml:space="preserve">-0020 रिटमा </w:t>
            </w:r>
            <w:r w:rsidRPr="000C5598">
              <w:rPr>
                <w:rFonts w:cs="Kalimati"/>
                <w:sz w:val="19"/>
                <w:szCs w:val="19"/>
              </w:rPr>
              <w:t>"</w:t>
            </w:r>
            <w:r w:rsidRPr="000C5598">
              <w:rPr>
                <w:rFonts w:cs="Kalimati" w:hint="cs"/>
                <w:sz w:val="19"/>
                <w:szCs w:val="19"/>
                <w:cs/>
              </w:rPr>
              <w:t xml:space="preserve">............. </w:t>
            </w:r>
            <w:r w:rsidRPr="000C5598">
              <w:rPr>
                <w:rFonts w:cs="Kalimati" w:hint="cs"/>
                <w:b/>
                <w:bCs/>
                <w:sz w:val="19"/>
                <w:szCs w:val="19"/>
                <w:u w:val="single"/>
                <w:cs/>
              </w:rPr>
              <w:t>अख्तियार दुरुपयोग अनुसन्धान आयोग नियमावली, 2059 को नियम 30 मा रहेको प्रावधान अनुसार संकलन गरिएको अर्थात प्रत्यर्थी आयोग स्वयंले नै दिई पठाएको सरकारी कोषको रकम वरामद भए गरेका सबै काम कारवा</w:t>
            </w:r>
            <w:r>
              <w:rPr>
                <w:rFonts w:cs="Kalimati" w:hint="cs"/>
                <w:b/>
                <w:bCs/>
                <w:sz w:val="19"/>
                <w:szCs w:val="19"/>
                <w:u w:val="single"/>
                <w:cs/>
              </w:rPr>
              <w:t>ही वदर हुने होइनन, मुद्दामा संकलि</w:t>
            </w:r>
            <w:r w:rsidRPr="000C5598">
              <w:rPr>
                <w:rFonts w:cs="Kalimati" w:hint="cs"/>
                <w:b/>
                <w:bCs/>
                <w:sz w:val="19"/>
                <w:szCs w:val="19"/>
                <w:u w:val="single"/>
                <w:cs/>
              </w:rPr>
              <w:t>त अन्य प्रमाणको मूल्याङ्कन आधारमा आरोपदावी ठहर हुने वा नहुने कुराको न्यायिक निरुपण गर्नु पर्ने नै हुन्छ ।</w:t>
            </w:r>
            <w:r w:rsidRPr="000C5598">
              <w:rPr>
                <w:rFonts w:cs="Kalimati"/>
                <w:b/>
                <w:bCs/>
                <w:sz w:val="19"/>
                <w:szCs w:val="19"/>
                <w:u w:val="single"/>
              </w:rPr>
              <w:t>"</w:t>
            </w:r>
            <w:r>
              <w:rPr>
                <w:rFonts w:cs="Kalimati" w:hint="cs"/>
                <w:sz w:val="19"/>
                <w:szCs w:val="19"/>
                <w:cs/>
              </w:rPr>
              <w:t xml:space="preserve"> भनी भएको व्याख्याको प्रतिकू</w:t>
            </w:r>
            <w:r w:rsidRPr="000C5598">
              <w:rPr>
                <w:rFonts w:cs="Kalimati" w:hint="cs"/>
                <w:sz w:val="19"/>
                <w:szCs w:val="19"/>
                <w:cs/>
              </w:rPr>
              <w:t>ल प्रस्तुत रिट आदेशको आडमा भएको प</w:t>
            </w:r>
            <w:r>
              <w:rPr>
                <w:rFonts w:cs="Kalimati" w:hint="cs"/>
                <w:sz w:val="19"/>
                <w:szCs w:val="19"/>
                <w:cs/>
              </w:rPr>
              <w:t>्रस्तुत फैसला त्रुटीपूर्ण रहेको</w:t>
            </w:r>
            <w:r w:rsidRPr="000C5598">
              <w:rPr>
                <w:rFonts w:cs="Kalimati" w:hint="cs"/>
                <w:sz w:val="19"/>
                <w:szCs w:val="19"/>
                <w:cs/>
              </w:rPr>
              <w:t>।</w:t>
            </w:r>
          </w:p>
          <w:p w:rsidR="0006212E" w:rsidRPr="000C5598" w:rsidRDefault="0006212E" w:rsidP="0006212E">
            <w:pPr>
              <w:pStyle w:val="ListParagraph"/>
              <w:numPr>
                <w:ilvl w:val="0"/>
                <w:numId w:val="45"/>
              </w:numPr>
              <w:spacing w:after="0" w:line="240" w:lineRule="auto"/>
              <w:ind w:left="72" w:hanging="180"/>
              <w:jc w:val="both"/>
              <w:rPr>
                <w:rFonts w:ascii="Calibri" w:eastAsia="Calibri" w:hAnsi="Calibri" w:cs="Kalimati"/>
                <w:sz w:val="19"/>
                <w:szCs w:val="19"/>
                <w:cs/>
              </w:rPr>
            </w:pPr>
            <w:r w:rsidRPr="000C5598">
              <w:rPr>
                <w:rFonts w:cs="Kalimati"/>
                <w:sz w:val="19"/>
                <w:szCs w:val="19"/>
                <w:cs/>
              </w:rPr>
              <w:t>प्रतिवादी रामनरेश पासवान उपरको उजुरीकर्ताले अदालत समक्ष उक्त उजुरी निवेदनलाई समर्थन गरी पुष्टी गरिदिएका</w:t>
            </w:r>
            <w:r w:rsidRPr="000C5598">
              <w:rPr>
                <w:rFonts w:cs="Kalimati"/>
                <w:sz w:val="19"/>
                <w:szCs w:val="19"/>
              </w:rPr>
              <w:t xml:space="preserve"> </w:t>
            </w:r>
            <w:r w:rsidRPr="000C5598">
              <w:rPr>
                <w:rFonts w:cs="Kalimati"/>
                <w:sz w:val="19"/>
                <w:szCs w:val="19"/>
                <w:cs/>
              </w:rPr>
              <w:t>प्रतिवादीले अनुसन्धानको क्रममा आफ्नै हस्तलिखित व्यहोराबाट कसूरलाई स्वीकार गरेको वयान व्यहोरालाई प्रमाण ऐन</w:t>
            </w:r>
            <w:r w:rsidRPr="000C5598">
              <w:rPr>
                <w:rFonts w:cs="Kalimati"/>
                <w:sz w:val="19"/>
                <w:szCs w:val="19"/>
              </w:rPr>
              <w:t xml:space="preserve">, </w:t>
            </w:r>
            <w:r w:rsidRPr="000C5598">
              <w:rPr>
                <w:rFonts w:cs="Kalimati"/>
                <w:sz w:val="19"/>
                <w:szCs w:val="19"/>
                <w:cs/>
              </w:rPr>
              <w:t xml:space="preserve">2031 को दफा 9(2)(क) बमोजिम प्रमाणयोग्य रहेको छ भने अर्कोतर्फ प्रतिवादी र उजुरीकर्ता बीच भएको टेलीफोन सम्वाद सहितको सिडीबाट देखिएको रिसवत लेनदेन तथ्यलाई प्रमाण लिनु पर्ने हुन्छ । </w:t>
            </w:r>
            <w:r w:rsidRPr="000C5598">
              <w:rPr>
                <w:rFonts w:cs="Kalimati"/>
                <w:b/>
                <w:bCs/>
                <w:sz w:val="19"/>
                <w:szCs w:val="19"/>
                <w:u w:val="single"/>
                <w:cs/>
              </w:rPr>
              <w:t>"आरोपित कसूर गरेको तथ्य समर्थीत हुने सि.डि.मा रहेको देखिएकोले यसलाई प्रमाण होइन भन्‍न नमिल्ने"</w:t>
            </w:r>
            <w:r w:rsidRPr="000C5598">
              <w:rPr>
                <w:rFonts w:cs="Kalimati"/>
                <w:sz w:val="19"/>
                <w:szCs w:val="19"/>
                <w:cs/>
              </w:rPr>
              <w:t xml:space="preserve"> (ने.का.प. 2074</w:t>
            </w:r>
            <w:r w:rsidRPr="000C5598">
              <w:rPr>
                <w:rFonts w:cs="Kalimati"/>
                <w:sz w:val="19"/>
                <w:szCs w:val="19"/>
              </w:rPr>
              <w:t xml:space="preserve">, </w:t>
            </w:r>
            <w:r w:rsidRPr="000C5598">
              <w:rPr>
                <w:rFonts w:cs="Kalimati"/>
                <w:sz w:val="19"/>
                <w:szCs w:val="19"/>
                <w:cs/>
              </w:rPr>
              <w:t>अङ्क</w:t>
            </w:r>
            <w:r w:rsidRPr="000C5598">
              <w:rPr>
                <w:rFonts w:cs="Kalimati"/>
                <w:sz w:val="19"/>
                <w:szCs w:val="19"/>
              </w:rPr>
              <w:t xml:space="preserve">, </w:t>
            </w:r>
            <w:r w:rsidRPr="000C5598">
              <w:rPr>
                <w:rFonts w:cs="Kalimati"/>
                <w:sz w:val="19"/>
                <w:szCs w:val="19"/>
                <w:cs/>
              </w:rPr>
              <w:t>9</w:t>
            </w:r>
            <w:r w:rsidRPr="000C5598">
              <w:rPr>
                <w:rFonts w:cs="Kalimati"/>
                <w:sz w:val="19"/>
                <w:szCs w:val="19"/>
              </w:rPr>
              <w:t xml:space="preserve">, </w:t>
            </w:r>
            <w:r w:rsidRPr="000C5598">
              <w:rPr>
                <w:rFonts w:cs="Kalimati"/>
                <w:sz w:val="19"/>
                <w:szCs w:val="19"/>
                <w:cs/>
              </w:rPr>
              <w:t>भाग 59</w:t>
            </w:r>
            <w:r w:rsidRPr="000C5598">
              <w:rPr>
                <w:rFonts w:cs="Kalimati"/>
                <w:sz w:val="19"/>
                <w:szCs w:val="19"/>
              </w:rPr>
              <w:t xml:space="preserve">, </w:t>
            </w:r>
            <w:r w:rsidRPr="000C5598">
              <w:rPr>
                <w:rFonts w:cs="Kalimati"/>
                <w:sz w:val="19"/>
                <w:szCs w:val="19"/>
                <w:cs/>
              </w:rPr>
              <w:t>निर्णय 9880) भनी सर्वोच्च अदालतबाट प्रतिपादीत सिद्धान्त र प्रमाण ऐन</w:t>
            </w:r>
            <w:r w:rsidRPr="000C5598">
              <w:rPr>
                <w:rFonts w:cs="Kalimati"/>
                <w:sz w:val="19"/>
                <w:szCs w:val="19"/>
              </w:rPr>
              <w:t xml:space="preserve">, </w:t>
            </w:r>
            <w:r w:rsidRPr="000C5598">
              <w:rPr>
                <w:rFonts w:cs="Kalimati"/>
                <w:sz w:val="19"/>
                <w:szCs w:val="19"/>
                <w:cs/>
              </w:rPr>
              <w:t>2031 को दफा 13क बमोजिम श्रव्यदृश्य अभिलेखलाई प्रमाण ग्रहण गर्न सकिने कानूनी व्यवस्था विपरित सो नगरी प्रतिवादी विरुद्ध</w:t>
            </w:r>
            <w:r>
              <w:rPr>
                <w:rFonts w:cs="Kalimati" w:hint="cs"/>
                <w:sz w:val="19"/>
                <w:szCs w:val="19"/>
                <w:cs/>
              </w:rPr>
              <w:t>का</w:t>
            </w:r>
            <w:r w:rsidRPr="000C5598">
              <w:rPr>
                <w:rFonts w:cs="Kalimati"/>
                <w:sz w:val="19"/>
                <w:szCs w:val="19"/>
                <w:cs/>
              </w:rPr>
              <w:t xml:space="preserve"> प्रमाणहरुको शुक्ष्म विश्लेषण नगरी सतही रुपमा प्रमाणको मूल्याङ्कन मात्र गरी भएको फैसला त्रुटीपूर्ण </w:t>
            </w:r>
            <w:r>
              <w:rPr>
                <w:rFonts w:cs="Kalimati" w:hint="cs"/>
                <w:sz w:val="19"/>
                <w:szCs w:val="19"/>
                <w:cs/>
              </w:rPr>
              <w:t>देखिएको</w:t>
            </w:r>
            <w:r w:rsidRPr="000C5598">
              <w:rPr>
                <w:rFonts w:cs="Kalimati"/>
                <w:sz w:val="19"/>
                <w:szCs w:val="19"/>
                <w:cs/>
              </w:rPr>
              <w:t>।</w:t>
            </w:r>
          </w:p>
        </w:tc>
      </w:tr>
      <w:tr w:rsidR="0006212E" w:rsidRPr="000C5598" w:rsidTr="0006212E">
        <w:trPr>
          <w:trHeight w:val="137"/>
        </w:trPr>
        <w:tc>
          <w:tcPr>
            <w:tcW w:w="810" w:type="dxa"/>
            <w:shd w:val="clear" w:color="auto" w:fill="auto"/>
          </w:tcPr>
          <w:p w:rsidR="0006212E" w:rsidRPr="000C5598" w:rsidRDefault="0006212E" w:rsidP="008308DC">
            <w:pPr>
              <w:numPr>
                <w:ilvl w:val="0"/>
                <w:numId w:val="1"/>
              </w:numPr>
              <w:tabs>
                <w:tab w:val="left" w:pos="3181"/>
              </w:tabs>
              <w:spacing w:after="0" w:line="240" w:lineRule="auto"/>
              <w:ind w:hanging="738"/>
              <w:jc w:val="both"/>
              <w:rPr>
                <w:rFonts w:cs="Kalimati"/>
                <w:sz w:val="19"/>
                <w:szCs w:val="19"/>
              </w:rPr>
            </w:pPr>
          </w:p>
        </w:tc>
        <w:tc>
          <w:tcPr>
            <w:tcW w:w="1530" w:type="dxa"/>
            <w:shd w:val="clear" w:color="auto" w:fill="auto"/>
          </w:tcPr>
          <w:p w:rsidR="0006212E" w:rsidRPr="000C5598" w:rsidRDefault="0006212E" w:rsidP="008308DC">
            <w:pPr>
              <w:tabs>
                <w:tab w:val="left" w:pos="3181"/>
              </w:tabs>
              <w:spacing w:after="0" w:line="240" w:lineRule="auto"/>
              <w:jc w:val="both"/>
              <w:rPr>
                <w:rFonts w:ascii="Times New Roman" w:hAnsi="Times New Roman" w:cs="Kalimati"/>
                <w:sz w:val="19"/>
                <w:szCs w:val="19"/>
              </w:rPr>
            </w:pPr>
            <w:r w:rsidRPr="000C5598">
              <w:rPr>
                <w:rFonts w:ascii="Times New Roman" w:hAnsi="Times New Roman" w:cs="Kalimati"/>
                <w:sz w:val="19"/>
                <w:szCs w:val="19"/>
                <w:cs/>
              </w:rPr>
              <w:t>पर्वत</w:t>
            </w:r>
            <w:r w:rsidRPr="000C5598">
              <w:rPr>
                <w:rFonts w:ascii="Times New Roman" w:hAnsi="Times New Roman" w:cs="Kalimati"/>
                <w:sz w:val="19"/>
                <w:szCs w:val="19"/>
              </w:rPr>
              <w:t xml:space="preserve"> </w:t>
            </w:r>
            <w:r w:rsidRPr="000C5598">
              <w:rPr>
                <w:rFonts w:ascii="Times New Roman" w:hAnsi="Times New Roman" w:cs="Kalimati"/>
                <w:sz w:val="19"/>
                <w:szCs w:val="19"/>
                <w:cs/>
              </w:rPr>
              <w:t xml:space="preserve">पौडेल (वि.अ. को मु.नं. </w:t>
            </w:r>
            <w:r w:rsidRPr="000C5598">
              <w:rPr>
                <w:rFonts w:ascii="Times New Roman" w:hAnsi="Times New Roman" w:cs="Kalimati" w:hint="cs"/>
                <w:sz w:val="19"/>
                <w:szCs w:val="19"/>
                <w:cs/>
              </w:rPr>
              <w:lastRenderedPageBreak/>
              <w:t>077-</w:t>
            </w:r>
            <w:r w:rsidRPr="000C5598">
              <w:rPr>
                <w:rFonts w:ascii="Times New Roman" w:hAnsi="Times New Roman" w:cs="Kalimati"/>
                <w:sz w:val="19"/>
                <w:szCs w:val="19"/>
              </w:rPr>
              <w:t>CR-</w:t>
            </w:r>
            <w:r w:rsidRPr="000C5598">
              <w:rPr>
                <w:rFonts w:ascii="Times New Roman" w:hAnsi="Times New Roman" w:cs="Kalimati" w:hint="cs"/>
                <w:sz w:val="19"/>
                <w:szCs w:val="19"/>
                <w:cs/>
              </w:rPr>
              <w:t>0046</w:t>
            </w:r>
            <w:r w:rsidRPr="000C5598">
              <w:rPr>
                <w:rFonts w:ascii="Times New Roman" w:hAnsi="Times New Roman" w:cs="Kalimati"/>
                <w:sz w:val="19"/>
                <w:szCs w:val="19"/>
                <w:cs/>
              </w:rPr>
              <w:t xml:space="preserve">, वि.अ. को फैसला मिति </w:t>
            </w:r>
            <w:r w:rsidRPr="000C5598">
              <w:rPr>
                <w:rFonts w:ascii="Times New Roman" w:hAnsi="Times New Roman" w:cs="Kalimati" w:hint="cs"/>
                <w:sz w:val="19"/>
                <w:szCs w:val="19"/>
                <w:cs/>
              </w:rPr>
              <w:t>२०७9/4/12</w:t>
            </w:r>
            <w:r w:rsidRPr="000C5598">
              <w:rPr>
                <w:rFonts w:ascii="Times New Roman" w:hAnsi="Times New Roman" w:cs="Kalimati"/>
                <w:sz w:val="19"/>
                <w:szCs w:val="19"/>
                <w:cs/>
              </w:rPr>
              <w:t xml:space="preserve">) </w:t>
            </w:r>
          </w:p>
        </w:tc>
        <w:tc>
          <w:tcPr>
            <w:tcW w:w="990" w:type="dxa"/>
          </w:tcPr>
          <w:p w:rsidR="0006212E" w:rsidRPr="000C5598" w:rsidRDefault="0006212E" w:rsidP="008308DC">
            <w:pPr>
              <w:spacing w:after="0" w:line="240" w:lineRule="auto"/>
              <w:jc w:val="both"/>
              <w:rPr>
                <w:rFonts w:ascii="Mangal" w:eastAsia="Batang" w:hAnsi="Mangal" w:cs="Kalimati" w:hint="eastAsia"/>
                <w:sz w:val="19"/>
                <w:szCs w:val="19"/>
                <w:cs/>
              </w:rPr>
            </w:pPr>
            <w:r w:rsidRPr="000C5598">
              <w:rPr>
                <w:rFonts w:ascii="Mangal" w:eastAsia="Batang" w:hAnsi="Mangal" w:cs="Kalimati" w:hint="cs"/>
                <w:sz w:val="19"/>
                <w:szCs w:val="19"/>
                <w:cs/>
                <w:lang w:val="pl-PL"/>
              </w:rPr>
              <w:lastRenderedPageBreak/>
              <w:t>घुस/</w:t>
            </w:r>
            <w:r>
              <w:rPr>
                <w:rFonts w:ascii="Mangal" w:eastAsia="Batang" w:hAnsi="Mangal" w:cs="Kalimati" w:hint="cs"/>
                <w:sz w:val="19"/>
                <w:szCs w:val="19"/>
                <w:cs/>
                <w:lang w:val="pl-PL"/>
              </w:rPr>
              <w:t xml:space="preserve"> </w:t>
            </w:r>
            <w:r w:rsidRPr="000C5598">
              <w:rPr>
                <w:rFonts w:ascii="Mangal" w:eastAsia="Batang" w:hAnsi="Mangal" w:cs="Kalimati" w:hint="cs"/>
                <w:sz w:val="19"/>
                <w:szCs w:val="19"/>
                <w:cs/>
                <w:lang w:val="pl-PL"/>
              </w:rPr>
              <w:t xml:space="preserve">रिसवत </w:t>
            </w:r>
            <w:r w:rsidRPr="000C5598">
              <w:rPr>
                <w:rFonts w:ascii="Mangal" w:eastAsia="Batang" w:hAnsi="Mangal" w:cs="Kalimati" w:hint="cs"/>
                <w:sz w:val="19"/>
                <w:szCs w:val="19"/>
                <w:cs/>
                <w:lang w:val="pl-PL"/>
              </w:rPr>
              <w:lastRenderedPageBreak/>
              <w:t>लिई  भ्रष्टाचार गरेको।</w:t>
            </w:r>
          </w:p>
          <w:p w:rsidR="0006212E" w:rsidRPr="000C5598" w:rsidRDefault="0006212E" w:rsidP="008308DC">
            <w:pPr>
              <w:spacing w:after="0" w:line="240" w:lineRule="auto"/>
              <w:jc w:val="both"/>
              <w:rPr>
                <w:rFonts w:ascii="Mangal" w:eastAsia="Batang" w:hAnsi="Mangal" w:cs="Kalimati" w:hint="eastAsia"/>
                <w:sz w:val="19"/>
                <w:szCs w:val="19"/>
                <w:cs/>
                <w:lang w:val="pl-PL"/>
              </w:rPr>
            </w:pPr>
          </w:p>
        </w:tc>
        <w:tc>
          <w:tcPr>
            <w:tcW w:w="2070" w:type="dxa"/>
            <w:shd w:val="clear" w:color="auto" w:fill="auto"/>
          </w:tcPr>
          <w:p w:rsidR="0006212E" w:rsidRPr="000C5598" w:rsidRDefault="0006212E" w:rsidP="008308DC">
            <w:pPr>
              <w:pStyle w:val="ListParagraph"/>
              <w:spacing w:after="0" w:line="240" w:lineRule="auto"/>
              <w:ind w:left="0"/>
              <w:jc w:val="both"/>
              <w:rPr>
                <w:rFonts w:ascii="Mangal" w:eastAsia="Times New Roman" w:hAnsi="Mangal" w:cs="Kalimati"/>
                <w:spacing w:val="-4"/>
                <w:sz w:val="19"/>
                <w:szCs w:val="19"/>
              </w:rPr>
            </w:pPr>
            <w:r w:rsidRPr="000C5598">
              <w:rPr>
                <w:rFonts w:ascii="Times New Roman" w:eastAsia="Times New Roman" w:hAnsi="Times New Roman" w:cs="Kalimati" w:hint="cs"/>
                <w:sz w:val="19"/>
                <w:szCs w:val="19"/>
                <w:cs/>
              </w:rPr>
              <w:lastRenderedPageBreak/>
              <w:t xml:space="preserve">प्र. </w:t>
            </w:r>
            <w:r w:rsidRPr="000C5598">
              <w:rPr>
                <w:rFonts w:ascii="Mangal" w:eastAsia="Times New Roman" w:hAnsi="Mangal" w:cs="Kalimati" w:hint="cs"/>
                <w:spacing w:val="-4"/>
                <w:sz w:val="19"/>
                <w:szCs w:val="19"/>
                <w:cs/>
              </w:rPr>
              <w:t xml:space="preserve">पर्वत पौडेललाई भ्रष्टाचार निवारण ऐन, </w:t>
            </w:r>
            <w:r w:rsidRPr="000C5598">
              <w:rPr>
                <w:rFonts w:ascii="Mangal" w:eastAsia="Times New Roman" w:hAnsi="Mangal" w:cs="Kalimati" w:hint="cs"/>
                <w:spacing w:val="-4"/>
                <w:sz w:val="19"/>
                <w:szCs w:val="19"/>
                <w:cs/>
              </w:rPr>
              <w:lastRenderedPageBreak/>
              <w:t>2059 को दफा 3 को उपदफा (1) वमोजिमको कसुर</w:t>
            </w:r>
            <w:r>
              <w:rPr>
                <w:rFonts w:ascii="Mangal" w:eastAsia="Times New Roman" w:hAnsi="Mangal" w:cs="Kalimati" w:hint="cs"/>
                <w:spacing w:val="-4"/>
                <w:sz w:val="19"/>
                <w:szCs w:val="19"/>
                <w:cs/>
              </w:rPr>
              <w:t>मा विगो रु. 75,000/- कायम गरी ऐ</w:t>
            </w:r>
            <w:r w:rsidRPr="000C5598">
              <w:rPr>
                <w:rFonts w:ascii="Mangal" w:eastAsia="Times New Roman" w:hAnsi="Mangal" w:cs="Kalimati" w:hint="cs"/>
                <w:spacing w:val="-4"/>
                <w:sz w:val="19"/>
                <w:szCs w:val="19"/>
                <w:cs/>
              </w:rPr>
              <w:t>नको दफा 3(1) र 3(1) को देहाय खण्ड (ग) वमोजिम सजाय।</w:t>
            </w:r>
          </w:p>
        </w:tc>
        <w:tc>
          <w:tcPr>
            <w:tcW w:w="3060" w:type="dxa"/>
            <w:shd w:val="clear" w:color="auto" w:fill="auto"/>
          </w:tcPr>
          <w:p w:rsidR="0006212E" w:rsidRPr="000C5598" w:rsidRDefault="0006212E" w:rsidP="008308DC">
            <w:pPr>
              <w:spacing w:after="0" w:line="240" w:lineRule="auto"/>
              <w:jc w:val="both"/>
              <w:rPr>
                <w:rFonts w:eastAsia="Times New Roman" w:cs="Kalimati"/>
                <w:b/>
                <w:bCs/>
                <w:sz w:val="19"/>
                <w:szCs w:val="19"/>
                <w:u w:val="single"/>
              </w:rPr>
            </w:pPr>
            <w:r w:rsidRPr="000C5598">
              <w:rPr>
                <w:rFonts w:eastAsia="Times New Roman" w:cs="Kalimati" w:hint="cs"/>
                <w:b/>
                <w:bCs/>
                <w:sz w:val="19"/>
                <w:szCs w:val="19"/>
                <w:u w:val="single"/>
                <w:cs/>
              </w:rPr>
              <w:lastRenderedPageBreak/>
              <w:t>फैसलाः</w:t>
            </w:r>
            <w:r w:rsidRPr="00683E2F">
              <w:rPr>
                <w:rFonts w:eastAsia="Times New Roman" w:cs="Kalimati" w:hint="cs"/>
                <w:b/>
                <w:bCs/>
                <w:sz w:val="19"/>
                <w:szCs w:val="19"/>
                <w:cs/>
              </w:rPr>
              <w:t xml:space="preserve"> </w:t>
            </w:r>
            <w:r w:rsidRPr="000C5598">
              <w:rPr>
                <w:rFonts w:eastAsia="Times New Roman" w:cs="Kalimati" w:hint="cs"/>
                <w:sz w:val="19"/>
                <w:szCs w:val="19"/>
                <w:cs/>
              </w:rPr>
              <w:t>प्रतिवादीलाई सफाई</w:t>
            </w:r>
            <w:r>
              <w:rPr>
                <w:rFonts w:eastAsia="Times New Roman" w:cs="Kalimati" w:hint="cs"/>
                <w:sz w:val="19"/>
                <w:szCs w:val="19"/>
                <w:cs/>
              </w:rPr>
              <w:t>।</w:t>
            </w:r>
          </w:p>
          <w:p w:rsidR="0006212E" w:rsidRPr="000C5598" w:rsidRDefault="0006212E" w:rsidP="008308DC">
            <w:pPr>
              <w:spacing w:after="0" w:line="240" w:lineRule="auto"/>
              <w:jc w:val="both"/>
              <w:rPr>
                <w:rFonts w:eastAsia="Times New Roman" w:cs="Kalimati"/>
                <w:b/>
                <w:bCs/>
                <w:sz w:val="19"/>
                <w:szCs w:val="19"/>
                <w:u w:val="single"/>
                <w:cs/>
              </w:rPr>
            </w:pPr>
            <w:r w:rsidRPr="000C5598">
              <w:rPr>
                <w:rFonts w:eastAsia="Times New Roman" w:cs="Kalimati" w:hint="cs"/>
                <w:b/>
                <w:bCs/>
                <w:sz w:val="19"/>
                <w:szCs w:val="19"/>
                <w:u w:val="single"/>
                <w:cs/>
              </w:rPr>
              <w:t xml:space="preserve">विशेष अदालतले सफाई दिदा लिइएका </w:t>
            </w:r>
            <w:r w:rsidRPr="000C5598">
              <w:rPr>
                <w:rFonts w:eastAsia="Times New Roman" w:cs="Kalimati" w:hint="cs"/>
                <w:b/>
                <w:bCs/>
                <w:sz w:val="19"/>
                <w:szCs w:val="19"/>
                <w:u w:val="single"/>
                <w:cs/>
              </w:rPr>
              <w:lastRenderedPageBreak/>
              <w:t>आधारहरु</w:t>
            </w:r>
          </w:p>
          <w:p w:rsidR="0006212E" w:rsidRPr="000C5598" w:rsidRDefault="0006212E" w:rsidP="0006212E">
            <w:pPr>
              <w:pStyle w:val="ListParagraph"/>
              <w:numPr>
                <w:ilvl w:val="0"/>
                <w:numId w:val="2"/>
              </w:numPr>
              <w:spacing w:after="0" w:line="240" w:lineRule="auto"/>
              <w:ind w:left="152" w:hanging="152"/>
              <w:jc w:val="both"/>
              <w:rPr>
                <w:rFonts w:eastAsia="Times New Roman" w:cs="Kalimati"/>
                <w:sz w:val="19"/>
                <w:szCs w:val="19"/>
                <w:lang w:bidi="hi-IN"/>
              </w:rPr>
            </w:pPr>
            <w:r w:rsidRPr="000C5598">
              <w:rPr>
                <w:rFonts w:eastAsia="Times New Roman" w:cs="Kalimati" w:hint="cs"/>
                <w:sz w:val="19"/>
                <w:szCs w:val="19"/>
                <w:cs/>
                <w:lang w:bidi="hi-IN"/>
              </w:rPr>
              <w:t>बरामद भएको रु. 75,000/- मैले राममणी घिमिरेसँग माग गरेको र राममणीले निवेदक जनकराज ढुंगानासँग लिनु भनेको सापटी रकम लिएको हो।</w:t>
            </w:r>
          </w:p>
          <w:p w:rsidR="0006212E" w:rsidRPr="000C5598" w:rsidRDefault="0006212E" w:rsidP="0006212E">
            <w:pPr>
              <w:pStyle w:val="ListParagraph"/>
              <w:numPr>
                <w:ilvl w:val="0"/>
                <w:numId w:val="2"/>
              </w:numPr>
              <w:spacing w:after="0" w:line="240" w:lineRule="auto"/>
              <w:ind w:left="152" w:hanging="152"/>
              <w:jc w:val="both"/>
              <w:rPr>
                <w:rFonts w:eastAsia="Times New Roman" w:cs="Kalimati"/>
                <w:sz w:val="19"/>
                <w:szCs w:val="19"/>
                <w:lang w:bidi="hi-IN"/>
              </w:rPr>
            </w:pPr>
            <w:r w:rsidRPr="000C5598">
              <w:rPr>
                <w:rFonts w:eastAsia="Times New Roman" w:cs="Kalimati" w:hint="cs"/>
                <w:sz w:val="19"/>
                <w:szCs w:val="19"/>
                <w:cs/>
                <w:lang w:bidi="hi-IN"/>
              </w:rPr>
              <w:t xml:space="preserve">प्रस्तुत मुद्धामा पनि प्रतिवादीको घुस खाने मनसाय, निवेदकसँग घुस मागेको र घूस/ रिसवत लिएको तथ्य पुष्टी हुन सकेको छैन। </w:t>
            </w:r>
          </w:p>
          <w:p w:rsidR="0006212E" w:rsidRPr="000C5598" w:rsidRDefault="0006212E" w:rsidP="0006212E">
            <w:pPr>
              <w:pStyle w:val="ListParagraph"/>
              <w:numPr>
                <w:ilvl w:val="0"/>
                <w:numId w:val="2"/>
              </w:numPr>
              <w:spacing w:after="0" w:line="240" w:lineRule="auto"/>
              <w:ind w:left="152" w:hanging="152"/>
              <w:jc w:val="both"/>
              <w:rPr>
                <w:rFonts w:ascii="Times New Roman" w:eastAsia="Times New Roman" w:hAnsi="Times New Roman" w:cs="Kalimati"/>
                <w:sz w:val="19"/>
                <w:szCs w:val="19"/>
              </w:rPr>
            </w:pPr>
            <w:r w:rsidRPr="000C5598">
              <w:rPr>
                <w:rFonts w:eastAsia="Times New Roman" w:cs="Kalimati" w:hint="cs"/>
                <w:sz w:val="19"/>
                <w:szCs w:val="19"/>
                <w:cs/>
                <w:lang w:bidi="hi-IN"/>
              </w:rPr>
              <w:t xml:space="preserve">बरामदी रकम प्रतिवादीले माग गरे वमोजिम निजलाई दिन भनी निवेदकले अख्तियार दुरुपयोग अनुसन्धान आयोगमा निवेदन दिई आयोगबाट उपलब्ध गराइएको रकम नै नारायण प्रसाद भट्टले भिरेको झोलाबाट बरामद भएको खानतलासी तथा बरामदी मुचुल्काबाट </w:t>
            </w:r>
            <w:r>
              <w:rPr>
                <w:rFonts w:eastAsia="Times New Roman" w:cs="Kalimati" w:hint="cs"/>
                <w:sz w:val="19"/>
                <w:szCs w:val="19"/>
                <w:cs/>
              </w:rPr>
              <w:t>देखिएको</w:t>
            </w:r>
            <w:r w:rsidRPr="000C5598">
              <w:rPr>
                <w:rFonts w:eastAsia="Times New Roman" w:cs="Kalimati" w:hint="cs"/>
                <w:sz w:val="19"/>
                <w:szCs w:val="19"/>
                <w:cs/>
                <w:lang w:bidi="hi-IN"/>
              </w:rPr>
              <w:t>। प्रतिवादीले निवेदकसँग घुस वापत लिएको भनिएको रकम प्रतिवादीको साथबाट बरामद भएको देखिदैन।</w:t>
            </w:r>
          </w:p>
        </w:tc>
        <w:tc>
          <w:tcPr>
            <w:tcW w:w="7020" w:type="dxa"/>
            <w:shd w:val="clear" w:color="auto" w:fill="auto"/>
          </w:tcPr>
          <w:p w:rsidR="0006212E" w:rsidRPr="000C5598" w:rsidRDefault="0006212E" w:rsidP="0006212E">
            <w:pPr>
              <w:pStyle w:val="ListParagraph"/>
              <w:numPr>
                <w:ilvl w:val="0"/>
                <w:numId w:val="2"/>
              </w:numPr>
              <w:spacing w:after="0" w:line="240" w:lineRule="auto"/>
              <w:ind w:left="72" w:hanging="180"/>
              <w:jc w:val="both"/>
              <w:rPr>
                <w:rFonts w:eastAsia="Times New Roman" w:cs="Kalimati"/>
                <w:sz w:val="19"/>
                <w:szCs w:val="19"/>
                <w:lang w:bidi="hi-IN"/>
              </w:rPr>
            </w:pPr>
            <w:r w:rsidRPr="000C5598">
              <w:rPr>
                <w:rFonts w:eastAsia="Times New Roman" w:cs="Kalimati" w:hint="cs"/>
                <w:sz w:val="19"/>
                <w:szCs w:val="19"/>
                <w:cs/>
                <w:lang w:bidi="hi-IN"/>
              </w:rPr>
              <w:lastRenderedPageBreak/>
              <w:t xml:space="preserve">प्र. पर्वत पौडेलले विभिन्न बहाना गरी ढिलासुस्ती गरी आफूसँग सिधै रकम माग नगरी राममणी दाईसँग जनकराज ढुँगानालाई पहिलेको सहित सबै हिसाब किताब मिलाउन रु. </w:t>
            </w:r>
            <w:r w:rsidRPr="000C5598">
              <w:rPr>
                <w:rFonts w:eastAsia="Times New Roman" w:cs="Kalimati" w:hint="cs"/>
                <w:sz w:val="19"/>
                <w:szCs w:val="19"/>
                <w:cs/>
                <w:lang w:bidi="hi-IN"/>
              </w:rPr>
              <w:lastRenderedPageBreak/>
              <w:t xml:space="preserve">75,000/- दिएमात्र घर निर्माण सम्पन्नको प्रमाणपत्र दिन्छु भनी सो कुरा जनकराज ढुँगानालाई जानकारी गराई दिनु भनी भनेकोले मिति 2077/7/19 गते निज इन्जिनियर पर्वत पौडेललाई भेटी कुराकानी गर्दा राममणी दाईले भने अनुसार गर्नु भनी घर निर्माण सम्पन्नको प्रमाणपत्र उपलब्ध </w:t>
            </w:r>
            <w:r>
              <w:rPr>
                <w:rFonts w:eastAsia="Times New Roman" w:cs="Kalimati" w:hint="cs"/>
                <w:sz w:val="19"/>
                <w:szCs w:val="19"/>
                <w:cs/>
              </w:rPr>
              <w:t>गराउन</w:t>
            </w:r>
            <w:r w:rsidRPr="000C5598">
              <w:rPr>
                <w:rFonts w:eastAsia="Times New Roman" w:cs="Kalimati" w:hint="cs"/>
                <w:sz w:val="19"/>
                <w:szCs w:val="19"/>
                <w:cs/>
                <w:lang w:bidi="hi-IN"/>
              </w:rPr>
              <w:t xml:space="preserve"> रकम बराबर माग गरिरहेकोले आयोगबाट रकम माग गरी बुझि निज पर्वत पौडेलको साथबाट रकम बरामद भए</w:t>
            </w:r>
            <w:r>
              <w:rPr>
                <w:rFonts w:eastAsia="Times New Roman" w:cs="Kalimati" w:hint="cs"/>
                <w:sz w:val="19"/>
                <w:szCs w:val="19"/>
                <w:cs/>
              </w:rPr>
              <w:t>कोले</w:t>
            </w:r>
            <w:r w:rsidRPr="000C5598">
              <w:rPr>
                <w:rFonts w:eastAsia="Times New Roman" w:cs="Kalimati" w:hint="cs"/>
                <w:sz w:val="19"/>
                <w:szCs w:val="19"/>
                <w:cs/>
                <w:lang w:bidi="hi-IN"/>
              </w:rPr>
              <w:t xml:space="preserve"> आवश्यक कारवाही गरी पाउ</w:t>
            </w:r>
            <w:r>
              <w:rPr>
                <w:rFonts w:eastAsia="Times New Roman" w:cs="Kalimati" w:hint="cs"/>
                <w:sz w:val="19"/>
                <w:szCs w:val="19"/>
                <w:cs/>
              </w:rPr>
              <w:t>ँ</w:t>
            </w:r>
            <w:r w:rsidRPr="000C5598">
              <w:rPr>
                <w:rFonts w:eastAsia="Times New Roman" w:cs="Kalimati" w:hint="cs"/>
                <w:sz w:val="19"/>
                <w:szCs w:val="19"/>
                <w:cs/>
                <w:lang w:bidi="hi-IN"/>
              </w:rPr>
              <w:t xml:space="preserve"> भन्ने जनकराज ढुंगानाको उजुरी निवेदनबाट खुली आएको प्रस्तुत मुद्धामा मिति 2077/7/22 गते विदुर न.पा. -2 स्थित काउन्टर चोकको सागर मिठाई पसलबाट मैले माग गरेको सापटी रकम जनकराज ढुंगानाले मलाई दिन लागेको रु. 75,000/- रकम मैले नलिएर मसँगै गएका नारायण प्रसाद भट्टलाई लिन लगाई ब्यागमा राख्न लगाएको हो भनी प्रतिवादी पर्वत पौडेलको अनुसन्धानको वयान व्यहोराबाट खुली आएको तथा रु. 25,000/- र रु. 50,000/- दुई पटक गरी जनकराज ढुँगानाबाट रकम लिएर आफ्नो साथमा रहेको झोला भित्र राखी बाहिर निस्कने क्रममा उक्त रकम रु. 75,000/- बरामद भएको हो भन्ने व्यहोरा खुलाउदै उक्त रकम जनकराज ढुंगानाले ईन्जीनियर पर्वत पौडेललाई दिन लाग्दा निजले नारायण दाइलाई दिनु भनेपछि जनकराज ढुंगानाको हातबाट सो रकम मैले लिएको हुँ। उक्त रकम घुस वापतको रकम हो भन्ने मलाई जानकारी थिएन भन्ने व्यहोरा नारायण प्रसाद भट्टको कागजबाट खुलाई दिएको पाइन्छ। यसरी उल्लेखित तथ्य तथा उक्त व्यहोराबाट प्रतिवादी उपरको कसुर पुष्टी भईर</w:t>
            </w:r>
            <w:r w:rsidRPr="000C5598">
              <w:rPr>
                <w:rFonts w:eastAsia="Times New Roman" w:cs="Kalimati" w:hint="cs"/>
                <w:sz w:val="19"/>
                <w:szCs w:val="19"/>
                <w:cs/>
              </w:rPr>
              <w:t>हे</w:t>
            </w:r>
            <w:r w:rsidRPr="000C5598">
              <w:rPr>
                <w:rFonts w:eastAsia="Times New Roman" w:cs="Kalimati" w:hint="cs"/>
                <w:sz w:val="19"/>
                <w:szCs w:val="19"/>
                <w:cs/>
                <w:lang w:bidi="hi-IN"/>
              </w:rPr>
              <w:t>को  अवस्थामा सापटी लिएको भन्ने भनाईलाई आधार लिई भएको उक्त फैसला त्रुटीपुर्ण देखिन्छ।</w:t>
            </w:r>
          </w:p>
          <w:p w:rsidR="0006212E" w:rsidRPr="000C5598" w:rsidRDefault="0006212E" w:rsidP="0006212E">
            <w:pPr>
              <w:pStyle w:val="ListParagraph"/>
              <w:numPr>
                <w:ilvl w:val="0"/>
                <w:numId w:val="2"/>
              </w:numPr>
              <w:spacing w:after="0" w:line="240" w:lineRule="auto"/>
              <w:ind w:left="72" w:hanging="180"/>
              <w:jc w:val="both"/>
              <w:rPr>
                <w:rFonts w:cs="Kalimati"/>
                <w:sz w:val="19"/>
                <w:szCs w:val="19"/>
              </w:rPr>
            </w:pPr>
            <w:r w:rsidRPr="000C5598">
              <w:rPr>
                <w:rFonts w:eastAsia="Times New Roman" w:cs="Kalimati" w:hint="cs"/>
                <w:sz w:val="19"/>
                <w:szCs w:val="19"/>
                <w:cs/>
                <w:lang w:bidi="hi-IN"/>
              </w:rPr>
              <w:t xml:space="preserve">उजुरीकर्ताको निवेदन अनुसार रु. 75,000/- रुपैया इन्जिनियर पर्वत पौडेललाई दिन लाग्दा  निजले नारायण भट्टलाई दिन लगाइ निज नारायण भट्टले झोलामा राखेको अवस्थामा बरामद भएको देखिन्छ। उक्त व्यहोरालाई प्रतिवादीले मौकामा रकम लिएको कुरा स्वीकार गरेबाट अदालत समक्षको वयानमा पनि उक्त रकम माग गरेको स्वीकार्दै यद्दपी राममणीसँग सापटी मागेको रकम निजले </w:t>
            </w:r>
            <w:r>
              <w:rPr>
                <w:rFonts w:eastAsia="Times New Roman" w:cs="Kalimati" w:hint="cs"/>
                <w:sz w:val="19"/>
                <w:szCs w:val="19"/>
                <w:cs/>
              </w:rPr>
              <w:t>उजुरीकर्ता</w:t>
            </w:r>
            <w:r w:rsidRPr="000C5598">
              <w:rPr>
                <w:rFonts w:eastAsia="Times New Roman" w:cs="Kalimati" w:hint="cs"/>
                <w:sz w:val="19"/>
                <w:szCs w:val="19"/>
                <w:cs/>
                <w:lang w:bidi="hi-IN"/>
              </w:rPr>
              <w:t xml:space="preserve">सँग लिनु भनी भनेकोले मैले सापटी लिएको हो भन्ने व्यहोरा खुलाई वयान गरिदिएको पाइन्छ। निज प्रतिवादीले वदनियत साथ उजुरी कर्तासँग रिसवत वापत रकम माग गरेको तथ्यलाई प्रतिवादी पर्वत पौडेल र उजुरीकर्ता तथा अर्का व्यक्ति राममणि घिमिरे वीच भएको अडियो सम्बादको लिपी लेखनबाट समेत पुष्टी </w:t>
            </w:r>
            <w:r>
              <w:rPr>
                <w:rFonts w:eastAsia="Times New Roman" w:cs="Kalimati" w:hint="cs"/>
                <w:sz w:val="19"/>
                <w:szCs w:val="19"/>
                <w:cs/>
              </w:rPr>
              <w:t>भएको</w:t>
            </w:r>
            <w:r w:rsidRPr="000C5598">
              <w:rPr>
                <w:rFonts w:eastAsia="Times New Roman" w:cs="Kalimati" w:hint="cs"/>
                <w:sz w:val="19"/>
                <w:szCs w:val="19"/>
                <w:cs/>
                <w:lang w:bidi="hi-IN"/>
              </w:rPr>
              <w:t xml:space="preserve"> पाइ</w:t>
            </w:r>
            <w:r>
              <w:rPr>
                <w:rFonts w:eastAsia="Times New Roman" w:cs="Kalimati" w:hint="cs"/>
                <w:sz w:val="19"/>
                <w:szCs w:val="19"/>
                <w:cs/>
                <w:lang w:bidi="hi-IN"/>
              </w:rPr>
              <w:t>न्छ। सम्बादका क्रममा उजुरीकर्ता</w:t>
            </w:r>
            <w:r w:rsidRPr="000C5598">
              <w:rPr>
                <w:rFonts w:cs="Kalimati" w:hint="cs"/>
                <w:sz w:val="19"/>
                <w:szCs w:val="19"/>
                <w:cs/>
              </w:rPr>
              <w:t>ले “</w:t>
            </w:r>
            <w:r w:rsidRPr="000C5598">
              <w:rPr>
                <w:rFonts w:cs="Kalimati" w:hint="cs"/>
                <w:b/>
                <w:bCs/>
                <w:sz w:val="19"/>
                <w:szCs w:val="19"/>
                <w:u w:val="single"/>
                <w:cs/>
              </w:rPr>
              <w:t>यताउती सबै गरेर 50, 60 हजार कति हुन्छ त्यती दिउँला है</w:t>
            </w:r>
            <w:r w:rsidRPr="000C5598">
              <w:rPr>
                <w:rFonts w:cs="Kalimati" w:hint="cs"/>
                <w:sz w:val="19"/>
                <w:szCs w:val="19"/>
                <w:cs/>
              </w:rPr>
              <w:t>।” भन्दा प्रतिवादी पर्वत पौडेलले स्वीकार गरेको पाइन्छ। यसैगरी प्रतिवादी र राममणि घिमिरे वीच रेकर्ड भएको सम्बादको लिपी देखनमा पनि राममणि घिमिरेले “</w:t>
            </w:r>
            <w:r w:rsidRPr="000C5598">
              <w:rPr>
                <w:rFonts w:cs="Kalimati" w:hint="cs"/>
                <w:b/>
                <w:bCs/>
                <w:sz w:val="19"/>
                <w:szCs w:val="19"/>
                <w:u w:val="single"/>
                <w:cs/>
              </w:rPr>
              <w:t>कति दिने भन्या थियो र भन्या</w:t>
            </w:r>
            <w:r w:rsidRPr="000C5598">
              <w:rPr>
                <w:rFonts w:cs="Kalimati"/>
                <w:b/>
                <w:bCs/>
                <w:sz w:val="19"/>
                <w:szCs w:val="19"/>
                <w:u w:val="single"/>
                <w:cs/>
              </w:rPr>
              <w:t xml:space="preserve"> </w:t>
            </w:r>
            <w:r w:rsidRPr="000C5598">
              <w:rPr>
                <w:rFonts w:cs="Kalimati"/>
                <w:b/>
                <w:bCs/>
                <w:sz w:val="19"/>
                <w:szCs w:val="19"/>
                <w:u w:val="single"/>
              </w:rPr>
              <w:t>?</w:t>
            </w:r>
            <w:r w:rsidRPr="000C5598">
              <w:rPr>
                <w:rFonts w:cs="Kalimati"/>
                <w:sz w:val="19"/>
                <w:szCs w:val="19"/>
              </w:rPr>
              <w:t xml:space="preserve"> </w:t>
            </w:r>
            <w:r w:rsidRPr="000C5598">
              <w:rPr>
                <w:rFonts w:cs="Kalimati" w:hint="cs"/>
                <w:sz w:val="19"/>
                <w:szCs w:val="19"/>
                <w:cs/>
              </w:rPr>
              <w:t xml:space="preserve">भन्दा पर्वत पौडेलले </w:t>
            </w:r>
            <w:r w:rsidRPr="000C5598">
              <w:rPr>
                <w:rFonts w:ascii="Times New Roman" w:hAnsi="Times New Roman" w:cs="Times New Roman"/>
                <w:sz w:val="19"/>
                <w:szCs w:val="19"/>
                <w:cs/>
              </w:rPr>
              <w:t>“</w:t>
            </w:r>
            <w:r w:rsidRPr="000C5598">
              <w:rPr>
                <w:rFonts w:ascii="Times New Roman" w:hAnsi="Times New Roman" w:cs="Times New Roman"/>
                <w:b/>
                <w:bCs/>
                <w:sz w:val="19"/>
                <w:szCs w:val="19"/>
                <w:u w:val="single"/>
              </w:rPr>
              <w:t>Fifty</w:t>
            </w:r>
            <w:r w:rsidRPr="000C5598">
              <w:rPr>
                <w:rFonts w:ascii="Times New Roman" w:hAnsi="Times New Roman" w:cs="Times New Roman"/>
                <w:sz w:val="19"/>
                <w:szCs w:val="19"/>
                <w:cs/>
              </w:rPr>
              <w:t>”</w:t>
            </w:r>
            <w:r w:rsidRPr="000C5598">
              <w:rPr>
                <w:rFonts w:cs="Kalimati"/>
                <w:sz w:val="19"/>
                <w:szCs w:val="19"/>
              </w:rPr>
              <w:t xml:space="preserve"> </w:t>
            </w:r>
            <w:r w:rsidRPr="000C5598">
              <w:rPr>
                <w:rFonts w:cs="Kalimati" w:hint="cs"/>
                <w:sz w:val="19"/>
                <w:szCs w:val="19"/>
                <w:cs/>
              </w:rPr>
              <w:t xml:space="preserve">भनेकोमा राममणीले </w:t>
            </w:r>
            <w:r w:rsidRPr="000C5598">
              <w:rPr>
                <w:rFonts w:ascii="Times New Roman" w:hAnsi="Times New Roman" w:cs="Times New Roman" w:hint="cs"/>
                <w:sz w:val="19"/>
                <w:szCs w:val="19"/>
                <w:cs/>
              </w:rPr>
              <w:t>“</w:t>
            </w:r>
            <w:r w:rsidRPr="000C5598">
              <w:rPr>
                <w:rFonts w:cs="Kalimati" w:hint="cs"/>
                <w:b/>
                <w:bCs/>
                <w:sz w:val="19"/>
                <w:szCs w:val="19"/>
                <w:u w:val="single"/>
                <w:cs/>
              </w:rPr>
              <w:t>पचास</w:t>
            </w:r>
            <w:r w:rsidRPr="000C5598">
              <w:rPr>
                <w:rFonts w:ascii="Times New Roman" w:hAnsi="Times New Roman" w:cs="Times New Roman" w:hint="cs"/>
                <w:sz w:val="19"/>
                <w:szCs w:val="19"/>
                <w:cs/>
              </w:rPr>
              <w:t>”</w:t>
            </w:r>
            <w:r w:rsidRPr="000C5598">
              <w:rPr>
                <w:rFonts w:cs="Kalimati" w:hint="cs"/>
                <w:sz w:val="19"/>
                <w:szCs w:val="19"/>
                <w:cs/>
              </w:rPr>
              <w:t xml:space="preserve"> भनि भनेको र प्रतिवादी पर्वत पौडेलले </w:t>
            </w:r>
            <w:r w:rsidRPr="000C5598">
              <w:rPr>
                <w:rFonts w:ascii="Times New Roman" w:hAnsi="Times New Roman" w:cs="Times New Roman" w:hint="cs"/>
                <w:sz w:val="19"/>
                <w:szCs w:val="19"/>
                <w:cs/>
              </w:rPr>
              <w:t>“</w:t>
            </w:r>
            <w:r w:rsidRPr="000C5598">
              <w:rPr>
                <w:rFonts w:cs="Kalimati" w:hint="cs"/>
                <w:b/>
                <w:bCs/>
                <w:sz w:val="19"/>
                <w:szCs w:val="19"/>
                <w:u w:val="single"/>
                <w:cs/>
              </w:rPr>
              <w:t>अँ</w:t>
            </w:r>
            <w:r w:rsidRPr="000C5598">
              <w:rPr>
                <w:rFonts w:ascii="Times New Roman" w:hAnsi="Times New Roman" w:cs="Times New Roman" w:hint="cs"/>
                <w:sz w:val="19"/>
                <w:szCs w:val="19"/>
                <w:cs/>
              </w:rPr>
              <w:t>”</w:t>
            </w:r>
            <w:r w:rsidRPr="000C5598">
              <w:rPr>
                <w:rFonts w:cs="Kalimati" w:hint="cs"/>
                <w:sz w:val="19"/>
                <w:szCs w:val="19"/>
                <w:cs/>
              </w:rPr>
              <w:t xml:space="preserve"> भनेकोमा राममणीले </w:t>
            </w:r>
            <w:r w:rsidRPr="000C5598">
              <w:rPr>
                <w:rFonts w:ascii="Times New Roman" w:hAnsi="Times New Roman" w:cs="Times New Roman" w:hint="cs"/>
                <w:sz w:val="19"/>
                <w:szCs w:val="19"/>
                <w:cs/>
              </w:rPr>
              <w:t>“</w:t>
            </w:r>
            <w:r w:rsidRPr="000C5598">
              <w:rPr>
                <w:rFonts w:cs="Kalimati" w:hint="cs"/>
                <w:b/>
                <w:bCs/>
                <w:sz w:val="19"/>
                <w:szCs w:val="19"/>
                <w:u w:val="single"/>
                <w:cs/>
              </w:rPr>
              <w:t>अनि मैले साठी दे भन्या थिएँ त</w:t>
            </w:r>
            <w:r w:rsidRPr="000C5598">
              <w:rPr>
                <w:rFonts w:cs="Kalimati" w:hint="cs"/>
                <w:sz w:val="19"/>
                <w:szCs w:val="19"/>
                <w:cs/>
              </w:rPr>
              <w:t>।</w:t>
            </w:r>
            <w:r w:rsidRPr="000C5598">
              <w:rPr>
                <w:rFonts w:ascii="Times New Roman" w:hAnsi="Times New Roman" w:hint="cs"/>
                <w:sz w:val="19"/>
                <w:szCs w:val="19"/>
                <w:cs/>
              </w:rPr>
              <w:t>”</w:t>
            </w:r>
            <w:r>
              <w:rPr>
                <w:rFonts w:cs="Kalimati" w:hint="cs"/>
                <w:sz w:val="19"/>
                <w:szCs w:val="19"/>
                <w:cs/>
              </w:rPr>
              <w:t xml:space="preserve"> भनी</w:t>
            </w:r>
            <w:r w:rsidRPr="000C5598">
              <w:rPr>
                <w:rFonts w:cs="Kalimati" w:hint="cs"/>
                <w:sz w:val="19"/>
                <w:szCs w:val="19"/>
                <w:cs/>
              </w:rPr>
              <w:t xml:space="preserve"> भनेका र प्रतिवादी पर्वत पौडेलले </w:t>
            </w:r>
            <w:r w:rsidRPr="000C5598">
              <w:rPr>
                <w:rFonts w:ascii="Times New Roman" w:hAnsi="Times New Roman" w:cs="Times New Roman" w:hint="cs"/>
                <w:sz w:val="19"/>
                <w:szCs w:val="19"/>
                <w:cs/>
              </w:rPr>
              <w:t>“</w:t>
            </w:r>
            <w:r w:rsidRPr="000C5598">
              <w:rPr>
                <w:rFonts w:cs="Kalimati" w:hint="cs"/>
                <w:b/>
                <w:bCs/>
                <w:sz w:val="19"/>
                <w:szCs w:val="19"/>
                <w:u w:val="single"/>
                <w:cs/>
              </w:rPr>
              <w:t xml:space="preserve">अब उल्ले त पचास भन्छ त अनि </w:t>
            </w:r>
            <w:r w:rsidRPr="000C5598">
              <w:rPr>
                <w:rFonts w:ascii="Times New Roman" w:hAnsi="Times New Roman" w:cs="Times New Roman"/>
                <w:b/>
                <w:bCs/>
                <w:sz w:val="19"/>
                <w:szCs w:val="19"/>
                <w:u w:val="single"/>
              </w:rPr>
              <w:t xml:space="preserve">Seventy Five </w:t>
            </w:r>
            <w:r w:rsidRPr="000C5598">
              <w:rPr>
                <w:rFonts w:ascii="Times New Roman" w:hAnsi="Times New Roman" w:cs="Kalimati"/>
                <w:b/>
                <w:bCs/>
                <w:sz w:val="19"/>
                <w:szCs w:val="19"/>
                <w:u w:val="single"/>
                <w:cs/>
              </w:rPr>
              <w:t>गर्दिन</w:t>
            </w:r>
            <w:r w:rsidRPr="000C5598">
              <w:rPr>
                <w:rFonts w:ascii="Times New Roman" w:hAnsi="Times New Roman" w:cs="Kalimati" w:hint="cs"/>
                <w:b/>
                <w:bCs/>
                <w:sz w:val="19"/>
                <w:szCs w:val="19"/>
                <w:u w:val="single"/>
                <w:cs/>
              </w:rPr>
              <w:t>ु</w:t>
            </w:r>
            <w:r w:rsidRPr="000C5598">
              <w:rPr>
                <w:rFonts w:ascii="Times New Roman" w:hAnsi="Times New Roman" w:cs="Times New Roman"/>
                <w:b/>
                <w:bCs/>
                <w:sz w:val="19"/>
                <w:szCs w:val="19"/>
                <w:u w:val="single"/>
                <w:cs/>
              </w:rPr>
              <w:t xml:space="preserve"> </w:t>
            </w:r>
            <w:r w:rsidRPr="000C5598">
              <w:rPr>
                <w:rFonts w:ascii="Times New Roman" w:hAnsi="Times New Roman" w:cs="Times New Roman"/>
                <w:b/>
                <w:bCs/>
                <w:sz w:val="19"/>
                <w:szCs w:val="19"/>
                <w:u w:val="single"/>
              </w:rPr>
              <w:t>“Seventy five”</w:t>
            </w:r>
            <w:r w:rsidRPr="000C5598">
              <w:rPr>
                <w:rFonts w:ascii="Times New Roman" w:hAnsi="Times New Roman" w:cs="Times New Roman"/>
                <w:sz w:val="19"/>
                <w:szCs w:val="19"/>
              </w:rPr>
              <w:t xml:space="preserve"> </w:t>
            </w:r>
            <w:r w:rsidRPr="000C5598">
              <w:rPr>
                <w:rFonts w:cs="Kalimati" w:hint="cs"/>
                <w:sz w:val="19"/>
                <w:szCs w:val="19"/>
                <w:cs/>
              </w:rPr>
              <w:t xml:space="preserve">भनेकोमा </w:t>
            </w:r>
            <w:r w:rsidRPr="000C5598">
              <w:rPr>
                <w:rFonts w:cs="Kalimati" w:hint="cs"/>
                <w:sz w:val="19"/>
                <w:szCs w:val="19"/>
                <w:cs/>
              </w:rPr>
              <w:lastRenderedPageBreak/>
              <w:t xml:space="preserve">राममणीले </w:t>
            </w:r>
            <w:r w:rsidRPr="000C5598">
              <w:rPr>
                <w:rFonts w:ascii="Times New Roman" w:hAnsi="Times New Roman" w:cs="Times New Roman" w:hint="cs"/>
                <w:sz w:val="19"/>
                <w:szCs w:val="19"/>
                <w:cs/>
              </w:rPr>
              <w:t>“</w:t>
            </w:r>
            <w:r w:rsidRPr="000C5598">
              <w:rPr>
                <w:rFonts w:cs="Kalimati" w:hint="cs"/>
                <w:b/>
                <w:bCs/>
                <w:sz w:val="19"/>
                <w:szCs w:val="19"/>
                <w:u w:val="single"/>
                <w:cs/>
              </w:rPr>
              <w:t>अहिले साठी गर्नु न</w:t>
            </w:r>
            <w:r w:rsidRPr="000C5598">
              <w:rPr>
                <w:rFonts w:ascii="Times New Roman" w:hAnsi="Times New Roman" w:cs="Times New Roman" w:hint="cs"/>
                <w:sz w:val="19"/>
                <w:szCs w:val="19"/>
                <w:cs/>
              </w:rPr>
              <w:t>”</w:t>
            </w:r>
            <w:r w:rsidRPr="000C5598">
              <w:rPr>
                <w:rFonts w:cs="Kalimati" w:hint="cs"/>
                <w:sz w:val="19"/>
                <w:szCs w:val="19"/>
                <w:cs/>
              </w:rPr>
              <w:t xml:space="preserve"> भनि भनेको देखिन्छ। यसबाट प्रतिवादीले </w:t>
            </w:r>
            <w:r>
              <w:rPr>
                <w:rFonts w:cs="Kalimati" w:hint="cs"/>
                <w:sz w:val="19"/>
                <w:szCs w:val="19"/>
                <w:cs/>
              </w:rPr>
              <w:t>टेलि</w:t>
            </w:r>
            <w:r w:rsidRPr="000C5598">
              <w:rPr>
                <w:rFonts w:cs="Kalimati" w:hint="cs"/>
                <w:sz w:val="19"/>
                <w:szCs w:val="19"/>
                <w:cs/>
              </w:rPr>
              <w:t xml:space="preserve">फोन सम्बाद गर्दा  घुस/ रिसवत वार्गेनिङ्ग गरेको देखिएको अवस्थाको निर्विवाद प्रमाणलाई फैसलामा ग्रहण नगरेको देखिन्छ। प्रस्तुत मुद्धामा प्रमाणको रुपमा पेश गरिएको अडियो भिडीयो सि.डी.बाट रिसवत लिएको तथ्य खुल्न आएको छ। </w:t>
            </w:r>
            <w:r w:rsidRPr="000C5598">
              <w:rPr>
                <w:rFonts w:ascii="Times New Roman" w:hAnsi="Times New Roman" w:cs="Times New Roman" w:hint="cs"/>
                <w:sz w:val="19"/>
                <w:szCs w:val="19"/>
                <w:cs/>
              </w:rPr>
              <w:t>“</w:t>
            </w:r>
            <w:r w:rsidRPr="000C5598">
              <w:rPr>
                <w:rFonts w:cs="Kalimati" w:hint="cs"/>
                <w:b/>
                <w:bCs/>
                <w:sz w:val="19"/>
                <w:szCs w:val="19"/>
                <w:u w:val="single"/>
                <w:cs/>
              </w:rPr>
              <w:t>आरोपित कसुर गरेको तथ्य समर्थित हुने सि.डी.मा रहेको देखिएकोले यसलाई सम्बद्ध प्रमाण होइन भन्न नमिल्ने</w:t>
            </w:r>
            <w:r w:rsidRPr="000C5598">
              <w:rPr>
                <w:rFonts w:ascii="Times New Roman" w:hAnsi="Times New Roman" w:cs="Times New Roman" w:hint="cs"/>
                <w:sz w:val="19"/>
                <w:szCs w:val="19"/>
                <w:cs/>
              </w:rPr>
              <w:t>”</w:t>
            </w:r>
            <w:r w:rsidRPr="000C5598">
              <w:rPr>
                <w:rFonts w:cs="Kalimati" w:hint="cs"/>
                <w:sz w:val="19"/>
                <w:szCs w:val="19"/>
                <w:cs/>
              </w:rPr>
              <w:t xml:space="preserve"> (ने.का.प.2074 अङ्क 9, भाग 59, नि.नं. 9880) भनि सर्वोच्च अदालतको प्रतिवादीत सिद्धान्त र प्रमाण ऐन, 2031 को दफा 13क वमोजिम श्रव्य दृश्य अभिलेखलाई प्रमाणमा ग्रहण गर्न सकिने कानूनी व्यवस्थालाई प्रमाणको रुपमा ग्रहण नगरी प्रतिवादीलाई सफाई दिने गरी भएको फैसला प्रतिपादित सिद्धान्त, कानून तथा तथ्य प्रमाणको मूल्याङ्कनको रोहमा समेत त्रृटीपूर्ण छ।</w:t>
            </w:r>
          </w:p>
          <w:p w:rsidR="0006212E" w:rsidRPr="000C5598" w:rsidRDefault="0006212E" w:rsidP="0006212E">
            <w:pPr>
              <w:pStyle w:val="ListParagraph"/>
              <w:numPr>
                <w:ilvl w:val="0"/>
                <w:numId w:val="2"/>
              </w:numPr>
              <w:spacing w:after="0" w:line="240" w:lineRule="auto"/>
              <w:ind w:left="72" w:hanging="180"/>
              <w:jc w:val="both"/>
              <w:rPr>
                <w:rFonts w:eastAsia="Times New Roman" w:cs="Kalimati"/>
                <w:sz w:val="19"/>
                <w:szCs w:val="19"/>
              </w:rPr>
            </w:pPr>
            <w:r w:rsidRPr="000C5598">
              <w:rPr>
                <w:rFonts w:eastAsia="Times New Roman" w:cs="Kalimati" w:hint="cs"/>
                <w:sz w:val="19"/>
                <w:szCs w:val="19"/>
                <w:cs/>
                <w:lang w:bidi="hi-IN"/>
              </w:rPr>
              <w:t>प्रतिवादी पर्वत पौडेलले वदनियत राखी घुस/ रिसवत माग गरेको उजुरी निवेदन, बरामदी मुचुल्का, प्रतिवादीसँग टेलीफोन सम्वादको अडियो रेकर्ड, मौकामा मानिसहरु नारायण प्रसाद भट्ट समेतले गरिदिएको कागज समेतले आरोपदावी पुष्टी भइरहेको अवस्थामा बरामद रकम अख्तियार दुरुपयोग अनुसन्धान आयोगबाट उपलब्ध गराएको र नारायण प्रसाद भट्टबाट बरामद भएको भन्ने आधार लिई कसूरबाट सफाई दिइएको पाइन्छ। सर्वोच्च अदालतको संवैधानिक इजलासबाट 074-</w:t>
            </w:r>
            <w:r w:rsidRPr="000C5598">
              <w:rPr>
                <w:rFonts w:eastAsia="Times New Roman" w:cs="Kalimati"/>
                <w:sz w:val="19"/>
                <w:szCs w:val="19"/>
                <w:lang w:bidi="hi-IN"/>
              </w:rPr>
              <w:t>WC-</w:t>
            </w:r>
            <w:r w:rsidRPr="000C5598">
              <w:rPr>
                <w:rFonts w:eastAsia="Times New Roman" w:cs="Kalimati" w:hint="cs"/>
                <w:sz w:val="19"/>
                <w:szCs w:val="19"/>
                <w:cs/>
                <w:lang w:bidi="hi-IN"/>
              </w:rPr>
              <w:t xml:space="preserve">0020 रिटमा भएको आदेश फैसलामा </w:t>
            </w:r>
            <w:r w:rsidRPr="000C5598">
              <w:rPr>
                <w:rFonts w:ascii="Times New Roman" w:eastAsia="Times New Roman" w:hAnsi="Times New Roman" w:cs="Times New Roman" w:hint="cs"/>
                <w:sz w:val="19"/>
                <w:szCs w:val="19"/>
                <w:cs/>
                <w:lang w:bidi="hi-IN"/>
              </w:rPr>
              <w:t>“</w:t>
            </w:r>
            <w:r w:rsidRPr="000C5598">
              <w:rPr>
                <w:rFonts w:eastAsia="Times New Roman" w:cs="Kalimati" w:hint="cs"/>
                <w:b/>
                <w:bCs/>
                <w:sz w:val="19"/>
                <w:szCs w:val="19"/>
                <w:u w:val="single"/>
                <w:cs/>
                <w:lang w:bidi="hi-IN"/>
              </w:rPr>
              <w:t>अख्तियार दुरुपयोग अनुसन्धान आयोग नियमावली 2059 को नियम 30 मा रहेको प्रावधान अनुसार संकलन गरिएको अर्थात प्रत्यर्थी आयोग स्वयले दिई पठाएको सरकारी कोषको रकम बरामद गरिएको प्रमाण सम्म ग्रहणयोग्य नहुने हो। केवल यही कारणबाट मुद्धा नै खारेज हुने वा भए गरेका सबै काम कारवाही बदर हुने होइनन्। मुद्धामा संकलित प्रमाणको मूल्याङ्कनको आधारमा ठहर हुने वा नहुने कुराको न्यायिक निरुपण गर्नु नै पर्ने हुन्छ</w:t>
            </w:r>
            <w:r w:rsidRPr="000C5598">
              <w:rPr>
                <w:rFonts w:eastAsia="Times New Roman" w:cs="Kalimati" w:hint="cs"/>
                <w:sz w:val="19"/>
                <w:szCs w:val="19"/>
                <w:cs/>
                <w:lang w:bidi="hi-IN"/>
              </w:rPr>
              <w:t>।</w:t>
            </w:r>
            <w:r w:rsidRPr="000C5598">
              <w:rPr>
                <w:rFonts w:ascii="Times New Roman" w:eastAsia="Times New Roman" w:hAnsi="Times New Roman" w:cs="Times New Roman" w:hint="cs"/>
                <w:sz w:val="19"/>
                <w:szCs w:val="19"/>
                <w:cs/>
                <w:lang w:bidi="hi-IN"/>
              </w:rPr>
              <w:t>”</w:t>
            </w:r>
            <w:r w:rsidRPr="000C5598">
              <w:rPr>
                <w:rFonts w:eastAsia="Times New Roman" w:cs="Kalimati" w:hint="cs"/>
                <w:sz w:val="19"/>
                <w:szCs w:val="19"/>
                <w:cs/>
                <w:lang w:bidi="hi-IN"/>
              </w:rPr>
              <w:t xml:space="preserve"> भन्ने आदेशमा भएको प्रतिकुल अर्थ गरी प्रतिवादीको पक्षमा एकतर्फी रुपमा प्रमाणको आड लिइ प्रस</w:t>
            </w:r>
            <w:r>
              <w:rPr>
                <w:rFonts w:eastAsia="Times New Roman" w:cs="Kalimati" w:hint="cs"/>
                <w:sz w:val="19"/>
                <w:szCs w:val="19"/>
                <w:cs/>
                <w:lang w:bidi="hi-IN"/>
              </w:rPr>
              <w:t>्तुत सर्वोच्च अदालतबाट प्रतिपा</w:t>
            </w:r>
            <w:r>
              <w:rPr>
                <w:rFonts w:eastAsia="Times New Roman" w:cs="Kalimati" w:hint="cs"/>
                <w:sz w:val="19"/>
                <w:szCs w:val="19"/>
                <w:cs/>
              </w:rPr>
              <w:t>दि</w:t>
            </w:r>
            <w:r>
              <w:rPr>
                <w:rFonts w:eastAsia="Times New Roman" w:cs="Kalimati" w:hint="cs"/>
                <w:sz w:val="19"/>
                <w:szCs w:val="19"/>
                <w:cs/>
                <w:lang w:bidi="hi-IN"/>
              </w:rPr>
              <w:t>त सिद्धान्त प्रतिक</w:t>
            </w:r>
            <w:r>
              <w:rPr>
                <w:rFonts w:eastAsia="Times New Roman" w:cs="Kalimati" w:hint="cs"/>
                <w:sz w:val="19"/>
                <w:szCs w:val="19"/>
                <w:cs/>
              </w:rPr>
              <w:t>ू</w:t>
            </w:r>
            <w:r>
              <w:rPr>
                <w:rFonts w:eastAsia="Times New Roman" w:cs="Kalimati" w:hint="cs"/>
                <w:sz w:val="19"/>
                <w:szCs w:val="19"/>
                <w:cs/>
                <w:lang w:bidi="hi-IN"/>
              </w:rPr>
              <w:t>ल भएको फैसला त्रृटीपूर्ण द</w:t>
            </w:r>
            <w:r>
              <w:rPr>
                <w:rFonts w:eastAsia="Times New Roman" w:cs="Kalimati" w:hint="cs"/>
                <w:sz w:val="19"/>
                <w:szCs w:val="19"/>
                <w:cs/>
              </w:rPr>
              <w:t>ेखिएको</w:t>
            </w:r>
            <w:r w:rsidRPr="000C5598">
              <w:rPr>
                <w:rFonts w:eastAsia="Times New Roman" w:cs="Kalimati" w:hint="cs"/>
                <w:sz w:val="19"/>
                <w:szCs w:val="19"/>
                <w:cs/>
                <w:lang w:bidi="hi-IN"/>
              </w:rPr>
              <w:t>।</w:t>
            </w:r>
          </w:p>
        </w:tc>
      </w:tr>
    </w:tbl>
    <w:p w:rsidR="00D6054A" w:rsidRPr="00306316" w:rsidRDefault="00D6054A" w:rsidP="00B218FA">
      <w:pPr>
        <w:spacing w:after="0" w:line="240" w:lineRule="auto"/>
        <w:rPr>
          <w:rFonts w:cs="Kalimati"/>
          <w:sz w:val="19"/>
          <w:szCs w:val="19"/>
        </w:rPr>
      </w:pPr>
    </w:p>
    <w:sectPr w:rsidR="00D6054A" w:rsidRPr="00306316" w:rsidSect="008B4B30">
      <w:pgSz w:w="16839" w:h="11907" w:orient="landscape" w:code="9"/>
      <w:pgMar w:top="450" w:right="909"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64" w:rsidRDefault="00196364" w:rsidP="005C6A14">
      <w:pPr>
        <w:spacing w:after="0" w:line="240" w:lineRule="auto"/>
      </w:pPr>
      <w:r>
        <w:separator/>
      </w:r>
    </w:p>
  </w:endnote>
  <w:endnote w:type="continuationSeparator" w:id="0">
    <w:p w:rsidR="00196364" w:rsidRDefault="00196364"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क">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64" w:rsidRDefault="00196364" w:rsidP="005C6A14">
      <w:pPr>
        <w:spacing w:after="0" w:line="240" w:lineRule="auto"/>
      </w:pPr>
      <w:r>
        <w:separator/>
      </w:r>
    </w:p>
  </w:footnote>
  <w:footnote w:type="continuationSeparator" w:id="0">
    <w:p w:rsidR="00196364" w:rsidRDefault="00196364"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D12"/>
    <w:multiLevelType w:val="hybridMultilevel"/>
    <w:tmpl w:val="6D4C7D76"/>
    <w:lvl w:ilvl="0" w:tplc="53F8DC0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C42EA"/>
    <w:multiLevelType w:val="hybridMultilevel"/>
    <w:tmpl w:val="92F07980"/>
    <w:lvl w:ilvl="0" w:tplc="9A3EBC42">
      <w:start w:val="1"/>
      <w:numFmt w:val="decimal"/>
      <w:lvlText w:val="%1."/>
      <w:lvlJc w:val="center"/>
      <w:pPr>
        <w:ind w:left="11520" w:hanging="360"/>
      </w:pPr>
      <w:rPr>
        <w:rFonts w:ascii="Kalimati" w:hAnsi="Kalimati" w:cs="Kalimati" w:hint="cs"/>
      </w:r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2">
    <w:nsid w:val="04376854"/>
    <w:multiLevelType w:val="hybridMultilevel"/>
    <w:tmpl w:val="567C55AE"/>
    <w:lvl w:ilvl="0" w:tplc="7998446E">
      <w:start w:val="1"/>
      <w:numFmt w:val="hindiVowels"/>
      <w:lvlText w:val="%1."/>
      <w:lvlJc w:val="left"/>
      <w:pPr>
        <w:ind w:left="1440" w:hanging="360"/>
      </w:pPr>
      <w:rPr>
        <w:rFonts w:ascii="Fontasy Himali" w:hAnsi="Fontasy Himal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1C24D0"/>
    <w:multiLevelType w:val="hybridMultilevel"/>
    <w:tmpl w:val="9894F1DC"/>
    <w:lvl w:ilvl="0" w:tplc="47FE60DE">
      <w:start w:val="1"/>
      <w:numFmt w:val="decimal"/>
      <w:lvlText w:val="%1."/>
      <w:lvlJc w:val="left"/>
      <w:pPr>
        <w:ind w:left="270" w:hanging="360"/>
      </w:pPr>
      <w:rPr>
        <w:rFonts w:ascii="Kalimati" w:hAnsi="Kalimati" w:cs="Kalimati" w:hint="c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A209F"/>
    <w:multiLevelType w:val="hybridMultilevel"/>
    <w:tmpl w:val="448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F0EC7"/>
    <w:multiLevelType w:val="hybridMultilevel"/>
    <w:tmpl w:val="2C7032B0"/>
    <w:lvl w:ilvl="0" w:tplc="4DE0F9D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F6BEB"/>
    <w:multiLevelType w:val="hybridMultilevel"/>
    <w:tmpl w:val="092E684A"/>
    <w:lvl w:ilvl="0" w:tplc="663A4816">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CB1F96"/>
    <w:multiLevelType w:val="hybridMultilevel"/>
    <w:tmpl w:val="E63AF2E0"/>
    <w:lvl w:ilvl="0" w:tplc="3BD252A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49635E"/>
    <w:multiLevelType w:val="hybridMultilevel"/>
    <w:tmpl w:val="D37A94D8"/>
    <w:lvl w:ilvl="0" w:tplc="3BD252A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21892"/>
    <w:multiLevelType w:val="hybridMultilevel"/>
    <w:tmpl w:val="9918B702"/>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7B0150"/>
    <w:multiLevelType w:val="hybridMultilevel"/>
    <w:tmpl w:val="069E21FA"/>
    <w:lvl w:ilvl="0" w:tplc="C25E2D24">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74410"/>
    <w:multiLevelType w:val="hybridMultilevel"/>
    <w:tmpl w:val="A3A0C582"/>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3">
    <w:nsid w:val="2F883977"/>
    <w:multiLevelType w:val="hybridMultilevel"/>
    <w:tmpl w:val="B1B61A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134B39"/>
    <w:multiLevelType w:val="hybridMultilevel"/>
    <w:tmpl w:val="C6DC9A8E"/>
    <w:lvl w:ilvl="0" w:tplc="B450178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D6348B"/>
    <w:multiLevelType w:val="hybridMultilevel"/>
    <w:tmpl w:val="4D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8D4D5D"/>
    <w:multiLevelType w:val="hybridMultilevel"/>
    <w:tmpl w:val="D1AA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183AFB"/>
    <w:multiLevelType w:val="hybridMultilevel"/>
    <w:tmpl w:val="7570E528"/>
    <w:lvl w:ilvl="0" w:tplc="2C180948">
      <w:start w:val="1"/>
      <w:numFmt w:val="hindiConsonants"/>
      <w:lvlText w:val="%1."/>
      <w:lvlJc w:val="left"/>
      <w:pPr>
        <w:ind w:left="720" w:hanging="360"/>
      </w:pPr>
      <w:rPr>
        <w:rFonts w:ascii="Kokila" w:hAnsi="Kokila"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A7E3B"/>
    <w:multiLevelType w:val="hybridMultilevel"/>
    <w:tmpl w:val="A20C10C6"/>
    <w:lvl w:ilvl="0" w:tplc="445E2340">
      <w:start w:val="1"/>
      <w:numFmt w:val="hindiNumbers"/>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191E9E"/>
    <w:multiLevelType w:val="hybridMultilevel"/>
    <w:tmpl w:val="56DA502C"/>
    <w:lvl w:ilvl="0" w:tplc="87B0F7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881951"/>
    <w:multiLevelType w:val="hybridMultilevel"/>
    <w:tmpl w:val="FB7C65F6"/>
    <w:lvl w:ilvl="0" w:tplc="2BA02054">
      <w:start w:val="1"/>
      <w:numFmt w:val="hindiVowels"/>
      <w:lvlText w:val="%1."/>
      <w:lvlJc w:val="left"/>
      <w:pPr>
        <w:ind w:left="720" w:hanging="360"/>
      </w:pPr>
      <w:rPr>
        <w:rFonts w:ascii="Nirmala UI" w:hAnsi="Nirmala U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874C16"/>
    <w:multiLevelType w:val="hybridMultilevel"/>
    <w:tmpl w:val="E78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16CF9"/>
    <w:multiLevelType w:val="hybridMultilevel"/>
    <w:tmpl w:val="9230BCAA"/>
    <w:lvl w:ilvl="0" w:tplc="C5028500">
      <w:start w:val="1"/>
      <w:numFmt w:val="hindiVowels"/>
      <w:lvlText w:val="%1."/>
      <w:lvlJc w:val="left"/>
      <w:pPr>
        <w:ind w:left="612" w:hanging="360"/>
      </w:pPr>
      <w:rPr>
        <w:rFonts w:ascii="Nirmala UI" w:hAnsi="Nirmala UI" w:hint="default"/>
        <w:sz w:val="23"/>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4">
    <w:nsid w:val="45365FBA"/>
    <w:multiLevelType w:val="hybridMultilevel"/>
    <w:tmpl w:val="1B8C19BC"/>
    <w:lvl w:ilvl="0" w:tplc="DE3E96BA">
      <w:start w:val="1"/>
      <w:numFmt w:val="hindiVowels"/>
      <w:lvlText w:val="%1."/>
      <w:lvlJc w:val="left"/>
      <w:pPr>
        <w:ind w:left="720" w:hanging="360"/>
      </w:pPr>
      <w:rPr>
        <w:rFonts w:ascii="क" w:hAnsi="क" w:cs="Kalimat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7CB7F74"/>
    <w:multiLevelType w:val="hybridMultilevel"/>
    <w:tmpl w:val="056EB502"/>
    <w:lvl w:ilvl="0" w:tplc="A1FA62F0">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E962BD"/>
    <w:multiLevelType w:val="hybridMultilevel"/>
    <w:tmpl w:val="D4122E5E"/>
    <w:lvl w:ilvl="0" w:tplc="BEF2044A">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CE1F53"/>
    <w:multiLevelType w:val="hybridMultilevel"/>
    <w:tmpl w:val="BCD0FB68"/>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AE48A6"/>
    <w:multiLevelType w:val="hybridMultilevel"/>
    <w:tmpl w:val="7982E048"/>
    <w:lvl w:ilvl="0" w:tplc="04090005">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9">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B6A9B"/>
    <w:multiLevelType w:val="hybridMultilevel"/>
    <w:tmpl w:val="127A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12924"/>
    <w:multiLevelType w:val="hybridMultilevel"/>
    <w:tmpl w:val="28DCFBD8"/>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F22494"/>
    <w:multiLevelType w:val="hybridMultilevel"/>
    <w:tmpl w:val="E2C07CC8"/>
    <w:lvl w:ilvl="0" w:tplc="BEF2044A">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5467BE"/>
    <w:multiLevelType w:val="hybridMultilevel"/>
    <w:tmpl w:val="3A927574"/>
    <w:lvl w:ilvl="0" w:tplc="88A47740">
      <w:start w:val="1"/>
      <w:numFmt w:val="hindiVowels"/>
      <w:lvlText w:val="%1."/>
      <w:lvlJc w:val="left"/>
      <w:pPr>
        <w:ind w:left="855" w:hanging="495"/>
      </w:pPr>
      <w:rPr>
        <w:rFonts w:ascii="Nirmala UI" w:eastAsia="Calibri" w:hAnsi="Nirmala U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DB0651"/>
    <w:multiLevelType w:val="hybridMultilevel"/>
    <w:tmpl w:val="22801242"/>
    <w:lvl w:ilvl="0" w:tplc="BAFAB19C">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211FD1"/>
    <w:multiLevelType w:val="hybridMultilevel"/>
    <w:tmpl w:val="10AAB684"/>
    <w:lvl w:ilvl="0" w:tplc="7998446E">
      <w:start w:val="1"/>
      <w:numFmt w:val="hindiVowels"/>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3514F5"/>
    <w:multiLevelType w:val="hybridMultilevel"/>
    <w:tmpl w:val="0310E47C"/>
    <w:lvl w:ilvl="0" w:tplc="3FD4F29C">
      <w:start w:val="1"/>
      <w:numFmt w:val="hindiVowels"/>
      <w:lvlText w:val="%1."/>
      <w:lvlJc w:val="left"/>
      <w:pPr>
        <w:ind w:left="720" w:hanging="360"/>
      </w:pPr>
      <w:rPr>
        <w:rFonts w:ascii="Nirmala UI" w:hAnsi="Nirmala U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A0E4B"/>
    <w:multiLevelType w:val="hybridMultilevel"/>
    <w:tmpl w:val="1C00AFD8"/>
    <w:lvl w:ilvl="0" w:tplc="3BD252A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D31C6D"/>
    <w:multiLevelType w:val="hybridMultilevel"/>
    <w:tmpl w:val="8C82FA60"/>
    <w:lvl w:ilvl="0" w:tplc="2F4CEF20">
      <w:start w:val="1"/>
      <w:numFmt w:val="decimal"/>
      <w:lvlText w:val="%1."/>
      <w:lvlJc w:val="left"/>
      <w:pPr>
        <w:ind w:left="360" w:hanging="360"/>
      </w:pPr>
      <w:rPr>
        <w:rFonts w:ascii="Kalimati" w:hAnsi="Kalimati" w:cs="Kalimati" w:hint="cs"/>
        <w:bCs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9A2646"/>
    <w:multiLevelType w:val="hybridMultilevel"/>
    <w:tmpl w:val="09F684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76783D"/>
    <w:multiLevelType w:val="hybridMultilevel"/>
    <w:tmpl w:val="187A75DA"/>
    <w:lvl w:ilvl="0" w:tplc="04090005">
      <w:start w:val="1"/>
      <w:numFmt w:val="bullet"/>
      <w:lvlText w:val=""/>
      <w:lvlJc w:val="left"/>
      <w:pPr>
        <w:ind w:left="72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777CB"/>
    <w:multiLevelType w:val="hybridMultilevel"/>
    <w:tmpl w:val="30CC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FA3C66"/>
    <w:multiLevelType w:val="hybridMultilevel"/>
    <w:tmpl w:val="C020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EA1802"/>
    <w:multiLevelType w:val="hybridMultilevel"/>
    <w:tmpl w:val="4ECA1A3E"/>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201E01"/>
    <w:multiLevelType w:val="hybridMultilevel"/>
    <w:tmpl w:val="A8520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7F5671"/>
    <w:multiLevelType w:val="hybridMultilevel"/>
    <w:tmpl w:val="4912CF50"/>
    <w:lvl w:ilvl="0" w:tplc="3BD252A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2"/>
  </w:num>
  <w:num w:numId="3">
    <w:abstractNumId w:val="29"/>
  </w:num>
  <w:num w:numId="4">
    <w:abstractNumId w:val="45"/>
  </w:num>
  <w:num w:numId="5">
    <w:abstractNumId w:val="9"/>
  </w:num>
  <w:num w:numId="6">
    <w:abstractNumId w:val="41"/>
  </w:num>
  <w:num w:numId="7">
    <w:abstractNumId w:val="26"/>
  </w:num>
  <w:num w:numId="8">
    <w:abstractNumId w:val="32"/>
  </w:num>
  <w:num w:numId="9">
    <w:abstractNumId w:val="27"/>
  </w:num>
  <w:num w:numId="10">
    <w:abstractNumId w:val="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4"/>
  </w:num>
  <w:num w:numId="14">
    <w:abstractNumId w:val="14"/>
  </w:num>
  <w:num w:numId="15">
    <w:abstractNumId w:val="10"/>
  </w:num>
  <w:num w:numId="16">
    <w:abstractNumId w:val="35"/>
  </w:num>
  <w:num w:numId="17">
    <w:abstractNumId w:val="40"/>
  </w:num>
  <w:num w:numId="18">
    <w:abstractNumId w:val="2"/>
  </w:num>
  <w:num w:numId="19">
    <w:abstractNumId w:val="1"/>
  </w:num>
  <w:num w:numId="20">
    <w:abstractNumId w:val="43"/>
  </w:num>
  <w:num w:numId="21">
    <w:abstractNumId w:val="30"/>
  </w:num>
  <w:num w:numId="22">
    <w:abstractNumId w:val="4"/>
  </w:num>
  <w:num w:numId="23">
    <w:abstractNumId w:val="42"/>
  </w:num>
  <w:num w:numId="24">
    <w:abstractNumId w:val="21"/>
  </w:num>
  <w:num w:numId="25">
    <w:abstractNumId w:val="36"/>
  </w:num>
  <w:num w:numId="26">
    <w:abstractNumId w:val="20"/>
  </w:num>
  <w:num w:numId="27">
    <w:abstractNumId w:val="5"/>
  </w:num>
  <w:num w:numId="28">
    <w:abstractNumId w:val="18"/>
  </w:num>
  <w:num w:numId="29">
    <w:abstractNumId w:val="25"/>
  </w:num>
  <w:num w:numId="30">
    <w:abstractNumId w:val="6"/>
  </w:num>
  <w:num w:numId="31">
    <w:abstractNumId w:val="17"/>
  </w:num>
  <w:num w:numId="32">
    <w:abstractNumId w:val="33"/>
  </w:num>
  <w:num w:numId="33">
    <w:abstractNumId w:val="46"/>
  </w:num>
  <w:num w:numId="34">
    <w:abstractNumId w:val="28"/>
  </w:num>
  <w:num w:numId="35">
    <w:abstractNumId w:val="34"/>
  </w:num>
  <w:num w:numId="36">
    <w:abstractNumId w:val="13"/>
  </w:num>
  <w:num w:numId="37">
    <w:abstractNumId w:val="0"/>
  </w:num>
  <w:num w:numId="38">
    <w:abstractNumId w:val="11"/>
  </w:num>
  <w:num w:numId="39">
    <w:abstractNumId w:val="19"/>
  </w:num>
  <w:num w:numId="40">
    <w:abstractNumId w:val="23"/>
  </w:num>
  <w:num w:numId="41">
    <w:abstractNumId w:val="7"/>
  </w:num>
  <w:num w:numId="42">
    <w:abstractNumId w:val="37"/>
  </w:num>
  <w:num w:numId="43">
    <w:abstractNumId w:val="8"/>
  </w:num>
  <w:num w:numId="44">
    <w:abstractNumId w:val="38"/>
  </w:num>
  <w:num w:numId="45">
    <w:abstractNumId w:val="15"/>
  </w:num>
  <w:num w:numId="46">
    <w:abstractNumId w:val="12"/>
  </w:num>
  <w:num w:numId="4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20C10"/>
    <w:rsid w:val="0002707E"/>
    <w:rsid w:val="00027426"/>
    <w:rsid w:val="00034C7C"/>
    <w:rsid w:val="000362DA"/>
    <w:rsid w:val="00050B3C"/>
    <w:rsid w:val="0005174F"/>
    <w:rsid w:val="00052EA2"/>
    <w:rsid w:val="00057C01"/>
    <w:rsid w:val="00060C7D"/>
    <w:rsid w:val="0006212E"/>
    <w:rsid w:val="00082617"/>
    <w:rsid w:val="00090BAE"/>
    <w:rsid w:val="000A46C0"/>
    <w:rsid w:val="000A5AE8"/>
    <w:rsid w:val="000A643C"/>
    <w:rsid w:val="000B1BC9"/>
    <w:rsid w:val="000B21AD"/>
    <w:rsid w:val="000B707E"/>
    <w:rsid w:val="000C230E"/>
    <w:rsid w:val="000E23A3"/>
    <w:rsid w:val="000E49C3"/>
    <w:rsid w:val="00101952"/>
    <w:rsid w:val="00111200"/>
    <w:rsid w:val="001132A5"/>
    <w:rsid w:val="00127878"/>
    <w:rsid w:val="00137882"/>
    <w:rsid w:val="00143B80"/>
    <w:rsid w:val="001463F1"/>
    <w:rsid w:val="00157ADE"/>
    <w:rsid w:val="001655EF"/>
    <w:rsid w:val="001672BD"/>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203A2"/>
    <w:rsid w:val="002239E2"/>
    <w:rsid w:val="00231AFF"/>
    <w:rsid w:val="00232AD9"/>
    <w:rsid w:val="00237C53"/>
    <w:rsid w:val="0024187A"/>
    <w:rsid w:val="002453B6"/>
    <w:rsid w:val="00251D6A"/>
    <w:rsid w:val="00257CCA"/>
    <w:rsid w:val="00264B58"/>
    <w:rsid w:val="002734CC"/>
    <w:rsid w:val="00276C7B"/>
    <w:rsid w:val="00287092"/>
    <w:rsid w:val="0029371E"/>
    <w:rsid w:val="002A0FBA"/>
    <w:rsid w:val="002A2E05"/>
    <w:rsid w:val="002A3354"/>
    <w:rsid w:val="002A602F"/>
    <w:rsid w:val="002A6B19"/>
    <w:rsid w:val="002A7AAE"/>
    <w:rsid w:val="002B21CC"/>
    <w:rsid w:val="002C5D1F"/>
    <w:rsid w:val="002D607C"/>
    <w:rsid w:val="002D6F64"/>
    <w:rsid w:val="002E10A0"/>
    <w:rsid w:val="002F3C8C"/>
    <w:rsid w:val="002F462F"/>
    <w:rsid w:val="00306316"/>
    <w:rsid w:val="00307677"/>
    <w:rsid w:val="00317053"/>
    <w:rsid w:val="003266DB"/>
    <w:rsid w:val="003334D7"/>
    <w:rsid w:val="00340ED5"/>
    <w:rsid w:val="00345AA8"/>
    <w:rsid w:val="00354456"/>
    <w:rsid w:val="00356EC6"/>
    <w:rsid w:val="003611B0"/>
    <w:rsid w:val="00370D87"/>
    <w:rsid w:val="00373884"/>
    <w:rsid w:val="003741AC"/>
    <w:rsid w:val="00391FC3"/>
    <w:rsid w:val="003A35E1"/>
    <w:rsid w:val="003A4B3C"/>
    <w:rsid w:val="003B2380"/>
    <w:rsid w:val="003B69A3"/>
    <w:rsid w:val="003B77AD"/>
    <w:rsid w:val="003C3DF1"/>
    <w:rsid w:val="003E1078"/>
    <w:rsid w:val="003E31F4"/>
    <w:rsid w:val="003E46DD"/>
    <w:rsid w:val="003E4B79"/>
    <w:rsid w:val="004050B9"/>
    <w:rsid w:val="004126DE"/>
    <w:rsid w:val="0042051E"/>
    <w:rsid w:val="00431C3C"/>
    <w:rsid w:val="00445FFC"/>
    <w:rsid w:val="00446179"/>
    <w:rsid w:val="004530CF"/>
    <w:rsid w:val="004600E7"/>
    <w:rsid w:val="0046532B"/>
    <w:rsid w:val="00471A6A"/>
    <w:rsid w:val="004774CE"/>
    <w:rsid w:val="004A7067"/>
    <w:rsid w:val="004B47F2"/>
    <w:rsid w:val="004D6128"/>
    <w:rsid w:val="004E037C"/>
    <w:rsid w:val="004E0FCC"/>
    <w:rsid w:val="00502128"/>
    <w:rsid w:val="00503DD2"/>
    <w:rsid w:val="00506ED1"/>
    <w:rsid w:val="00507354"/>
    <w:rsid w:val="00507AA1"/>
    <w:rsid w:val="00511CBB"/>
    <w:rsid w:val="005148F8"/>
    <w:rsid w:val="00523CE8"/>
    <w:rsid w:val="00527DFA"/>
    <w:rsid w:val="00545F1A"/>
    <w:rsid w:val="005527A3"/>
    <w:rsid w:val="00562451"/>
    <w:rsid w:val="005706E7"/>
    <w:rsid w:val="005728F3"/>
    <w:rsid w:val="00577C30"/>
    <w:rsid w:val="00591457"/>
    <w:rsid w:val="005B7C1D"/>
    <w:rsid w:val="005C6A14"/>
    <w:rsid w:val="005D5C5D"/>
    <w:rsid w:val="005E63C8"/>
    <w:rsid w:val="005F1BDA"/>
    <w:rsid w:val="005F37CC"/>
    <w:rsid w:val="00607D40"/>
    <w:rsid w:val="00607EAA"/>
    <w:rsid w:val="00611524"/>
    <w:rsid w:val="00614E23"/>
    <w:rsid w:val="006348E8"/>
    <w:rsid w:val="00637DE4"/>
    <w:rsid w:val="006426B4"/>
    <w:rsid w:val="00655300"/>
    <w:rsid w:val="00665A1B"/>
    <w:rsid w:val="00677265"/>
    <w:rsid w:val="006864CA"/>
    <w:rsid w:val="00692322"/>
    <w:rsid w:val="00693C26"/>
    <w:rsid w:val="006A131B"/>
    <w:rsid w:val="006A6A7B"/>
    <w:rsid w:val="006B3F1C"/>
    <w:rsid w:val="006B688A"/>
    <w:rsid w:val="006B6BB7"/>
    <w:rsid w:val="006B7ECF"/>
    <w:rsid w:val="006D0FE4"/>
    <w:rsid w:val="006E3116"/>
    <w:rsid w:val="006E4864"/>
    <w:rsid w:val="00707193"/>
    <w:rsid w:val="007125B4"/>
    <w:rsid w:val="00714877"/>
    <w:rsid w:val="00717299"/>
    <w:rsid w:val="00717585"/>
    <w:rsid w:val="00726EE3"/>
    <w:rsid w:val="00731242"/>
    <w:rsid w:val="00733912"/>
    <w:rsid w:val="00734546"/>
    <w:rsid w:val="0073721A"/>
    <w:rsid w:val="00747CD2"/>
    <w:rsid w:val="00752947"/>
    <w:rsid w:val="00752FE4"/>
    <w:rsid w:val="00774CF8"/>
    <w:rsid w:val="00794299"/>
    <w:rsid w:val="007A1501"/>
    <w:rsid w:val="007B4EA3"/>
    <w:rsid w:val="007C0C64"/>
    <w:rsid w:val="007C5124"/>
    <w:rsid w:val="007C5642"/>
    <w:rsid w:val="007C5CAC"/>
    <w:rsid w:val="007C60E5"/>
    <w:rsid w:val="007E1A5C"/>
    <w:rsid w:val="0080066F"/>
    <w:rsid w:val="00834BE0"/>
    <w:rsid w:val="00837880"/>
    <w:rsid w:val="00850C24"/>
    <w:rsid w:val="00855AA7"/>
    <w:rsid w:val="008765C7"/>
    <w:rsid w:val="00887F4C"/>
    <w:rsid w:val="00894235"/>
    <w:rsid w:val="008A2614"/>
    <w:rsid w:val="008A2B22"/>
    <w:rsid w:val="008A33D2"/>
    <w:rsid w:val="008B4B30"/>
    <w:rsid w:val="008C6F5F"/>
    <w:rsid w:val="008C7AD2"/>
    <w:rsid w:val="008D1861"/>
    <w:rsid w:val="008E0AFA"/>
    <w:rsid w:val="008E124A"/>
    <w:rsid w:val="008E68A7"/>
    <w:rsid w:val="008F6DFF"/>
    <w:rsid w:val="0090788C"/>
    <w:rsid w:val="00913C1E"/>
    <w:rsid w:val="009204A3"/>
    <w:rsid w:val="00927406"/>
    <w:rsid w:val="00950F54"/>
    <w:rsid w:val="00951057"/>
    <w:rsid w:val="00951EB4"/>
    <w:rsid w:val="009551E5"/>
    <w:rsid w:val="00956BA5"/>
    <w:rsid w:val="009609F2"/>
    <w:rsid w:val="0097216F"/>
    <w:rsid w:val="009830C0"/>
    <w:rsid w:val="00983968"/>
    <w:rsid w:val="00983B4A"/>
    <w:rsid w:val="00983BC3"/>
    <w:rsid w:val="00993D42"/>
    <w:rsid w:val="009B7B85"/>
    <w:rsid w:val="009D59A1"/>
    <w:rsid w:val="009E6447"/>
    <w:rsid w:val="009F1F72"/>
    <w:rsid w:val="00A01A52"/>
    <w:rsid w:val="00A12841"/>
    <w:rsid w:val="00A159F5"/>
    <w:rsid w:val="00A21D38"/>
    <w:rsid w:val="00A26976"/>
    <w:rsid w:val="00A3246E"/>
    <w:rsid w:val="00A34605"/>
    <w:rsid w:val="00A63370"/>
    <w:rsid w:val="00A63DF5"/>
    <w:rsid w:val="00AA629E"/>
    <w:rsid w:val="00AB2166"/>
    <w:rsid w:val="00AB36A2"/>
    <w:rsid w:val="00AB3F93"/>
    <w:rsid w:val="00AB45F2"/>
    <w:rsid w:val="00AB58C0"/>
    <w:rsid w:val="00AC7EA3"/>
    <w:rsid w:val="00AD565B"/>
    <w:rsid w:val="00AD5AAF"/>
    <w:rsid w:val="00AE662F"/>
    <w:rsid w:val="00AF08D7"/>
    <w:rsid w:val="00AF395F"/>
    <w:rsid w:val="00AF4E8C"/>
    <w:rsid w:val="00B00C4B"/>
    <w:rsid w:val="00B012E3"/>
    <w:rsid w:val="00B02416"/>
    <w:rsid w:val="00B04F88"/>
    <w:rsid w:val="00B11BED"/>
    <w:rsid w:val="00B14106"/>
    <w:rsid w:val="00B15C37"/>
    <w:rsid w:val="00B218FA"/>
    <w:rsid w:val="00B34657"/>
    <w:rsid w:val="00B4151C"/>
    <w:rsid w:val="00B529E6"/>
    <w:rsid w:val="00B533D0"/>
    <w:rsid w:val="00B53DB0"/>
    <w:rsid w:val="00B55933"/>
    <w:rsid w:val="00B86166"/>
    <w:rsid w:val="00B87305"/>
    <w:rsid w:val="00B92A09"/>
    <w:rsid w:val="00B941DC"/>
    <w:rsid w:val="00BA403C"/>
    <w:rsid w:val="00BA606C"/>
    <w:rsid w:val="00BB6B98"/>
    <w:rsid w:val="00BC0BF3"/>
    <w:rsid w:val="00BC2886"/>
    <w:rsid w:val="00BD116F"/>
    <w:rsid w:val="00BE6B1A"/>
    <w:rsid w:val="00BF52C4"/>
    <w:rsid w:val="00C04F05"/>
    <w:rsid w:val="00C174D4"/>
    <w:rsid w:val="00C37CA2"/>
    <w:rsid w:val="00C40B6A"/>
    <w:rsid w:val="00C422CE"/>
    <w:rsid w:val="00C47BE9"/>
    <w:rsid w:val="00C76A59"/>
    <w:rsid w:val="00C82AB9"/>
    <w:rsid w:val="00C901E4"/>
    <w:rsid w:val="00C92C1C"/>
    <w:rsid w:val="00C95C5C"/>
    <w:rsid w:val="00CA12C9"/>
    <w:rsid w:val="00CA4348"/>
    <w:rsid w:val="00CB2553"/>
    <w:rsid w:val="00CD3CB9"/>
    <w:rsid w:val="00CD60BC"/>
    <w:rsid w:val="00CD6C03"/>
    <w:rsid w:val="00CE6419"/>
    <w:rsid w:val="00CF0EA4"/>
    <w:rsid w:val="00D03CDF"/>
    <w:rsid w:val="00D0410E"/>
    <w:rsid w:val="00D07C8A"/>
    <w:rsid w:val="00D3277E"/>
    <w:rsid w:val="00D41A02"/>
    <w:rsid w:val="00D43E79"/>
    <w:rsid w:val="00D46765"/>
    <w:rsid w:val="00D540E8"/>
    <w:rsid w:val="00D5463B"/>
    <w:rsid w:val="00D55C20"/>
    <w:rsid w:val="00D6054A"/>
    <w:rsid w:val="00D72AEC"/>
    <w:rsid w:val="00D73F0B"/>
    <w:rsid w:val="00D849C8"/>
    <w:rsid w:val="00D85D09"/>
    <w:rsid w:val="00D96639"/>
    <w:rsid w:val="00DA718D"/>
    <w:rsid w:val="00DB1297"/>
    <w:rsid w:val="00DB53BF"/>
    <w:rsid w:val="00DB629F"/>
    <w:rsid w:val="00DC147B"/>
    <w:rsid w:val="00DC426F"/>
    <w:rsid w:val="00DD095D"/>
    <w:rsid w:val="00DD4B0A"/>
    <w:rsid w:val="00DE3BA0"/>
    <w:rsid w:val="00DE3CA5"/>
    <w:rsid w:val="00DE4BA0"/>
    <w:rsid w:val="00DE5A39"/>
    <w:rsid w:val="00DE5D63"/>
    <w:rsid w:val="00DF1C14"/>
    <w:rsid w:val="00DF2523"/>
    <w:rsid w:val="00DF7412"/>
    <w:rsid w:val="00E1117E"/>
    <w:rsid w:val="00E14906"/>
    <w:rsid w:val="00E1514E"/>
    <w:rsid w:val="00E20672"/>
    <w:rsid w:val="00E3250C"/>
    <w:rsid w:val="00E431FF"/>
    <w:rsid w:val="00E4334C"/>
    <w:rsid w:val="00E4386A"/>
    <w:rsid w:val="00E57697"/>
    <w:rsid w:val="00E83F5D"/>
    <w:rsid w:val="00E92A9A"/>
    <w:rsid w:val="00EC7D73"/>
    <w:rsid w:val="00ED3A4F"/>
    <w:rsid w:val="00EE0450"/>
    <w:rsid w:val="00EF1722"/>
    <w:rsid w:val="00EF3F3F"/>
    <w:rsid w:val="00EF458F"/>
    <w:rsid w:val="00EF4A59"/>
    <w:rsid w:val="00EF5AA9"/>
    <w:rsid w:val="00F4783A"/>
    <w:rsid w:val="00F61A5D"/>
    <w:rsid w:val="00F65FD8"/>
    <w:rsid w:val="00F754F3"/>
    <w:rsid w:val="00F80B51"/>
    <w:rsid w:val="00F80F0D"/>
    <w:rsid w:val="00FB054E"/>
    <w:rsid w:val="00FB09AB"/>
    <w:rsid w:val="00FB63CD"/>
    <w:rsid w:val="00FB6EB9"/>
    <w:rsid w:val="00FC4BC2"/>
    <w:rsid w:val="00FD5C3D"/>
    <w:rsid w:val="00FE4213"/>
    <w:rsid w:val="00FE5D1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A14"/>
    <w:rPr>
      <w:rFonts w:ascii="Calibri" w:eastAsia="Calibri" w:hAnsi="Calibri" w:cs="Mangal"/>
    </w:rPr>
  </w:style>
  <w:style w:type="paragraph" w:styleId="Footer">
    <w:name w:val="footer"/>
    <w:basedOn w:val="Normal"/>
    <w:link w:val="FooterChar"/>
    <w:uiPriority w:val="99"/>
    <w:semiHidden/>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A14"/>
    <w:rPr>
      <w:rFonts w:ascii="Calibri" w:eastAsia="Calibri" w:hAnsi="Calibri" w:cs="Mangal"/>
    </w:rPr>
  </w:style>
  <w:style w:type="paragraph" w:styleId="Footer">
    <w:name w:val="footer"/>
    <w:basedOn w:val="Normal"/>
    <w:link w:val="FooterChar"/>
    <w:uiPriority w:val="99"/>
    <w:semiHidden/>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cp:revision>
  <cp:lastPrinted>2023-01-17T08:58:00Z</cp:lastPrinted>
  <dcterms:created xsi:type="dcterms:W3CDTF">2023-01-17T08:58:00Z</dcterms:created>
  <dcterms:modified xsi:type="dcterms:W3CDTF">2023-01-17T08:58:00Z</dcterms:modified>
</cp:coreProperties>
</file>