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6AD52" w14:textId="10C79329" w:rsidR="003C3DF1" w:rsidRDefault="003C3DF1" w:rsidP="001C656F">
      <w:pPr>
        <w:spacing w:after="0"/>
        <w:ind w:left="-360" w:right="-630"/>
        <w:jc w:val="center"/>
        <w:rPr>
          <w:rFonts w:cs="Kalimati"/>
          <w:b/>
          <w:bCs/>
          <w:sz w:val="20"/>
        </w:rPr>
      </w:pPr>
      <w:r w:rsidRPr="00B36EC3">
        <w:rPr>
          <w:rFonts w:cs="Kalimati" w:hint="cs"/>
          <w:b/>
          <w:bCs/>
          <w:sz w:val="20"/>
          <w:cs/>
        </w:rPr>
        <w:t xml:space="preserve">अख्तियार दुरुपयोग अनुसन्धान आयोगबाट मिति </w:t>
      </w:r>
      <w:r w:rsidR="008715F3">
        <w:rPr>
          <w:rFonts w:cs="Kalimati" w:hint="cs"/>
          <w:b/>
          <w:bCs/>
          <w:sz w:val="20"/>
          <w:cs/>
        </w:rPr>
        <w:t>208</w:t>
      </w:r>
      <w:r w:rsidR="004C52B3">
        <w:rPr>
          <w:rFonts w:cs="Kalimati" w:hint="cs"/>
          <w:b/>
          <w:bCs/>
          <w:sz w:val="20"/>
          <w:cs/>
        </w:rPr>
        <w:t>2</w:t>
      </w:r>
      <w:r w:rsidRPr="00B36EC3">
        <w:rPr>
          <w:rFonts w:cs="Kalimati" w:hint="cs"/>
          <w:b/>
          <w:bCs/>
          <w:sz w:val="20"/>
          <w:cs/>
        </w:rPr>
        <w:t>/</w:t>
      </w:r>
      <w:r w:rsidR="004C52B3">
        <w:rPr>
          <w:rFonts w:cs="Kalimati" w:hint="cs"/>
          <w:b/>
          <w:bCs/>
          <w:sz w:val="20"/>
          <w:cs/>
        </w:rPr>
        <w:t>0</w:t>
      </w:r>
      <w:r w:rsidR="00206138">
        <w:rPr>
          <w:rFonts w:cs="Kalimati" w:hint="cs"/>
          <w:b/>
          <w:bCs/>
          <w:sz w:val="20"/>
          <w:cs/>
        </w:rPr>
        <w:t>5</w:t>
      </w:r>
      <w:r w:rsidRPr="00B36EC3">
        <w:rPr>
          <w:rFonts w:cs="Kalimati" w:hint="cs"/>
          <w:b/>
          <w:bCs/>
          <w:sz w:val="20"/>
          <w:cs/>
        </w:rPr>
        <w:t>/</w:t>
      </w:r>
      <w:r w:rsidR="001E2F7C">
        <w:rPr>
          <w:rFonts w:cs="Kalimati" w:hint="cs"/>
          <w:b/>
          <w:bCs/>
          <w:sz w:val="20"/>
          <w:cs/>
        </w:rPr>
        <w:t>0</w:t>
      </w:r>
      <w:r w:rsidR="00206138">
        <w:rPr>
          <w:rFonts w:cs="Kalimati" w:hint="cs"/>
          <w:b/>
          <w:bCs/>
          <w:sz w:val="20"/>
          <w:cs/>
        </w:rPr>
        <w:t>1</w:t>
      </w:r>
      <w:r w:rsidRPr="00B36EC3">
        <w:rPr>
          <w:rFonts w:cs="Kalimati" w:hint="cs"/>
          <w:b/>
          <w:bCs/>
          <w:sz w:val="20"/>
          <w:cs/>
        </w:rPr>
        <w:t xml:space="preserve"> गते सर्वोच्च अदालतमा पुन</w:t>
      </w:r>
      <w:r w:rsidR="00C1786D">
        <w:rPr>
          <w:rFonts w:cs="Kalimati" w:hint="cs"/>
          <w:b/>
          <w:bCs/>
          <w:sz w:val="20"/>
          <w:cs/>
        </w:rPr>
        <w:t>रावेदन गरिएको मुद्दाको विवरण</w:t>
      </w:r>
      <w:r w:rsidRPr="00B36EC3">
        <w:rPr>
          <w:rFonts w:cs="Kalimati" w:hint="cs"/>
          <w:b/>
          <w:bCs/>
          <w:sz w:val="20"/>
          <w:cs/>
        </w:rPr>
        <w:t>:-</w:t>
      </w:r>
    </w:p>
    <w:tbl>
      <w:tblPr>
        <w:tblW w:w="1611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170"/>
        <w:gridCol w:w="900"/>
        <w:gridCol w:w="4860"/>
        <w:gridCol w:w="2790"/>
        <w:gridCol w:w="5940"/>
      </w:tblGrid>
      <w:tr w:rsidR="00D03CDF" w:rsidRPr="00E1018B" w14:paraId="13EFD1EE" w14:textId="77777777" w:rsidTr="005940A9">
        <w:trPr>
          <w:trHeight w:val="137"/>
        </w:trPr>
        <w:tc>
          <w:tcPr>
            <w:tcW w:w="450" w:type="dxa"/>
          </w:tcPr>
          <w:p w14:paraId="56CF2724" w14:textId="77777777" w:rsidR="005F1BDA" w:rsidRPr="00E1018B" w:rsidRDefault="005F1BDA" w:rsidP="000A643C">
            <w:pPr>
              <w:tabs>
                <w:tab w:val="left" w:pos="3181"/>
              </w:tabs>
              <w:spacing w:after="0" w:line="240" w:lineRule="auto"/>
              <w:ind w:right="-198"/>
              <w:rPr>
                <w:rFonts w:cs="Kalimati"/>
                <w:b/>
                <w:bCs/>
                <w:sz w:val="18"/>
                <w:szCs w:val="18"/>
              </w:rPr>
            </w:pPr>
            <w:r w:rsidRPr="00E1018B">
              <w:rPr>
                <w:rFonts w:cs="Kalimati" w:hint="cs"/>
                <w:b/>
                <w:bCs/>
                <w:sz w:val="18"/>
                <w:szCs w:val="18"/>
                <w:cs/>
              </w:rPr>
              <w:t>सि.न</w:t>
            </w:r>
            <w:r w:rsidR="00446179" w:rsidRPr="00E1018B">
              <w:rPr>
                <w:rFonts w:cs="Kalimati" w:hint="cs"/>
                <w:b/>
                <w:bCs/>
                <w:sz w:val="18"/>
                <w:szCs w:val="18"/>
                <w:cs/>
              </w:rPr>
              <w:t>ं</w:t>
            </w:r>
            <w:r w:rsidRPr="00E1018B">
              <w:rPr>
                <w:rFonts w:cs="Kalimati" w:hint="cs"/>
                <w:b/>
                <w:bCs/>
                <w:sz w:val="18"/>
                <w:szCs w:val="18"/>
                <w:cs/>
              </w:rPr>
              <w:t>.</w:t>
            </w:r>
          </w:p>
        </w:tc>
        <w:tc>
          <w:tcPr>
            <w:tcW w:w="1170" w:type="dxa"/>
          </w:tcPr>
          <w:p w14:paraId="641D64D2" w14:textId="77777777" w:rsidR="005F1BDA" w:rsidRPr="00752236" w:rsidRDefault="00D43E79" w:rsidP="004B47F2">
            <w:pPr>
              <w:tabs>
                <w:tab w:val="left" w:pos="3181"/>
              </w:tabs>
              <w:spacing w:after="0"/>
              <w:rPr>
                <w:rFonts w:ascii="Times New Roman" w:hAnsi="Times New Roman" w:cs="Kalimati"/>
                <w:b/>
                <w:bCs/>
                <w:sz w:val="18"/>
                <w:szCs w:val="18"/>
              </w:rPr>
            </w:pPr>
            <w:r w:rsidRPr="00752236">
              <w:rPr>
                <w:rFonts w:ascii="Times New Roman" w:hAnsi="Times New Roman" w:cs="Kalimati"/>
                <w:b/>
                <w:bCs/>
                <w:sz w:val="18"/>
                <w:szCs w:val="18"/>
                <w:cs/>
              </w:rPr>
              <w:t>प्र</w:t>
            </w:r>
            <w:r w:rsidRPr="00752236">
              <w:rPr>
                <w:rFonts w:ascii="Times New Roman" w:hAnsi="Times New Roman" w:cs="Kalimati" w:hint="cs"/>
                <w:b/>
                <w:bCs/>
                <w:sz w:val="18"/>
                <w:szCs w:val="18"/>
                <w:cs/>
              </w:rPr>
              <w:t>तिवादी</w:t>
            </w:r>
            <w:r w:rsidR="005F1BDA" w:rsidRPr="00752236">
              <w:rPr>
                <w:rFonts w:ascii="Times New Roman" w:hAnsi="Times New Roman" w:cs="Kalimati"/>
                <w:b/>
                <w:bCs/>
                <w:sz w:val="18"/>
                <w:szCs w:val="18"/>
                <w:cs/>
              </w:rPr>
              <w:t>हरु</w:t>
            </w:r>
          </w:p>
        </w:tc>
        <w:tc>
          <w:tcPr>
            <w:tcW w:w="900" w:type="dxa"/>
          </w:tcPr>
          <w:p w14:paraId="56B1B6D6" w14:textId="77777777" w:rsidR="005F1BDA" w:rsidRPr="00E1018B" w:rsidRDefault="005F1BDA" w:rsidP="004B47F2">
            <w:pPr>
              <w:tabs>
                <w:tab w:val="left" w:pos="3181"/>
              </w:tabs>
              <w:spacing w:after="0" w:line="240" w:lineRule="auto"/>
              <w:rPr>
                <w:rFonts w:cs="Kalimati"/>
                <w:b/>
                <w:bCs/>
                <w:sz w:val="18"/>
                <w:szCs w:val="18"/>
                <w:cs/>
              </w:rPr>
            </w:pPr>
            <w:r w:rsidRPr="00E1018B">
              <w:rPr>
                <w:rFonts w:cs="Kalimati" w:hint="cs"/>
                <w:b/>
                <w:bCs/>
                <w:sz w:val="18"/>
                <w:szCs w:val="18"/>
                <w:cs/>
              </w:rPr>
              <w:t>मुद्दा</w:t>
            </w:r>
          </w:p>
        </w:tc>
        <w:tc>
          <w:tcPr>
            <w:tcW w:w="4860" w:type="dxa"/>
          </w:tcPr>
          <w:p w14:paraId="7AC014D1" w14:textId="77777777" w:rsidR="005F1BDA" w:rsidRPr="00395D84" w:rsidRDefault="00F65FD8" w:rsidP="00373723">
            <w:pPr>
              <w:spacing w:after="0" w:line="240" w:lineRule="auto"/>
              <w:ind w:left="-18" w:right="72" w:hanging="90"/>
              <w:rPr>
                <w:rFonts w:cs="Kalimati"/>
                <w:b/>
                <w:bCs/>
                <w:sz w:val="18"/>
                <w:szCs w:val="18"/>
              </w:rPr>
            </w:pPr>
            <w:r w:rsidRPr="00395D84">
              <w:rPr>
                <w:rFonts w:cs="Kalimati" w:hint="cs"/>
                <w:b/>
                <w:bCs/>
                <w:sz w:val="18"/>
                <w:szCs w:val="18"/>
                <w:cs/>
              </w:rPr>
              <w:t xml:space="preserve">आयोगको </w:t>
            </w:r>
            <w:r w:rsidR="005F1BDA" w:rsidRPr="00395D84">
              <w:rPr>
                <w:rFonts w:cs="Kalimati" w:hint="cs"/>
                <w:b/>
                <w:bCs/>
                <w:sz w:val="18"/>
                <w:szCs w:val="18"/>
                <w:cs/>
              </w:rPr>
              <w:t>माग दावी</w:t>
            </w:r>
            <w:r w:rsidR="00DF36C1" w:rsidRPr="00395D84">
              <w:rPr>
                <w:rFonts w:cs="Kalimati" w:hint="cs"/>
                <w:b/>
                <w:bCs/>
                <w:sz w:val="18"/>
                <w:szCs w:val="18"/>
                <w:cs/>
              </w:rPr>
              <w:t xml:space="preserve"> तथा विशेष अदालतको फैसला</w:t>
            </w:r>
          </w:p>
        </w:tc>
        <w:tc>
          <w:tcPr>
            <w:tcW w:w="2790" w:type="dxa"/>
          </w:tcPr>
          <w:p w14:paraId="35EB9767" w14:textId="77777777" w:rsidR="005F1BDA" w:rsidRPr="00DD10D5" w:rsidRDefault="005F1BDA" w:rsidP="004B47F2">
            <w:pPr>
              <w:tabs>
                <w:tab w:val="left" w:pos="3181"/>
              </w:tabs>
              <w:spacing w:after="0" w:line="240" w:lineRule="auto"/>
              <w:rPr>
                <w:rFonts w:cs="Kalimati"/>
                <w:b/>
                <w:bCs/>
                <w:sz w:val="18"/>
                <w:szCs w:val="18"/>
              </w:rPr>
            </w:pPr>
            <w:r w:rsidRPr="00DD10D5">
              <w:rPr>
                <w:rFonts w:cs="Kalimati" w:hint="cs"/>
                <w:b/>
                <w:bCs/>
                <w:sz w:val="18"/>
                <w:szCs w:val="18"/>
                <w:cs/>
              </w:rPr>
              <w:t>विशेष अदालतको फैसला</w:t>
            </w:r>
            <w:r w:rsidR="004B47F2" w:rsidRPr="00DD10D5">
              <w:rPr>
                <w:rFonts w:cs="Kalimati" w:hint="cs"/>
                <w:b/>
                <w:bCs/>
                <w:sz w:val="18"/>
                <w:szCs w:val="18"/>
                <w:cs/>
              </w:rPr>
              <w:t xml:space="preserve"> र आधार</w:t>
            </w:r>
          </w:p>
        </w:tc>
        <w:tc>
          <w:tcPr>
            <w:tcW w:w="5940" w:type="dxa"/>
          </w:tcPr>
          <w:p w14:paraId="2A1C1F77" w14:textId="77777777" w:rsidR="005F1BDA" w:rsidRPr="00F24CDE" w:rsidRDefault="00F65FD8" w:rsidP="004B47F2">
            <w:pPr>
              <w:tabs>
                <w:tab w:val="left" w:pos="3181"/>
              </w:tabs>
              <w:spacing w:after="0" w:line="240" w:lineRule="auto"/>
              <w:rPr>
                <w:rFonts w:cs="Kalimati"/>
                <w:b/>
                <w:bCs/>
                <w:sz w:val="18"/>
                <w:szCs w:val="18"/>
              </w:rPr>
            </w:pPr>
            <w:r w:rsidRPr="00F24CDE">
              <w:rPr>
                <w:rFonts w:cs="Kalimati" w:hint="cs"/>
                <w:b/>
                <w:bCs/>
                <w:sz w:val="18"/>
                <w:szCs w:val="18"/>
                <w:cs/>
              </w:rPr>
              <w:t xml:space="preserve">आयोगवाट सम्मानित सर्वोच्च अदालतमा पुनरावेदन गरिएका </w:t>
            </w:r>
            <w:r w:rsidR="005F1BDA" w:rsidRPr="00F24CDE">
              <w:rPr>
                <w:rFonts w:cs="Kalimati" w:hint="cs"/>
                <w:b/>
                <w:bCs/>
                <w:sz w:val="18"/>
                <w:szCs w:val="18"/>
                <w:cs/>
              </w:rPr>
              <w:t>आधार</w:t>
            </w:r>
            <w:r w:rsidRPr="00F24CDE">
              <w:rPr>
                <w:rFonts w:cs="Kalimati" w:hint="cs"/>
                <w:b/>
                <w:bCs/>
                <w:sz w:val="18"/>
                <w:szCs w:val="18"/>
                <w:cs/>
              </w:rPr>
              <w:t>हरु</w:t>
            </w:r>
          </w:p>
        </w:tc>
      </w:tr>
      <w:tr w:rsidR="00AB0040" w:rsidRPr="00206138" w14:paraId="0FC980A6" w14:textId="77777777" w:rsidTr="005940A9">
        <w:trPr>
          <w:trHeight w:val="137"/>
        </w:trPr>
        <w:tc>
          <w:tcPr>
            <w:tcW w:w="450" w:type="dxa"/>
          </w:tcPr>
          <w:p w14:paraId="725545B0" w14:textId="77777777" w:rsidR="00AB0040" w:rsidRPr="00206138" w:rsidRDefault="00AB0040" w:rsidP="0000469A">
            <w:pPr>
              <w:numPr>
                <w:ilvl w:val="0"/>
                <w:numId w:val="1"/>
              </w:numPr>
              <w:tabs>
                <w:tab w:val="left" w:pos="3181"/>
              </w:tabs>
              <w:spacing w:after="0" w:line="240" w:lineRule="auto"/>
              <w:ind w:hanging="738"/>
              <w:jc w:val="both"/>
              <w:rPr>
                <w:rFonts w:ascii="Arial" w:eastAsiaTheme="minorHAnsi" w:hAnsi="Arial" w:cs="Kalimati"/>
                <w:sz w:val="20"/>
              </w:rPr>
            </w:pPr>
          </w:p>
        </w:tc>
        <w:tc>
          <w:tcPr>
            <w:tcW w:w="1170" w:type="dxa"/>
          </w:tcPr>
          <w:p w14:paraId="4C5F73E9" w14:textId="15A09C7A" w:rsidR="00AB0040" w:rsidRPr="00206138" w:rsidRDefault="00A45C8D" w:rsidP="00C50948">
            <w:pPr>
              <w:spacing w:after="0" w:line="240" w:lineRule="auto"/>
              <w:jc w:val="both"/>
              <w:rPr>
                <w:rFonts w:cs="Kalimati"/>
                <w:sz w:val="20"/>
              </w:rPr>
            </w:pPr>
            <w:r w:rsidRPr="00206138">
              <w:rPr>
                <w:rFonts w:cs="Kalimati" w:hint="cs"/>
                <w:sz w:val="20"/>
                <w:cs/>
              </w:rPr>
              <w:t>प्रतिवाद</w:t>
            </w:r>
            <w:r w:rsidR="00362A8E" w:rsidRPr="00206138">
              <w:rPr>
                <w:rFonts w:cs="Kalimati" w:hint="cs"/>
                <w:sz w:val="20"/>
                <w:cs/>
              </w:rPr>
              <w:t>ीहरु</w:t>
            </w:r>
            <w:r w:rsidR="0023553E" w:rsidRPr="00206138">
              <w:rPr>
                <w:rFonts w:cs="Kalimati" w:hint="cs"/>
                <w:sz w:val="20"/>
                <w:cs/>
              </w:rPr>
              <w:t xml:space="preserve"> </w:t>
            </w:r>
            <w:r w:rsidR="00206138" w:rsidRPr="00206138">
              <w:rPr>
                <w:rFonts w:eastAsia="Times New Roman" w:cs="Kalimati" w:hint="cs"/>
                <w:sz w:val="20"/>
                <w:cs/>
              </w:rPr>
              <w:t>राजन गिरी</w:t>
            </w:r>
            <w:r w:rsidR="009F466C" w:rsidRPr="00206138">
              <w:rPr>
                <w:rFonts w:cs="Kalimati" w:hint="cs"/>
                <w:sz w:val="20"/>
                <w:cs/>
              </w:rPr>
              <w:t xml:space="preserve">, </w:t>
            </w:r>
            <w:r w:rsidR="00206138" w:rsidRPr="00206138">
              <w:rPr>
                <w:rFonts w:eastAsia="Times New Roman" w:cs="Kalimati" w:hint="cs"/>
                <w:sz w:val="20"/>
                <w:cs/>
              </w:rPr>
              <w:t>लोकेन्द्र सिंह धामी</w:t>
            </w:r>
            <w:r w:rsidR="009F466C" w:rsidRPr="00206138">
              <w:rPr>
                <w:rFonts w:cs="Kalimati" w:hint="cs"/>
                <w:sz w:val="20"/>
                <w:cs/>
              </w:rPr>
              <w:t xml:space="preserve">, </w:t>
            </w:r>
            <w:r w:rsidR="00206138" w:rsidRPr="00206138">
              <w:rPr>
                <w:rFonts w:eastAsia="Times New Roman" w:cs="Kalimati" w:hint="cs"/>
                <w:sz w:val="20"/>
                <w:cs/>
              </w:rPr>
              <w:t>अम्विका प्रसाद नेपाल</w:t>
            </w:r>
            <w:r w:rsidR="009F466C" w:rsidRPr="00206138">
              <w:rPr>
                <w:rFonts w:cs="Kalimati" w:hint="cs"/>
                <w:sz w:val="20"/>
                <w:cs/>
              </w:rPr>
              <w:t xml:space="preserve">, </w:t>
            </w:r>
            <w:r w:rsidR="00206138" w:rsidRPr="00206138">
              <w:rPr>
                <w:rFonts w:eastAsia="Times New Roman" w:cs="Kalimati" w:hint="cs"/>
                <w:sz w:val="20"/>
                <w:cs/>
              </w:rPr>
              <w:t>मनोज पोख्रेल</w:t>
            </w:r>
            <w:r w:rsidR="009F466C" w:rsidRPr="00206138">
              <w:rPr>
                <w:rFonts w:cs="Kalimati" w:hint="cs"/>
                <w:sz w:val="20"/>
                <w:cs/>
              </w:rPr>
              <w:t xml:space="preserve">, </w:t>
            </w:r>
            <w:r w:rsidR="00206138" w:rsidRPr="00206138">
              <w:rPr>
                <w:rFonts w:eastAsia="Times New Roman" w:cs="Kalimati" w:hint="cs"/>
                <w:sz w:val="20"/>
                <w:cs/>
              </w:rPr>
              <w:t>युवराज कटुवाल, नेम महर्जन</w:t>
            </w:r>
            <w:r w:rsidR="00206138" w:rsidRPr="00206138">
              <w:rPr>
                <w:rFonts w:ascii="Kokila" w:hAnsi="Kokila" w:cs="Kalimati" w:hint="cs"/>
                <w:sz w:val="20"/>
                <w:cs/>
              </w:rPr>
              <w:t xml:space="preserve"> </w:t>
            </w:r>
            <w:r w:rsidR="009C565E" w:rsidRPr="00206138">
              <w:rPr>
                <w:rFonts w:ascii="Kokila" w:hAnsi="Kokila" w:cs="Kalimati" w:hint="cs"/>
                <w:sz w:val="20"/>
                <w:cs/>
              </w:rPr>
              <w:t xml:space="preserve">र </w:t>
            </w:r>
            <w:r w:rsidR="00206138" w:rsidRPr="00206138">
              <w:rPr>
                <w:rFonts w:eastAsia="Times New Roman" w:cs="Kalimati" w:hint="cs"/>
                <w:sz w:val="20"/>
                <w:cs/>
              </w:rPr>
              <w:t>मनोज बहादुर श्रेष्ठ</w:t>
            </w:r>
            <w:r w:rsidR="0075150B" w:rsidRPr="00206138">
              <w:rPr>
                <w:rFonts w:cs="Kalimati"/>
                <w:sz w:val="20"/>
                <w:cs/>
              </w:rPr>
              <w:t xml:space="preserve"> </w:t>
            </w:r>
            <w:r w:rsidR="00955572" w:rsidRPr="00206138">
              <w:rPr>
                <w:rFonts w:cs="Kalimati"/>
                <w:sz w:val="20"/>
                <w:cs/>
              </w:rPr>
              <w:t>मु.नं</w:t>
            </w:r>
            <w:r w:rsidR="00955572" w:rsidRPr="00206138">
              <w:rPr>
                <w:rFonts w:cs="Kalimati" w:hint="cs"/>
                <w:sz w:val="20"/>
                <w:cs/>
              </w:rPr>
              <w:t xml:space="preserve"> </w:t>
            </w:r>
            <w:r w:rsidRPr="00206138">
              <w:rPr>
                <w:rFonts w:cs="Kalimati" w:hint="cs"/>
                <w:sz w:val="20"/>
                <w:cs/>
              </w:rPr>
              <w:t>(</w:t>
            </w:r>
            <w:r w:rsidR="0075150B" w:rsidRPr="00206138">
              <w:rPr>
                <w:rFonts w:asciiTheme="majorBidi" w:hAnsiTheme="majorBidi" w:cs="Kalimati"/>
                <w:sz w:val="20"/>
                <w:cs/>
                <w:lang w:bidi="sa-IN"/>
              </w:rPr>
              <w:t>०</w:t>
            </w:r>
            <w:r w:rsidR="0075150B" w:rsidRPr="00206138">
              <w:rPr>
                <w:rFonts w:asciiTheme="majorBidi" w:hAnsiTheme="majorBidi" w:cs="Kalimati" w:hint="cs"/>
                <w:sz w:val="20"/>
                <w:cs/>
              </w:rPr>
              <w:t>८०</w:t>
            </w:r>
            <w:r w:rsidR="0075150B" w:rsidRPr="00206138">
              <w:rPr>
                <w:rFonts w:asciiTheme="majorBidi" w:hAnsiTheme="majorBidi" w:cs="Kalimati"/>
                <w:sz w:val="20"/>
                <w:cs/>
                <w:lang w:bidi="sa-IN"/>
              </w:rPr>
              <w:t>-</w:t>
            </w:r>
            <w:r w:rsidR="0075150B" w:rsidRPr="00206138">
              <w:rPr>
                <w:rFonts w:asciiTheme="majorBidi" w:hAnsiTheme="majorBidi" w:cs="Kalimati"/>
                <w:sz w:val="20"/>
                <w:lang w:bidi="sa-IN"/>
              </w:rPr>
              <w:t>CR-</w:t>
            </w:r>
            <w:r w:rsidR="0075150B" w:rsidRPr="00206138">
              <w:rPr>
                <w:rFonts w:asciiTheme="majorBidi" w:hAnsiTheme="majorBidi" w:cs="Kalimati"/>
                <w:sz w:val="20"/>
                <w:cs/>
                <w:lang w:bidi="sa-IN"/>
              </w:rPr>
              <w:t>०</w:t>
            </w:r>
            <w:r w:rsidR="00E13470">
              <w:rPr>
                <w:rFonts w:asciiTheme="majorBidi" w:hAnsiTheme="majorBidi" w:cs="Kalimati" w:hint="cs"/>
                <w:sz w:val="20"/>
                <w:cs/>
              </w:rPr>
              <w:t>024</w:t>
            </w:r>
            <w:r w:rsidR="00EB5735" w:rsidRPr="00206138">
              <w:rPr>
                <w:rFonts w:cs="Kalimati" w:hint="cs"/>
                <w:sz w:val="20"/>
                <w:cs/>
              </w:rPr>
              <w:t>)</w:t>
            </w:r>
            <w:r w:rsidR="003808F2" w:rsidRPr="00206138">
              <w:rPr>
                <w:rFonts w:cs="Kalimati"/>
                <w:sz w:val="20"/>
              </w:rPr>
              <w:t xml:space="preserve"> </w:t>
            </w:r>
            <w:r w:rsidR="00AB0040" w:rsidRPr="00206138">
              <w:rPr>
                <w:rFonts w:cs="Kalimati"/>
                <w:sz w:val="20"/>
                <w:cs/>
              </w:rPr>
              <w:t xml:space="preserve">फैसला मिति </w:t>
            </w:r>
            <w:r w:rsidR="00206138" w:rsidRPr="00206138">
              <w:rPr>
                <w:rFonts w:cs="Kalimati" w:hint="cs"/>
                <w:sz w:val="20"/>
                <w:cs/>
              </w:rPr>
              <w:t>२०८०।०२।२२</w:t>
            </w:r>
          </w:p>
        </w:tc>
        <w:tc>
          <w:tcPr>
            <w:tcW w:w="900" w:type="dxa"/>
          </w:tcPr>
          <w:p w14:paraId="04EE9EF8" w14:textId="34102C3E" w:rsidR="00B52F41" w:rsidRPr="00206138" w:rsidRDefault="00206138" w:rsidP="00C50948">
            <w:pPr>
              <w:spacing w:after="0" w:line="240" w:lineRule="auto"/>
              <w:jc w:val="both"/>
              <w:rPr>
                <w:rFonts w:ascii="Mangal" w:eastAsia="Batang" w:hAnsi="Mangal" w:cs="Kalimati"/>
                <w:sz w:val="20"/>
                <w:lang w:val="pl-PL"/>
              </w:rPr>
            </w:pPr>
            <w:r w:rsidRPr="00206138">
              <w:rPr>
                <w:rFonts w:eastAsia="Times New Roman" w:cs="Kalimati" w:hint="cs"/>
                <w:sz w:val="20"/>
                <w:cs/>
              </w:rPr>
              <w:t>नक्शा र फिल्डमा नभएको क्षेत्रफल ट्रायल चेकबाट</w:t>
            </w:r>
            <w:r w:rsidRPr="00206138">
              <w:rPr>
                <w:rFonts w:eastAsia="Times New Roman" w:cs="Kalimati"/>
                <w:sz w:val="20"/>
              </w:rPr>
              <w:t xml:space="preserve"> </w:t>
            </w:r>
            <w:r w:rsidRPr="00206138">
              <w:rPr>
                <w:rFonts w:eastAsia="Times New Roman" w:cs="Kalimati" w:hint="cs"/>
                <w:sz w:val="20"/>
                <w:cs/>
              </w:rPr>
              <w:t>बढ कायम तथा कित्ताकाट गरी</w:t>
            </w:r>
            <w:r w:rsidRPr="00206138">
              <w:rPr>
                <w:rFonts w:ascii="Kokila" w:eastAsia="Times New Roman" w:hAnsi="Kokila" w:cs="Kalimati" w:hint="cs"/>
                <w:sz w:val="20"/>
                <w:cs/>
              </w:rPr>
              <w:t xml:space="preserve"> </w:t>
            </w:r>
            <w:r w:rsidRPr="00206138">
              <w:rPr>
                <w:rFonts w:eastAsia="Times New Roman" w:cs="Kalimati" w:hint="cs"/>
                <w:sz w:val="20"/>
                <w:cs/>
              </w:rPr>
              <w:t>गलत लिखत तयार गरी भ्रष्टाचार गरेको।</w:t>
            </w:r>
          </w:p>
        </w:tc>
        <w:tc>
          <w:tcPr>
            <w:tcW w:w="4860" w:type="dxa"/>
          </w:tcPr>
          <w:p w14:paraId="51554418" w14:textId="77777777" w:rsidR="00E1018B" w:rsidRPr="00206138" w:rsidRDefault="00E1018B" w:rsidP="0000469A">
            <w:pPr>
              <w:spacing w:after="0" w:line="240" w:lineRule="auto"/>
              <w:ind w:right="72"/>
              <w:jc w:val="both"/>
              <w:rPr>
                <w:rFonts w:cs="Kalimati"/>
                <w:sz w:val="20"/>
                <w:lang w:val="pl-PL"/>
              </w:rPr>
            </w:pPr>
            <w:r w:rsidRPr="00206138">
              <w:rPr>
                <w:rFonts w:cs="Kalimati" w:hint="cs"/>
                <w:b/>
                <w:bCs/>
                <w:sz w:val="20"/>
                <w:cs/>
              </w:rPr>
              <w:t>आयोगको माग दावी</w:t>
            </w:r>
          </w:p>
          <w:p w14:paraId="58A0D5CE" w14:textId="77777777" w:rsidR="00206138" w:rsidRPr="00206138" w:rsidRDefault="00206138" w:rsidP="005D08EC">
            <w:pPr>
              <w:pStyle w:val="ListParagraph"/>
              <w:numPr>
                <w:ilvl w:val="0"/>
                <w:numId w:val="2"/>
              </w:numPr>
              <w:spacing w:after="0" w:line="240" w:lineRule="auto"/>
              <w:ind w:left="0" w:hanging="104"/>
              <w:jc w:val="both"/>
              <w:rPr>
                <w:rFonts w:ascii="Calibri" w:eastAsia="Times New Roman" w:hAnsi="Calibri" w:cs="Kalimati"/>
                <w:sz w:val="20"/>
                <w:lang w:val="pl-PL"/>
              </w:rPr>
            </w:pPr>
            <w:r w:rsidRPr="00206138">
              <w:rPr>
                <w:rFonts w:ascii="Calibri" w:eastAsia="Times New Roman" w:hAnsi="Calibri" w:cs="Kalimati" w:hint="cs"/>
                <w:sz w:val="20"/>
                <w:cs/>
              </w:rPr>
              <w:t xml:space="preserve">प्रतिवादीहरु नापी  कार्यालय, ललितपुरका नापी अधिकृत राजन गिरी र सर्भेक्षक लोकेन्द्र सिंह धामीको हकमा: </w:t>
            </w:r>
            <w:r w:rsidRPr="00206138">
              <w:rPr>
                <w:rFonts w:ascii="Arial" w:eastAsia="Times New Roman" w:hAnsi="Arial" w:cs="Kalimati" w:hint="cs"/>
                <w:sz w:val="20"/>
                <w:cs/>
              </w:rPr>
              <w:t xml:space="preserve"> निज प्रतिवादीहरुलाई भ्रष्टाचार निवारण ऐन, 2059 को दफा ११ बमोजिम सरकारी कागजात (नक्शा र प्लटरजिष्टर) गैरकानुनी तरिकाले हेरफेर गरेको कसुरमा ऐ. ऐनको दफा ११ </w:t>
            </w:r>
            <w:r w:rsidRPr="00206138">
              <w:rPr>
                <w:rFonts w:ascii="Calibri" w:eastAsia="Times New Roman" w:hAnsi="Calibri" w:cs="Kalimati" w:hint="cs"/>
                <w:sz w:val="20"/>
                <w:cs/>
              </w:rPr>
              <w:t>बमोजिमको कैद र जरिबानाको हुन मागदाबी लिईएको अवस्था देखिन्छ।</w:t>
            </w:r>
          </w:p>
          <w:p w14:paraId="2D371DCC" w14:textId="77777777" w:rsidR="00206138" w:rsidRPr="00206138" w:rsidRDefault="00206138" w:rsidP="005D08EC">
            <w:pPr>
              <w:pStyle w:val="ListParagraph"/>
              <w:numPr>
                <w:ilvl w:val="0"/>
                <w:numId w:val="2"/>
              </w:numPr>
              <w:spacing w:after="0" w:line="240" w:lineRule="auto"/>
              <w:ind w:left="0" w:hanging="104"/>
              <w:jc w:val="both"/>
              <w:rPr>
                <w:rFonts w:ascii="Kokila" w:hAnsi="Kokila" w:cs="Kalimati"/>
                <w:b/>
                <w:bCs/>
                <w:sz w:val="20"/>
                <w:u w:val="single"/>
                <w:lang w:val="pl-PL"/>
              </w:rPr>
            </w:pPr>
            <w:r w:rsidRPr="00206138">
              <w:rPr>
                <w:rFonts w:ascii="Calibri" w:eastAsia="Times New Roman" w:hAnsi="Calibri" w:cs="Kalimati" w:hint="cs"/>
                <w:sz w:val="20"/>
                <w:cs/>
              </w:rPr>
              <w:t xml:space="preserve">प्रतिवादीहरु मालपोत कार्यालय, ललितपुरका तत्कालिन मालपोत अधिकृत अम्बिका प्रसाद नेपाल, नायब सुब्बा मनोज पोख्रेल र खरिदार युवराज कटुवालको हकमा: निज प्रतिवादीहरुले </w:t>
            </w:r>
            <w:r w:rsidRPr="00206138">
              <w:rPr>
                <w:rFonts w:ascii="Arial" w:eastAsia="Times New Roman" w:hAnsi="Arial" w:cs="Kalimati" w:hint="cs"/>
                <w:sz w:val="20"/>
                <w:cs/>
              </w:rPr>
              <w:t xml:space="preserve">र भ्रष्टाचार निवारण ऐन, 2059 को दफा ९ बमोजिम बदनियतपूर्वक  गलत लिखत तयार गरेको कसुरमा भ्रष्टाचार निवारण ऐन, 2059 को दफा ९ </w:t>
            </w:r>
            <w:r w:rsidRPr="00206138">
              <w:rPr>
                <w:rFonts w:ascii="Calibri" w:eastAsia="Times New Roman" w:hAnsi="Calibri" w:cs="Kalimati" w:hint="cs"/>
                <w:sz w:val="20"/>
                <w:cs/>
              </w:rPr>
              <w:t>बमोजिमको कैद र जरिबाना हुन मागदाबी लिईएको छ।</w:t>
            </w:r>
          </w:p>
          <w:p w14:paraId="2D590418" w14:textId="367EEC68" w:rsidR="009F466C" w:rsidRPr="00206138" w:rsidRDefault="00206138" w:rsidP="005D08EC">
            <w:pPr>
              <w:pStyle w:val="ListParagraph"/>
              <w:numPr>
                <w:ilvl w:val="0"/>
                <w:numId w:val="2"/>
              </w:numPr>
              <w:spacing w:after="0" w:line="240" w:lineRule="auto"/>
              <w:ind w:left="0" w:hanging="104"/>
              <w:jc w:val="both"/>
              <w:rPr>
                <w:rFonts w:ascii="Kokila" w:hAnsi="Kokila" w:cs="Kalimati"/>
                <w:sz w:val="20"/>
                <w:lang w:val="pl-PL"/>
              </w:rPr>
            </w:pPr>
            <w:r w:rsidRPr="00206138">
              <w:rPr>
                <w:rFonts w:ascii="Calibri" w:eastAsia="Times New Roman" w:hAnsi="Calibri" w:cs="Kalimati" w:hint="cs"/>
                <w:sz w:val="20"/>
                <w:cs/>
              </w:rPr>
              <w:t>प्रतिवादी राउसाई होल्डिङ्गस् प्रा.लि., ललितपुर महानगरपालिका वडा नं. २, सानेपाका अध्यक्ष नेम महर्जन र शेयर होल्डर मनोज बहादुर श्रेष्ठको हकमा:</w:t>
            </w:r>
            <w:r w:rsidRPr="00206138">
              <w:rPr>
                <w:rFonts w:ascii="Arial" w:eastAsia="Times New Roman" w:hAnsi="Arial" w:cs="Kalimati" w:hint="cs"/>
                <w:sz w:val="20"/>
                <w:cs/>
              </w:rPr>
              <w:t xml:space="preserve"> निज प्रतिवादीहरुले</w:t>
            </w:r>
            <w:r w:rsidRPr="00206138">
              <w:rPr>
                <w:rFonts w:ascii="Calibri" w:eastAsia="Times New Roman" w:hAnsi="Calibri" w:cs="Kalimati" w:hint="cs"/>
                <w:sz w:val="20"/>
                <w:cs/>
              </w:rPr>
              <w:t xml:space="preserve"> तिवादीहरुले </w:t>
            </w:r>
            <w:r w:rsidRPr="00206138">
              <w:rPr>
                <w:rFonts w:ascii="Calibri" w:eastAsia="Times New Roman" w:hAnsi="Calibri" w:cs="Kalimati"/>
                <w:sz w:val="20"/>
                <w:cs/>
              </w:rPr>
              <w:t>भ्रष्टाचार निवारण ऐन</w:t>
            </w:r>
            <w:r w:rsidRPr="00206138">
              <w:rPr>
                <w:rFonts w:ascii="Calibri" w:eastAsia="Times New Roman" w:hAnsi="Calibri" w:cs="Kalimati"/>
                <w:sz w:val="20"/>
                <w:lang w:val="pl-PL"/>
              </w:rPr>
              <w:t xml:space="preserve">, </w:t>
            </w:r>
            <w:r w:rsidRPr="00206138">
              <w:rPr>
                <w:rFonts w:ascii="Calibri" w:eastAsia="Times New Roman" w:hAnsi="Calibri" w:cs="Kalimati"/>
                <w:sz w:val="20"/>
                <w:cs/>
              </w:rPr>
              <w:t xml:space="preserve">२०५९ को दफा </w:t>
            </w:r>
            <w:r w:rsidRPr="00206138">
              <w:rPr>
                <w:rFonts w:ascii="Calibri" w:eastAsia="Times New Roman" w:hAnsi="Calibri" w:cs="Kalimati" w:hint="cs"/>
                <w:sz w:val="20"/>
                <w:cs/>
              </w:rPr>
              <w:t>११</w:t>
            </w:r>
            <w:r w:rsidRPr="00206138">
              <w:rPr>
                <w:rFonts w:ascii="Calibri" w:eastAsia="Times New Roman" w:hAnsi="Calibri" w:cs="Kalimati"/>
                <w:sz w:val="20"/>
                <w:cs/>
              </w:rPr>
              <w:t xml:space="preserve"> </w:t>
            </w:r>
            <w:r w:rsidRPr="00206138">
              <w:rPr>
                <w:rFonts w:ascii="Calibri" w:eastAsia="Times New Roman" w:hAnsi="Calibri" w:cs="Kalimati" w:hint="cs"/>
                <w:sz w:val="20"/>
                <w:cs/>
              </w:rPr>
              <w:t xml:space="preserve">बमोजिमको सरकारी कागजात हेरफेर गर्ने कसुरको र </w:t>
            </w:r>
            <w:r w:rsidRPr="00206138">
              <w:rPr>
                <w:rFonts w:ascii="Calibri" w:eastAsia="Times New Roman" w:hAnsi="Calibri" w:cs="Kalimati"/>
                <w:sz w:val="20"/>
                <w:cs/>
              </w:rPr>
              <w:t>भ्रष्टाचार निवारण ऐन</w:t>
            </w:r>
            <w:r w:rsidRPr="00206138">
              <w:rPr>
                <w:rFonts w:ascii="Calibri" w:eastAsia="Times New Roman" w:hAnsi="Calibri" w:cs="Kalimati"/>
                <w:sz w:val="20"/>
                <w:lang w:val="pl-PL"/>
              </w:rPr>
              <w:t xml:space="preserve">, </w:t>
            </w:r>
            <w:r w:rsidRPr="00206138">
              <w:rPr>
                <w:rFonts w:ascii="Calibri" w:eastAsia="Times New Roman" w:hAnsi="Calibri" w:cs="Kalimati"/>
                <w:sz w:val="20"/>
                <w:cs/>
              </w:rPr>
              <w:t xml:space="preserve">२०५९ को दफा </w:t>
            </w:r>
            <w:r w:rsidRPr="00206138">
              <w:rPr>
                <w:rFonts w:ascii="Calibri" w:eastAsia="Times New Roman" w:hAnsi="Calibri" w:cs="Kalimati" w:hint="cs"/>
                <w:sz w:val="20"/>
                <w:cs/>
              </w:rPr>
              <w:t>९</w:t>
            </w:r>
            <w:r w:rsidRPr="00206138">
              <w:rPr>
                <w:rFonts w:ascii="Calibri" w:eastAsia="Times New Roman" w:hAnsi="Calibri" w:cs="Kalimati"/>
                <w:sz w:val="20"/>
                <w:cs/>
              </w:rPr>
              <w:t xml:space="preserve"> </w:t>
            </w:r>
            <w:r w:rsidRPr="00206138">
              <w:rPr>
                <w:rFonts w:ascii="Calibri" w:eastAsia="Times New Roman" w:hAnsi="Calibri" w:cs="Kalimati" w:hint="cs"/>
                <w:sz w:val="20"/>
                <w:cs/>
              </w:rPr>
              <w:t>बमोजिमको गलत लिखत तयार गर्ने कसुरको मतियार भई भ्रष्टाचार निवारण ऐन, 2059 को दफा २२ बमोजिमको कसुर गरेको देखिएकोले निजहरुलाई ऐ. ऐनको दफा २२ को प्रतिवन्धात्मक वाक्यांशमा उल्लेख भए बमोजिम मूख्य कसुरदारलाई हुने सजाय सरह सजाय हुन  मागदाबी लिईएको</w:t>
            </w:r>
            <w:r w:rsidR="009F466C" w:rsidRPr="00206138">
              <w:rPr>
                <w:rFonts w:ascii="Kokila" w:hAnsi="Kokila" w:cs="Kalimati" w:hint="cs"/>
                <w:sz w:val="20"/>
                <w:cs/>
              </w:rPr>
              <w:t xml:space="preserve"> देखिन्छ।</w:t>
            </w:r>
          </w:p>
          <w:p w14:paraId="6C8449BD" w14:textId="7DD69D2F" w:rsidR="00E1018B" w:rsidRPr="00206138" w:rsidRDefault="00E1018B" w:rsidP="009F466C">
            <w:pPr>
              <w:pStyle w:val="ListParagraph"/>
              <w:spacing w:after="0"/>
              <w:ind w:left="72"/>
              <w:jc w:val="both"/>
              <w:rPr>
                <w:rFonts w:ascii="Mangal" w:eastAsia="Calibri" w:hAnsi="Mangal" w:cs="Kalimati"/>
                <w:sz w:val="20"/>
                <w:lang w:val="pl-PL"/>
              </w:rPr>
            </w:pPr>
            <w:r w:rsidRPr="00206138">
              <w:rPr>
                <w:rFonts w:cs="Kalimati" w:hint="cs"/>
                <w:b/>
                <w:bCs/>
                <w:sz w:val="20"/>
                <w:cs/>
              </w:rPr>
              <w:t>अदालतको फैसला</w:t>
            </w:r>
          </w:p>
          <w:p w14:paraId="6EC61A8C" w14:textId="2EF8C962" w:rsidR="00AB0040" w:rsidRPr="00206138" w:rsidRDefault="0075150B" w:rsidP="005D08EC">
            <w:pPr>
              <w:pStyle w:val="ListParagraph"/>
              <w:numPr>
                <w:ilvl w:val="0"/>
                <w:numId w:val="2"/>
              </w:numPr>
              <w:spacing w:after="0" w:line="240" w:lineRule="auto"/>
              <w:ind w:left="0" w:hanging="104"/>
              <w:jc w:val="both"/>
              <w:rPr>
                <w:rFonts w:ascii="Kokila" w:hAnsi="Kokila" w:cs="Kalimati"/>
                <w:sz w:val="20"/>
                <w:lang w:val="pl-PL"/>
              </w:rPr>
            </w:pPr>
            <w:r w:rsidRPr="00206138">
              <w:rPr>
                <w:rFonts w:ascii="Calibri" w:eastAsia="Times New Roman" w:hAnsi="Calibri" w:cs="Kalimati"/>
                <w:sz w:val="20"/>
                <w:cs/>
              </w:rPr>
              <w:t>प्रतिवादी</w:t>
            </w:r>
            <w:r w:rsidRPr="00206138">
              <w:rPr>
                <w:rFonts w:ascii="Calibri" w:eastAsia="Times New Roman" w:hAnsi="Calibri" w:cs="Kalimati" w:hint="cs"/>
                <w:sz w:val="20"/>
                <w:cs/>
              </w:rPr>
              <w:t>हरु</w:t>
            </w:r>
            <w:r w:rsidR="00206138" w:rsidRPr="00206138">
              <w:rPr>
                <w:rFonts w:ascii="Calibri" w:eastAsia="Times New Roman" w:hAnsi="Calibri" w:cs="Kalimati" w:hint="cs"/>
                <w:sz w:val="20"/>
                <w:cs/>
              </w:rPr>
              <w:t>लाई</w:t>
            </w:r>
            <w:r w:rsidRPr="00206138">
              <w:rPr>
                <w:rFonts w:ascii="Arial" w:eastAsia="Times New Roman" w:hAnsi="Arial" w:cs="Kalimati" w:hint="cs"/>
                <w:color w:val="202124"/>
                <w:spacing w:val="2"/>
                <w:sz w:val="20"/>
                <w:shd w:val="clear" w:color="auto" w:fill="FFFFFF"/>
                <w:cs/>
              </w:rPr>
              <w:t xml:space="preserve"> सफाई पाउने ठहर्छ भनी</w:t>
            </w:r>
            <w:r w:rsidRPr="00206138">
              <w:rPr>
                <w:rFonts w:ascii="Kokila" w:eastAsia="Times New Roman" w:hAnsi="Kokila" w:cs="Kalimati" w:hint="cs"/>
                <w:sz w:val="20"/>
                <w:cs/>
              </w:rPr>
              <w:t xml:space="preserve"> फैसला भएको </w:t>
            </w:r>
            <w:r w:rsidRPr="00206138">
              <w:rPr>
                <w:rFonts w:ascii="Kokila" w:eastAsia="Times New Roman" w:hAnsi="Kokila" w:cs="Kalimati" w:hint="cs"/>
                <w:sz w:val="20"/>
                <w:cs/>
              </w:rPr>
              <w:lastRenderedPageBreak/>
              <w:t>देखिन्छ।</w:t>
            </w:r>
          </w:p>
        </w:tc>
        <w:tc>
          <w:tcPr>
            <w:tcW w:w="2790" w:type="dxa"/>
          </w:tcPr>
          <w:p w14:paraId="40F56F62" w14:textId="77777777" w:rsidR="00AB0040" w:rsidRPr="00206138" w:rsidRDefault="00AB0040" w:rsidP="0000469A">
            <w:pPr>
              <w:spacing w:after="0" w:line="240" w:lineRule="auto"/>
              <w:jc w:val="both"/>
              <w:rPr>
                <w:rFonts w:ascii="Arial" w:eastAsiaTheme="minorHAnsi" w:hAnsi="Arial" w:cs="Kalimati"/>
                <w:b/>
                <w:bCs/>
                <w:sz w:val="20"/>
                <w:lang w:val="pl-PL"/>
              </w:rPr>
            </w:pPr>
            <w:r w:rsidRPr="00206138">
              <w:rPr>
                <w:rFonts w:ascii="Arial" w:eastAsiaTheme="minorHAnsi" w:hAnsi="Arial" w:cs="Kalimati" w:hint="cs"/>
                <w:b/>
                <w:bCs/>
                <w:sz w:val="20"/>
                <w:cs/>
              </w:rPr>
              <w:lastRenderedPageBreak/>
              <w:t>फैसलाः</w:t>
            </w:r>
          </w:p>
          <w:p w14:paraId="22BEECA1" w14:textId="2CE2EEDA" w:rsidR="00AB0040" w:rsidRPr="00206138" w:rsidRDefault="00015F1F" w:rsidP="0000469A">
            <w:pPr>
              <w:spacing w:after="0" w:line="240" w:lineRule="auto"/>
              <w:jc w:val="both"/>
              <w:rPr>
                <w:rFonts w:ascii="Arial" w:eastAsiaTheme="minorHAnsi" w:hAnsi="Arial" w:cs="Kalimati"/>
                <w:sz w:val="20"/>
                <w:lang w:val="pl-PL"/>
              </w:rPr>
            </w:pPr>
            <w:r w:rsidRPr="00206138">
              <w:rPr>
                <w:rFonts w:ascii="Arial" w:eastAsiaTheme="minorHAnsi" w:hAnsi="Arial" w:cs="Kalimati" w:hint="cs"/>
                <w:sz w:val="20"/>
                <w:cs/>
              </w:rPr>
              <w:t>प्रतिवादीलाई</w:t>
            </w:r>
            <w:r w:rsidRPr="00206138">
              <w:rPr>
                <w:rFonts w:cs="Kalimati" w:hint="cs"/>
                <w:sz w:val="20"/>
                <w:cs/>
              </w:rPr>
              <w:t xml:space="preserve"> </w:t>
            </w:r>
            <w:r w:rsidR="004C52B3" w:rsidRPr="00206138">
              <w:rPr>
                <w:rFonts w:cs="Kalimati" w:hint="cs"/>
                <w:sz w:val="20"/>
                <w:cs/>
              </w:rPr>
              <w:t>सफाई</w:t>
            </w:r>
            <w:r w:rsidRPr="00206138">
              <w:rPr>
                <w:rFonts w:cs="Kalimati" w:hint="cs"/>
                <w:sz w:val="20"/>
                <w:cs/>
              </w:rPr>
              <w:t xml:space="preserve"> दिने गरी</w:t>
            </w:r>
            <w:r w:rsidRPr="00206138">
              <w:rPr>
                <w:sz w:val="20"/>
                <w:cs/>
              </w:rPr>
              <w:t xml:space="preserve"> </w:t>
            </w:r>
            <w:r w:rsidRPr="00206138">
              <w:rPr>
                <w:rFonts w:cs="Kalimati" w:hint="cs"/>
                <w:sz w:val="20"/>
                <w:cs/>
              </w:rPr>
              <w:t>भएको</w:t>
            </w:r>
            <w:r w:rsidRPr="00206138">
              <w:rPr>
                <w:sz w:val="20"/>
                <w:cs/>
              </w:rPr>
              <w:t xml:space="preserve"> </w:t>
            </w:r>
            <w:r w:rsidRPr="00206138">
              <w:rPr>
                <w:rFonts w:cs="Kalimati" w:hint="cs"/>
                <w:sz w:val="20"/>
                <w:cs/>
              </w:rPr>
              <w:t>फैसला</w:t>
            </w:r>
            <w:r w:rsidRPr="00206138">
              <w:rPr>
                <w:rFonts w:cs="Nirmala UI" w:hint="cs"/>
                <w:sz w:val="20"/>
                <w:cs/>
              </w:rPr>
              <w:t>।</w:t>
            </w:r>
          </w:p>
          <w:p w14:paraId="118890CB" w14:textId="77777777" w:rsidR="00015F1F" w:rsidRPr="00206138" w:rsidRDefault="00015F1F" w:rsidP="0000469A">
            <w:pPr>
              <w:spacing w:after="0" w:line="240" w:lineRule="auto"/>
              <w:jc w:val="both"/>
              <w:rPr>
                <w:rFonts w:asciiTheme="minorHAnsi" w:hAnsiTheme="minorHAnsi" w:cs="Kalimati"/>
                <w:b/>
                <w:bCs/>
                <w:sz w:val="20"/>
                <w:lang w:val="pl-PL"/>
              </w:rPr>
            </w:pPr>
            <w:r w:rsidRPr="00206138">
              <w:rPr>
                <w:rFonts w:ascii="Arial" w:hAnsi="Arial" w:cs="Kalimati" w:hint="cs"/>
                <w:b/>
                <w:bCs/>
                <w:sz w:val="20"/>
                <w:cs/>
              </w:rPr>
              <w:t>विशेष अदालतले</w:t>
            </w:r>
            <w:r w:rsidR="004B19DD" w:rsidRPr="00206138">
              <w:rPr>
                <w:rFonts w:ascii="Arial" w:hAnsi="Arial" w:cs="Kalimati" w:hint="cs"/>
                <w:b/>
                <w:bCs/>
                <w:sz w:val="20"/>
                <w:cs/>
              </w:rPr>
              <w:t xml:space="preserve"> फैसला गर्दा</w:t>
            </w:r>
            <w:r w:rsidRPr="00206138">
              <w:rPr>
                <w:rFonts w:ascii="Arial" w:hAnsi="Arial" w:cs="Kalimati" w:hint="cs"/>
                <w:b/>
                <w:bCs/>
                <w:sz w:val="20"/>
                <w:cs/>
              </w:rPr>
              <w:t xml:space="preserve"> लिएका आधारहरु:</w:t>
            </w:r>
          </w:p>
          <w:p w14:paraId="3B4E6BAC" w14:textId="77777777" w:rsidR="00206138" w:rsidRPr="00206138" w:rsidRDefault="00206138" w:rsidP="005D08EC">
            <w:pPr>
              <w:pStyle w:val="ListParagraph"/>
              <w:numPr>
                <w:ilvl w:val="0"/>
                <w:numId w:val="2"/>
              </w:numPr>
              <w:spacing w:after="0" w:line="240" w:lineRule="auto"/>
              <w:ind w:left="0" w:hanging="104"/>
              <w:jc w:val="both"/>
              <w:rPr>
                <w:rFonts w:cs="Kalimati"/>
                <w:sz w:val="20"/>
              </w:rPr>
            </w:pPr>
            <w:r w:rsidRPr="00206138">
              <w:rPr>
                <w:rFonts w:ascii="Calibri" w:eastAsia="Times New Roman" w:hAnsi="Calibri" w:cs="Kalimati"/>
                <w:sz w:val="20"/>
                <w:cs/>
              </w:rPr>
              <w:t>बदनियत</w:t>
            </w:r>
            <w:r w:rsidRPr="00206138">
              <w:rPr>
                <w:rFonts w:cs="Kalimati"/>
                <w:sz w:val="20"/>
                <w:cs/>
              </w:rPr>
              <w:t xml:space="preserve"> प्रमाणित नभएको</w:t>
            </w:r>
            <w:r w:rsidRPr="00206138">
              <w:rPr>
                <w:rFonts w:cs="Kalimati"/>
                <w:sz w:val="20"/>
              </w:rPr>
              <w:t xml:space="preserve"> </w:t>
            </w:r>
          </w:p>
          <w:p w14:paraId="4A857475" w14:textId="77777777" w:rsidR="00206138" w:rsidRPr="00206138" w:rsidRDefault="00206138" w:rsidP="005D08EC">
            <w:pPr>
              <w:pStyle w:val="ListParagraph"/>
              <w:numPr>
                <w:ilvl w:val="0"/>
                <w:numId w:val="2"/>
              </w:numPr>
              <w:spacing w:after="0" w:line="240" w:lineRule="auto"/>
              <w:ind w:left="0" w:hanging="104"/>
              <w:jc w:val="both"/>
              <w:rPr>
                <w:rFonts w:cs="Kalimati"/>
                <w:sz w:val="20"/>
              </w:rPr>
            </w:pPr>
            <w:r w:rsidRPr="00206138">
              <w:rPr>
                <w:rFonts w:cs="Kalimati"/>
                <w:sz w:val="20"/>
              </w:rPr>
              <w:t xml:space="preserve"> </w:t>
            </w:r>
            <w:r w:rsidRPr="00206138">
              <w:rPr>
                <w:rFonts w:cs="Kalimati"/>
                <w:sz w:val="20"/>
                <w:cs/>
              </w:rPr>
              <w:t xml:space="preserve">क्षेत्रफल फरक देखिनु वा </w:t>
            </w:r>
            <w:r w:rsidRPr="00206138">
              <w:rPr>
                <w:rFonts w:ascii="Calibri" w:eastAsia="Times New Roman" w:hAnsi="Calibri" w:cs="Kalimati"/>
                <w:sz w:val="20"/>
                <w:cs/>
              </w:rPr>
              <w:t>ट्रायल</w:t>
            </w:r>
            <w:r w:rsidRPr="00206138">
              <w:rPr>
                <w:rFonts w:cs="Kalimati"/>
                <w:sz w:val="20"/>
                <w:cs/>
              </w:rPr>
              <w:t xml:space="preserve"> चेकमा बढ</w:t>
            </w:r>
            <w:r w:rsidRPr="00206138">
              <w:rPr>
                <w:rFonts w:cs="Kalimati" w:hint="cs"/>
                <w:sz w:val="20"/>
                <w:cs/>
              </w:rPr>
              <w:t>ी</w:t>
            </w:r>
            <w:r w:rsidRPr="00206138">
              <w:rPr>
                <w:rFonts w:cs="Kalimati"/>
                <w:sz w:val="20"/>
                <w:cs/>
              </w:rPr>
              <w:t xml:space="preserve"> देखिनु प्राविधिक कमजोरी</w:t>
            </w:r>
            <w:r w:rsidRPr="00206138">
              <w:rPr>
                <w:rFonts w:cs="Kalimati" w:hint="cs"/>
                <w:sz w:val="20"/>
                <w:cs/>
              </w:rPr>
              <w:t xml:space="preserve"> मात्र रहेको </w:t>
            </w:r>
          </w:p>
          <w:p w14:paraId="7CD19793" w14:textId="77777777" w:rsidR="00206138" w:rsidRPr="00206138" w:rsidRDefault="00206138" w:rsidP="005D08EC">
            <w:pPr>
              <w:pStyle w:val="ListParagraph"/>
              <w:numPr>
                <w:ilvl w:val="0"/>
                <w:numId w:val="2"/>
              </w:numPr>
              <w:spacing w:after="0" w:line="240" w:lineRule="auto"/>
              <w:ind w:left="0" w:hanging="104"/>
              <w:jc w:val="both"/>
              <w:rPr>
                <w:rFonts w:cs="Kalimati"/>
                <w:sz w:val="20"/>
              </w:rPr>
            </w:pPr>
            <w:r w:rsidRPr="00206138">
              <w:rPr>
                <w:rFonts w:cs="Kalimati"/>
                <w:sz w:val="20"/>
                <w:cs/>
              </w:rPr>
              <w:t>सरकारी कागजात (नक्शा</w:t>
            </w:r>
            <w:r w:rsidRPr="00206138">
              <w:rPr>
                <w:rFonts w:cs="Kalimati"/>
                <w:sz w:val="20"/>
              </w:rPr>
              <w:t xml:space="preserve">, </w:t>
            </w:r>
            <w:r w:rsidRPr="00206138">
              <w:rPr>
                <w:rFonts w:cs="Kalimati"/>
                <w:sz w:val="20"/>
                <w:cs/>
              </w:rPr>
              <w:t>प्लटर रजिस्टर)मा प्रतिवादीहरूले जानाजानी किर्ते वा हेरफेर गरेको देखिएन।</w:t>
            </w:r>
          </w:p>
          <w:p w14:paraId="65A67D9A" w14:textId="7DE6D8BE" w:rsidR="00AB0040" w:rsidRPr="00206138" w:rsidRDefault="00206138" w:rsidP="005D08EC">
            <w:pPr>
              <w:pStyle w:val="ListParagraph"/>
              <w:numPr>
                <w:ilvl w:val="0"/>
                <w:numId w:val="2"/>
              </w:numPr>
              <w:spacing w:after="0" w:line="240" w:lineRule="auto"/>
              <w:ind w:left="0" w:hanging="104"/>
              <w:jc w:val="both"/>
              <w:rPr>
                <w:rFonts w:cs="Kalimati"/>
                <w:sz w:val="20"/>
                <w:lang w:val="da-DK"/>
              </w:rPr>
            </w:pPr>
            <w:r w:rsidRPr="00206138">
              <w:rPr>
                <w:rFonts w:cs="Kalimati"/>
                <w:sz w:val="20"/>
              </w:rPr>
              <w:t xml:space="preserve"> </w:t>
            </w:r>
            <w:r w:rsidRPr="00206138">
              <w:rPr>
                <w:rFonts w:cs="Kalimati"/>
                <w:sz w:val="20"/>
                <w:cs/>
              </w:rPr>
              <w:t>क्षेत्रफल सुधारका लागि जग्गाधनीहरूले निवेदन दिइसकेको र कानुनी व्यवस्था अनुसार संशोधन सम्भव रहेको।</w:t>
            </w:r>
          </w:p>
        </w:tc>
        <w:tc>
          <w:tcPr>
            <w:tcW w:w="5940" w:type="dxa"/>
          </w:tcPr>
          <w:p w14:paraId="2DCDD286" w14:textId="77777777" w:rsidR="00206138" w:rsidRPr="00206138" w:rsidRDefault="00206138" w:rsidP="005D08EC">
            <w:pPr>
              <w:pStyle w:val="ListParagraph"/>
              <w:numPr>
                <w:ilvl w:val="0"/>
                <w:numId w:val="2"/>
              </w:numPr>
              <w:spacing w:after="0" w:line="240" w:lineRule="auto"/>
              <w:ind w:left="0" w:hanging="104"/>
              <w:jc w:val="both"/>
              <w:rPr>
                <w:rFonts w:cs="Kalimati"/>
                <w:sz w:val="20"/>
                <w:lang w:val="da-DK"/>
              </w:rPr>
            </w:pPr>
            <w:r w:rsidRPr="00206138">
              <w:rPr>
                <w:rFonts w:cs="Kalimati" w:hint="cs"/>
                <w:sz w:val="20"/>
                <w:cs/>
              </w:rPr>
              <w:t>प्रस्तुत मुद्दामा प्रतिवादीहरु नापी  कार्यालय, ललितपुरका नापी अधिकृत राजन गिरी र सर्भेक्षक लोकेन्द्र सिंह धामीले</w:t>
            </w:r>
            <w:r w:rsidRPr="00206138">
              <w:rPr>
                <w:rFonts w:cs="Kalimati" w:hint="cs"/>
                <w:b/>
                <w:bCs/>
                <w:sz w:val="20"/>
                <w:cs/>
              </w:rPr>
              <w:t xml:space="preserve"> </w:t>
            </w:r>
            <w:r w:rsidRPr="00206138">
              <w:rPr>
                <w:rFonts w:cs="Kalimati" w:hint="cs"/>
                <w:sz w:val="20"/>
                <w:cs/>
              </w:rPr>
              <w:t xml:space="preserve">जिल्ला ललितपुर, साविक टिकाथली गा.वि.स. वडा नं. ६, </w:t>
            </w:r>
            <w:r w:rsidRPr="00206138">
              <w:rPr>
                <w:rFonts w:cs="Kalimati" w:hint="cs"/>
                <w:sz w:val="20"/>
                <w:cs/>
                <w:lang w:bidi="hi-IN"/>
              </w:rPr>
              <w:t>कित्ता नं.</w:t>
            </w:r>
            <w:r w:rsidRPr="00206138">
              <w:rPr>
                <w:rFonts w:cs="Kalimati" w:hint="cs"/>
                <w:sz w:val="20"/>
                <w:cs/>
              </w:rPr>
              <w:t xml:space="preserve"> १६९९ र </w:t>
            </w:r>
            <w:r w:rsidRPr="00206138">
              <w:rPr>
                <w:rFonts w:cs="Kalimati" w:hint="cs"/>
                <w:sz w:val="20"/>
                <w:cs/>
                <w:lang w:bidi="hi-IN"/>
              </w:rPr>
              <w:t>कित्ता नं.</w:t>
            </w:r>
            <w:r w:rsidRPr="00206138">
              <w:rPr>
                <w:rFonts w:cs="Kalimati" w:hint="cs"/>
                <w:sz w:val="20"/>
                <w:cs/>
              </w:rPr>
              <w:t xml:space="preserve"> १७०१ को कित्ताकाट गरी विभिन्न कित्ताहरु कायम गर्ने क्रममा नक्सामा भू-उपयोग नियमावली, २०७९ मा उल्लिखित कित्ताकाटको लागि तोकिएको न्यूनतम मापदण्ड (१३०.०० </w:t>
            </w:r>
            <w:r w:rsidRPr="00206138">
              <w:rPr>
                <w:rFonts w:cs="Kalimati" w:hint="cs"/>
                <w:sz w:val="20"/>
                <w:cs/>
                <w:lang w:bidi="hi-IN"/>
              </w:rPr>
              <w:t>वर्गमिटर</w:t>
            </w:r>
            <w:r w:rsidRPr="00206138">
              <w:rPr>
                <w:rFonts w:cs="Kalimati" w:hint="cs"/>
                <w:sz w:val="20"/>
                <w:cs/>
              </w:rPr>
              <w:t xml:space="preserve">) भन्दा कम क्षेत्रफल हुने गरी कित्ताकाट गर्न नपाईने कानुनी व्यवस्था विपरित उक्त नियमावलीले तोकेको क्षेत्रफल भन्दा कम क्षेत्रफलका कित्ताहरु कित्ताकाट गरी सो तथ्यलाई ढाकछोप गर्ने उद्देश्यले नक्सा र फिल्डमा नभएता पनि </w:t>
            </w:r>
            <w:r w:rsidRPr="00206138">
              <w:rPr>
                <w:rFonts w:cs="Kalimati" w:hint="cs"/>
                <w:sz w:val="20"/>
                <w:cs/>
                <w:lang w:bidi="hi-IN"/>
              </w:rPr>
              <w:t>कित्ता नं.</w:t>
            </w:r>
            <w:r w:rsidRPr="00206138">
              <w:rPr>
                <w:rFonts w:cs="Kalimati" w:hint="cs"/>
                <w:sz w:val="20"/>
                <w:cs/>
              </w:rPr>
              <w:t xml:space="preserve"> १६९९ मा ३४.३२ </w:t>
            </w:r>
            <w:r w:rsidRPr="00206138">
              <w:rPr>
                <w:rFonts w:cs="Kalimati" w:hint="cs"/>
                <w:sz w:val="20"/>
                <w:cs/>
                <w:lang w:bidi="hi-IN"/>
              </w:rPr>
              <w:t>वर्गमिटर</w:t>
            </w:r>
            <w:r w:rsidRPr="00206138">
              <w:rPr>
                <w:rFonts w:cs="Kalimati" w:hint="cs"/>
                <w:sz w:val="20"/>
                <w:cs/>
              </w:rPr>
              <w:t xml:space="preserve"> र </w:t>
            </w:r>
            <w:r w:rsidRPr="00206138">
              <w:rPr>
                <w:rFonts w:cs="Kalimati" w:hint="cs"/>
                <w:sz w:val="20"/>
                <w:cs/>
                <w:lang w:bidi="hi-IN"/>
              </w:rPr>
              <w:t>कित्ता नं.</w:t>
            </w:r>
            <w:r w:rsidRPr="00206138">
              <w:rPr>
                <w:rFonts w:cs="Kalimati" w:hint="cs"/>
                <w:sz w:val="20"/>
                <w:cs/>
              </w:rPr>
              <w:t xml:space="preserve"> १७०१ मा १५५.७१ </w:t>
            </w:r>
            <w:r w:rsidRPr="00206138">
              <w:rPr>
                <w:rFonts w:cs="Kalimati" w:hint="cs"/>
                <w:sz w:val="20"/>
                <w:cs/>
                <w:lang w:bidi="hi-IN"/>
              </w:rPr>
              <w:t>वर्गमिटर</w:t>
            </w:r>
            <w:r w:rsidRPr="00206138">
              <w:rPr>
                <w:rFonts w:cs="Kalimati" w:hint="cs"/>
                <w:sz w:val="20"/>
                <w:cs/>
              </w:rPr>
              <w:t xml:space="preserve"> क्षेत्रफल टायल चेकबाट बढ कायम गरी टायल चेक गरी बढाएको क्षेत्रफल र नेपाल सरकारको नाममा कायम बाटोको कित्ता नं. २९४४ को नक्सा र फिल्डमा भएको क्षेत्रफल भन्दा कम क्षेत्रफल कायम गरी प्लट रजिष्टर र</w:t>
            </w:r>
            <w:r w:rsidRPr="00206138">
              <w:rPr>
                <w:rFonts w:cs="Kalimati"/>
                <w:sz w:val="20"/>
                <w:lang w:val="da-DK"/>
              </w:rPr>
              <w:t xml:space="preserve"> </w:t>
            </w:r>
            <w:r w:rsidRPr="00206138">
              <w:rPr>
                <w:rFonts w:cs="Kalimati" w:hint="cs"/>
                <w:sz w:val="20"/>
                <w:cs/>
              </w:rPr>
              <w:t>श्रेष्तामा जनाई उक्त जग्गा समेत व्यक्ति विशेषको नाममा कायम भएको कित्ताहरुमा समावेश गरी नक्सामा भन्दा प्लटरजिष्टर र राजिनामा लिखतमा बढी क्षेत्रफल उल्लेख गरी कित्ताकाट गरेको देखिरहेको साथै</w:t>
            </w:r>
            <w:r w:rsidRPr="00206138">
              <w:rPr>
                <w:rFonts w:cs="Kalimati"/>
                <w:sz w:val="20"/>
                <w:lang w:val="da-DK"/>
              </w:rPr>
              <w:t xml:space="preserve">  </w:t>
            </w:r>
            <w:r w:rsidRPr="00206138">
              <w:rPr>
                <w:rFonts w:cs="Kalimati" w:hint="cs"/>
                <w:sz w:val="20"/>
                <w:cs/>
                <w:lang w:bidi="hi-IN"/>
              </w:rPr>
              <w:t xml:space="preserve">प्रतिवादीहरु </w:t>
            </w:r>
            <w:r w:rsidRPr="00206138">
              <w:rPr>
                <w:rFonts w:cs="Kalimati" w:hint="cs"/>
                <w:sz w:val="20"/>
                <w:cs/>
              </w:rPr>
              <w:t xml:space="preserve">मध्ये </w:t>
            </w:r>
            <w:r w:rsidRPr="00206138">
              <w:rPr>
                <w:rFonts w:cs="Kalimati" w:hint="cs"/>
                <w:sz w:val="20"/>
                <w:cs/>
                <w:lang w:bidi="hi-IN"/>
              </w:rPr>
              <w:t>मालपोत कार्यालय, ललितपुरका तत्कालिन मालपोत अधिकृत अम्बिका प्रसाद नेपाल, नायव सुब्बा मनोज पोख्रेल र खरिदार युवराज कटुवालले नापी कार्यालय, ललितपुरबाट मिति २०७९।०७।२७ मा जिल्ला ललितपुर, साविक टिकाथली गा.वि.स. वडा नं. ६, कित्ता नं. १६९९ र कित्ता नं. १७०१ मा नक्सा र फिल्डमा नभएको</w:t>
            </w:r>
            <w:r w:rsidRPr="00206138">
              <w:rPr>
                <w:rFonts w:cs="Kalimati" w:hint="cs"/>
                <w:sz w:val="20"/>
                <w:cs/>
              </w:rPr>
              <w:t xml:space="preserve"> क्षेत्रफल टायल चेकबाट बढ कायम गरी एवम साविकको कित्ता नं. १६९९ बाट कित्ताकाट भई कायम कित्ता नं. २९४४ को कित्ताकाट डायरी (नक्सा)मा भएको ११६.८३ वर्गमिटर क्षेत्रफलको जग्गाको कित्ताकाट स्रेस्ता (प्लट रजिष्टर) र राजिनामा लिखतमा १७.०० वर्गमिटर मात्र भएको क्षेत्रफल  भुमिसुधार तथा मालपोत कार्यालय, ललितपुरमा लिखत पारितको लागि पठाएकोमा उक्त लिखत पारित गर्दा अपनाउनु पर्ने जग्गा प्रशासन निर्देशिका, २०५८ को दफा ३७४ को उपदफा (१) को देहाय खण्ड (ग) बमोजिम </w:t>
            </w:r>
            <w:r w:rsidRPr="00206138">
              <w:rPr>
                <w:rFonts w:ascii="Arial" w:hAnsi="Arial" w:cs="Arial" w:hint="cs"/>
                <w:sz w:val="20"/>
                <w:cs/>
              </w:rPr>
              <w:t>“</w:t>
            </w:r>
            <w:r w:rsidRPr="00206138">
              <w:rPr>
                <w:rFonts w:cs="Kalimati" w:hint="cs"/>
                <w:sz w:val="20"/>
                <w:cs/>
              </w:rPr>
              <w:t xml:space="preserve">श्रेस्ता </w:t>
            </w:r>
            <w:r w:rsidRPr="00206138">
              <w:rPr>
                <w:rFonts w:cs="Kalimati" w:hint="cs"/>
                <w:sz w:val="20"/>
                <w:cs/>
              </w:rPr>
              <w:lastRenderedPageBreak/>
              <w:t>कायम भएको जग्गाभन्दा नक्सामा देखिएको जग्गा असामान्यरुपमा बढी देखिएमा नापी शाखाका प्राविधिक र कार्यालयका कम्तीमा खरिदार स्तरका कर्मचारीबाट फिल्ड निरीक्षण र सर्जमिन गराई त्यस्तो फिल्ड निरीक्षण प्रतिवेदनको आधारमा कुनै सरकारी सार्वजनिक वा व्यक्ति विशेषको जग्गा नघुसेको भएमा मात्र त्यस्तो बढी जग्गा कायम गरिदिने</w:t>
            </w:r>
            <w:r w:rsidRPr="00206138">
              <w:rPr>
                <w:rFonts w:ascii="Arial" w:hAnsi="Arial" w:cs="Arial" w:hint="cs"/>
                <w:sz w:val="20"/>
                <w:cs/>
              </w:rPr>
              <w:t>”</w:t>
            </w:r>
            <w:r w:rsidRPr="00206138">
              <w:rPr>
                <w:rFonts w:cs="Kalimati" w:hint="cs"/>
                <w:sz w:val="20"/>
                <w:cs/>
              </w:rPr>
              <w:t xml:space="preserve"> भन्ने कानूनी व्यवस्थान विपरित उल्लिखित कित्ताहरु मध्ये कित्ता.नं. १७०१ मा १५५.७१ वर्गमिटर बढ कायम  र कित्ता नं. १६९९ मा ३४.३२ वर्गमिटर </w:t>
            </w:r>
            <w:r w:rsidRPr="00206138">
              <w:rPr>
                <w:rFonts w:ascii="Arial" w:hAnsi="Arial" w:cs="Kalimati" w:hint="cs"/>
                <w:sz w:val="20"/>
                <w:cs/>
              </w:rPr>
              <w:t xml:space="preserve">बढ कायम गरी तथा कित्ता नं. २९४४ मा ९९.८३ क्षेत्रफल नेपाल सरकारको नाममा कायम बाटोको क्षेत्रफलको जग्गा नक्सामा भन्दा स्रेस्तामा कम हुने गरी पठाएको विषय समेतलाई अन्देखा गरी निर्देशिका समेतले तोकेको कार्यविधि अनुसार कागजात एवम फिल्ड निरीक्षणद्वारा चेकजाँच नगरी नापी कार्यालयबाट पेश भए बमोजिम लिखतहरु पारित गरेको देखिँदा निज प्रतिवादीहरु उपर भ्रष्टाचार निवारण ऐन, 2059 को दफा ९ बमोजिम बद्‍नीयत पूर्वक गलत लिखत तयार गरेको </w:t>
            </w:r>
            <w:r w:rsidRPr="00206138">
              <w:rPr>
                <w:rFonts w:cs="Kalimati" w:hint="cs"/>
                <w:sz w:val="20"/>
                <w:cs/>
              </w:rPr>
              <w:t xml:space="preserve">अवस्थामा </w:t>
            </w:r>
            <w:r w:rsidRPr="00206138">
              <w:rPr>
                <w:rFonts w:cs="Kalimati"/>
                <w:sz w:val="20"/>
                <w:lang w:val="da-DK"/>
              </w:rPr>
              <w:t xml:space="preserve">, </w:t>
            </w:r>
            <w:r w:rsidRPr="00206138">
              <w:rPr>
                <w:rFonts w:cs="Kalimati"/>
                <w:sz w:val="20"/>
                <w:cs/>
              </w:rPr>
              <w:t xml:space="preserve">प्रत्यक्ष वा परोक्ष रूपमा प्रतिवादीहरूले सार्वजनिक पदको दुरुपयोग गर्दै सरकारी कागजातमा हेरफेर गरी गलत लिखत तयार पारेको पुष्टि </w:t>
            </w:r>
            <w:r w:rsidRPr="00206138">
              <w:rPr>
                <w:rFonts w:cs="Kalimati" w:hint="cs"/>
                <w:sz w:val="20"/>
                <w:cs/>
              </w:rPr>
              <w:t xml:space="preserve">भईरहेको अवस्थामा </w:t>
            </w:r>
            <w:r w:rsidRPr="00206138">
              <w:rPr>
                <w:rFonts w:cs="Kalimati"/>
                <w:sz w:val="20"/>
                <w:cs/>
              </w:rPr>
              <w:t>विशेष अदालतको फैसलाले तथ्य</w:t>
            </w:r>
            <w:r w:rsidRPr="00206138">
              <w:rPr>
                <w:rFonts w:cs="Kalimati"/>
                <w:sz w:val="20"/>
                <w:lang w:val="da-DK"/>
              </w:rPr>
              <w:t xml:space="preserve">, </w:t>
            </w:r>
            <w:r w:rsidRPr="00206138">
              <w:rPr>
                <w:rFonts w:cs="Kalimati"/>
                <w:sz w:val="20"/>
                <w:cs/>
              </w:rPr>
              <w:t xml:space="preserve">प्रमाण तथा कानूनी मापदण्डको उपेक्षा </w:t>
            </w:r>
            <w:r w:rsidRPr="00206138">
              <w:rPr>
                <w:rFonts w:cs="Kalimati" w:hint="cs"/>
                <w:sz w:val="20"/>
                <w:cs/>
              </w:rPr>
              <w:t>गरी प्रतिवादीहरुको वदनियत नरहेको भन्ने आधार ग्रहण गरी भएको फैसला त्रुर्टिपूर्ण भई वदरभागी रहेको छ ।</w:t>
            </w:r>
          </w:p>
          <w:p w14:paraId="4C1225F0" w14:textId="77777777" w:rsidR="00206138" w:rsidRPr="00206138" w:rsidRDefault="00206138" w:rsidP="005D08EC">
            <w:pPr>
              <w:pStyle w:val="ListParagraph"/>
              <w:numPr>
                <w:ilvl w:val="0"/>
                <w:numId w:val="2"/>
              </w:numPr>
              <w:spacing w:after="0" w:line="240" w:lineRule="auto"/>
              <w:ind w:left="0" w:hanging="104"/>
              <w:jc w:val="both"/>
              <w:rPr>
                <w:rFonts w:cs="Kalimati"/>
                <w:sz w:val="20"/>
              </w:rPr>
            </w:pPr>
            <w:r w:rsidRPr="00206138">
              <w:rPr>
                <w:rFonts w:cs="Kalimati" w:hint="cs"/>
                <w:sz w:val="20"/>
                <w:cs/>
              </w:rPr>
              <w:t xml:space="preserve">जिल्ला ललितपुर, साविक टिकाथली गा.वि.स. वडा नं. ६ कि.नं. १६९९ र १७०१ को कित्ताकाट भूमिसुधार तथा मालपोत कार्यालय, ललितपुरको मिति २०७९।०७।१७ को आदेशानुसार नापी कार्यालय, ललितपुरबाट मिति २०७९।०७।२७ मा कि.नं. १६९९ कित्ताकाट भई कि.नं. २९४० देखि २९४७ सम्म र कि.नं. १७०१ कित्ताकाट भई कि.नं. २९४८ देखि २९५४ सम्म कायम भई कित्ताकाट भएको। भूमिसुधार तथा मालपोत कार्यालय, ललितपुरको लिखतमा माग गरिएको तर्फ र क्षेत्रफल वमोजिम नै नापी कार्यालयबाट कित्ताकाट गरी प्लटरजिष्टर कायम भएको। साविक कि.नं. १६९९ क्षेत्रफल ८७८.०७ व.मी.बाट कित्ताकाट भई हाल कायम कि.नं. २९४० क्षेत्रफल १२६.६६ व.मी., कि.नं. २९४१ क्षेत्रफल ९९.०५ व.मी., कि.नं. २९४२ क्षेत्रफल १०१.४४ व.मी., कि.नं. 2943 क्षेत्रफल १10.50 व.मी., कि.नं. </w:t>
            </w:r>
            <w:r w:rsidRPr="00206138">
              <w:rPr>
                <w:rFonts w:cs="Kalimati" w:hint="cs"/>
                <w:sz w:val="20"/>
                <w:cs/>
              </w:rPr>
              <w:lastRenderedPageBreak/>
              <w:t>२९४४ क्षेत्रफल ११६.८३ व.मी. नेपाल सरकार, कि.नं. २९४५ क्षेत्रफल १०७.७३ व.मी., कि.नं. २९४६ क्षेत्रफल १०५.०६ व.मी., कि.नं. २९४७ क्षेत्रफल १४०.४१ व.मी. र कि.नं. १७०१ क्षेत्रफल ६७४.०४ व.मी.बाट कित्ताकाट भई हाल कायम कि.नं. २९४८ क्षेत्रफल १०६.१५ व.मी., कि.नं. २९४९ क्षेत्रफल ९५.५८ व.मी., कि.नं. २९५० क्षेत्रफल ९५.६२ व.मी., कि.नं. २९५१ क्षेत्रफल ४३.६६ व.मी. नेपाल सरकार, कि.नं. २९५२ क्षेत्रफल १३६.११ व.मी., कि.नं. २९५३ क्षेत्रफल १००.६३ व.मी., कि.नं. २९५४ क्षेत्रफल ९६.३० व.मी. नक्शामा क्षेत्रफल कायम भएको भन्ने समेत बेहोराको नापी विभाग, मिनभवन, काठमाडौँको च.नं. २९५, मिति २०७९।११।०२ को पत्रव्यहोरामा देखिएको साथै जिल्ला ललितपुर साविक टिकाथली गा.वि.स. वडा नं.६ को कि.नं. १६९९ कित्ताकाट भई कि.नं. २९४० देखि २९४७ र कि.नं. १७०१ कित्ताकाट भई कि.नं. २९४८ देखि २९५४ सम्मका कित्ताहरु कायम भएको सम्बन्धमा सम्बन्धित नापी कार्यालय, मालपोत कार्यालय तथा फिल्डसमेत गई अध्ययन गर्दा भू-उपयोग नियमावली,</w:t>
            </w:r>
            <w:r w:rsidRPr="00206138">
              <w:rPr>
                <w:rFonts w:cs="Kalimati"/>
                <w:sz w:val="20"/>
                <w:lang w:val="da-DK"/>
              </w:rPr>
              <w:t xml:space="preserve"> </w:t>
            </w:r>
            <w:r w:rsidRPr="00206138">
              <w:rPr>
                <w:rFonts w:cs="Kalimati" w:hint="cs"/>
                <w:sz w:val="20"/>
                <w:cs/>
              </w:rPr>
              <w:t xml:space="preserve">२०७९ बमोजिम उल्लिखित कित्ताकाटको लागि तोकिएको न्यूनतम मापदण्ड अनुसार लिखत र कित्ताकाट श्रेष्तामा क्षेत्रफल पुर्‌याउन खोज्दा डिजिटल प्रविधिबाट कित्ताकाट हुँदा समेत नक्शा र प्लटरजिष्टरमा फरक परेको। कि.नं.१७०१ को नक्शा तथा प्लटरजिष्टर दुबैमा समान ६७४.०५ व.मी. क्षेत्रफल देखिएकोले ट्रायल चेक गरी क्षेत्रफल बढाउने कार्य कानुन सम्मत देखिएन।ट्रायल चेक गरी बढाएको क्षेत्रफल नक्शा र फिल्डमा देखिएन। कित्ताकाट गरी कायम भएका कित्ताहरुको फिल्ड निरीक्षण गर्दा फिल्डमा नक्शा अनुसारकै क्षेत्रफल भोगमा रहेको। कि.नं. १६९९ कि.का. भई कायम कित्ताहरु मध्ये कि.नं. २९४०, २९४१, २९४२, २९४३, २९४४, २९४५, २९४६ तथा कि.नं. १७०१ कि.का. भई कायम कित्ताहरु मध्ये कि.नं. २९४८, २९४९, २९५०, २९५३, २९५४ को लिखत वमोजिम कायम गरिएको क्षेत्रफल नक्शा तथा फिल्डसङ्ग नभिड्ने देखिन्छ। कि.नं. १६९९ र कि.नं. १७०१ को ट्रायल चेक सम्बन्धमा जग्गा नापजाँच तथा नक्शा श्रेष्ता अद्यावधिक सम्बन्धी निर्देशिका, २०७३ को दफा ६०(२१) मा व्यवस्था भए </w:t>
            </w:r>
            <w:r w:rsidRPr="00206138">
              <w:rPr>
                <w:rFonts w:cs="Kalimati" w:hint="cs"/>
                <w:sz w:val="20"/>
                <w:cs/>
              </w:rPr>
              <w:lastRenderedPageBreak/>
              <w:t>अनुसार नापी कार्यालयमा प्लटर</w:t>
            </w:r>
            <w:r w:rsidRPr="00206138">
              <w:rPr>
                <w:rFonts w:cs="Kalimati"/>
                <w:sz w:val="20"/>
                <w:lang w:val="da-DK"/>
              </w:rPr>
              <w:t xml:space="preserve"> </w:t>
            </w:r>
            <w:r w:rsidRPr="00206138">
              <w:rPr>
                <w:rFonts w:cs="Kalimati" w:hint="cs"/>
                <w:sz w:val="20"/>
                <w:cs/>
              </w:rPr>
              <w:t xml:space="preserve">जिष्टर तथा अनुसूची १६ बमोजिमको ट्रायल चेक रजिष्टरमा ट्रायल चेक सम्बन्धी विवरण उल्लेख नभएको तर कित्ताकाट गर्ने क्रममा लिखतमा ट्रायल चेक गरी क्षेत्रफल सुधार भएको भनी उल्लेख गरेको भन्ने समेत बेहोराको नापी विभाग, मिनभवन, काठमाडौँको च.नं. ५८६, मिति २०८०।३।११ को पत्रसाथ प्राप्त </w:t>
            </w:r>
            <w:r w:rsidRPr="00206138">
              <w:rPr>
                <w:rFonts w:ascii="Calibri" w:eastAsia="Times New Roman" w:hAnsi="Calibri" w:cs="Kalimati" w:hint="cs"/>
                <w:sz w:val="20"/>
                <w:cs/>
              </w:rPr>
              <w:t>प्रतिवेदनमा समेत उललेख भएको देखिरहेको र साथै वादी नेपाल सरकारका साक्षीहरु गृष्म प्रधान र मग्नु दत्तले म समेतले पेस गरेको प्रतिवेदनमा भएको बेहोरा ठीक साँचो  भनी वकपत्र गरेको र सो वकपत्रलाई प्रमाण ऐन</w:t>
            </w:r>
            <w:r w:rsidRPr="00206138">
              <w:rPr>
                <w:rFonts w:ascii="Calibri" w:eastAsia="Times New Roman" w:hAnsi="Calibri" w:cs="Times New Roman"/>
                <w:sz w:val="20"/>
                <w:cs/>
              </w:rPr>
              <w:t>¸</w:t>
            </w:r>
            <w:r w:rsidRPr="00206138">
              <w:rPr>
                <w:rFonts w:ascii="Calibri" w:eastAsia="Times New Roman" w:hAnsi="Calibri" w:cs="Kalimati" w:hint="cs"/>
                <w:sz w:val="20"/>
                <w:cs/>
              </w:rPr>
              <w:t xml:space="preserve"> २०३१को दफा १८ वमोजिम प्रमाणमा ग्रहण गर्न मिल्ने नै देखिरहेको </w:t>
            </w:r>
            <w:r w:rsidRPr="00206138">
              <w:rPr>
                <w:rFonts w:cs="Kalimati" w:hint="cs"/>
                <w:sz w:val="20"/>
                <w:cs/>
              </w:rPr>
              <w:t>अवस्थामा सो तर्फ अन्देखा गरी केवल</w:t>
            </w:r>
            <w:r w:rsidRPr="00206138">
              <w:rPr>
                <w:rFonts w:cs="Kalimati"/>
                <w:sz w:val="20"/>
                <w:cs/>
              </w:rPr>
              <w:t xml:space="preserve"> </w:t>
            </w:r>
            <w:r w:rsidRPr="00206138">
              <w:rPr>
                <w:rFonts w:cs="Kalimati"/>
                <w:sz w:val="20"/>
              </w:rPr>
              <w:t>“</w:t>
            </w:r>
            <w:r w:rsidRPr="00206138">
              <w:rPr>
                <w:rFonts w:cs="Kalimati"/>
                <w:sz w:val="20"/>
                <w:cs/>
              </w:rPr>
              <w:t>प्राविधिक कमजोरी</w:t>
            </w:r>
            <w:r w:rsidRPr="00206138">
              <w:rPr>
                <w:rFonts w:cs="Kalimati"/>
                <w:sz w:val="20"/>
              </w:rPr>
              <w:t xml:space="preserve">” </w:t>
            </w:r>
            <w:r w:rsidRPr="00206138">
              <w:rPr>
                <w:rFonts w:cs="Kalimati"/>
                <w:sz w:val="20"/>
                <w:cs/>
              </w:rPr>
              <w:t xml:space="preserve">भन्ने अस्पष्ट र अपूरो निष्कर्ष ग्रहण </w:t>
            </w:r>
            <w:r w:rsidRPr="00206138">
              <w:rPr>
                <w:rFonts w:cs="Kalimati" w:hint="cs"/>
                <w:sz w:val="20"/>
                <w:cs/>
              </w:rPr>
              <w:t xml:space="preserve">गरी भएको विशेष अदालतको </w:t>
            </w:r>
            <w:r w:rsidRPr="00206138">
              <w:rPr>
                <w:rFonts w:cs="Kalimati"/>
                <w:sz w:val="20"/>
                <w:cs/>
              </w:rPr>
              <w:t>उक्त फैसला प्रमाण कानून</w:t>
            </w:r>
            <w:r w:rsidRPr="00206138">
              <w:rPr>
                <w:rFonts w:cs="Kalimati"/>
                <w:sz w:val="20"/>
              </w:rPr>
              <w:t xml:space="preserve">, </w:t>
            </w:r>
            <w:r w:rsidRPr="00206138">
              <w:rPr>
                <w:rFonts w:cs="Kalimati"/>
                <w:sz w:val="20"/>
                <w:cs/>
              </w:rPr>
              <w:t>न्यायिक सिद्धान्त र भ्रष्टाचार नियन्त्रणको मूल उद्देश्यसँग विसंगत रह</w:t>
            </w:r>
            <w:r w:rsidRPr="00206138">
              <w:rPr>
                <w:rFonts w:cs="Kalimati" w:hint="cs"/>
                <w:sz w:val="20"/>
                <w:cs/>
              </w:rPr>
              <w:t>ि</w:t>
            </w:r>
            <w:r w:rsidRPr="00206138">
              <w:rPr>
                <w:rFonts w:cs="Kalimati"/>
                <w:sz w:val="20"/>
                <w:cs/>
              </w:rPr>
              <w:t xml:space="preserve"> वदरभागी </w:t>
            </w:r>
            <w:r w:rsidRPr="00206138">
              <w:rPr>
                <w:rFonts w:cs="Kalimati" w:hint="cs"/>
                <w:sz w:val="20"/>
                <w:cs/>
              </w:rPr>
              <w:t>रहेकोले उक्त त्रुर्टिपूर्ण फैसला वदर गरीपाउँ ।</w:t>
            </w:r>
          </w:p>
          <w:p w14:paraId="6F46380F" w14:textId="77777777" w:rsidR="00206138" w:rsidRPr="00206138" w:rsidRDefault="00206138" w:rsidP="005D08EC">
            <w:pPr>
              <w:pStyle w:val="ListParagraph"/>
              <w:numPr>
                <w:ilvl w:val="0"/>
                <w:numId w:val="2"/>
              </w:numPr>
              <w:spacing w:after="0" w:line="240" w:lineRule="auto"/>
              <w:ind w:left="0" w:hanging="104"/>
              <w:jc w:val="both"/>
              <w:rPr>
                <w:rFonts w:ascii="Times New Roman" w:eastAsia="Times New Roman" w:hAnsi="Times New Roman" w:cs="Kalimati"/>
                <w:sz w:val="20"/>
              </w:rPr>
            </w:pPr>
            <w:r w:rsidRPr="00206138">
              <w:rPr>
                <w:rFonts w:cs="Kalimati" w:hint="cs"/>
                <w:b/>
                <w:bCs/>
                <w:sz w:val="20"/>
                <w:cs/>
              </w:rPr>
              <w:t>प्रस्तुत मुद्दामा प्रतिवादीहरु</w:t>
            </w:r>
            <w:r w:rsidRPr="00206138">
              <w:rPr>
                <w:rFonts w:cs="Kalimati" w:hint="cs"/>
                <w:sz w:val="20"/>
                <w:cs/>
              </w:rPr>
              <w:t xml:space="preserve"> </w:t>
            </w:r>
            <w:r w:rsidRPr="00206138">
              <w:rPr>
                <w:rFonts w:cs="Kalimati" w:hint="cs"/>
                <w:b/>
                <w:bCs/>
                <w:sz w:val="20"/>
                <w:cs/>
              </w:rPr>
              <w:t xml:space="preserve">राउसाई होल्डिङ्गस् प्रा.लि., ललितपुर महानगरपालिका वडा नं. २, सानेपाका अध्यक्ष नेम महर्जन र शेयर होल्डर मनोज बहादुर श्रेष्ठले </w:t>
            </w:r>
            <w:r w:rsidRPr="00206138">
              <w:rPr>
                <w:rFonts w:cs="Kalimati" w:hint="cs"/>
                <w:sz w:val="20"/>
                <w:cs/>
              </w:rPr>
              <w:t xml:space="preserve">जिल्ला ललितपुर, साविक टिकाथली गा.वि.स. वडा नं. ६, </w:t>
            </w:r>
            <w:r w:rsidRPr="00206138">
              <w:rPr>
                <w:rFonts w:cs="Kalimati" w:hint="cs"/>
                <w:sz w:val="20"/>
                <w:cs/>
                <w:lang w:bidi="hi-IN"/>
              </w:rPr>
              <w:t>कित्ता नं.</w:t>
            </w:r>
            <w:r w:rsidRPr="00206138">
              <w:rPr>
                <w:rFonts w:cs="Kalimati" w:hint="cs"/>
                <w:sz w:val="20"/>
                <w:cs/>
              </w:rPr>
              <w:t xml:space="preserve"> १६९९ र </w:t>
            </w:r>
            <w:r w:rsidRPr="00206138">
              <w:rPr>
                <w:rFonts w:cs="Kalimati" w:hint="cs"/>
                <w:sz w:val="20"/>
                <w:cs/>
                <w:lang w:bidi="hi-IN"/>
              </w:rPr>
              <w:t>कित्ता नं.</w:t>
            </w:r>
            <w:r w:rsidRPr="00206138">
              <w:rPr>
                <w:rFonts w:cs="Kalimati" w:hint="cs"/>
                <w:sz w:val="20"/>
                <w:cs/>
              </w:rPr>
              <w:t xml:space="preserve"> १७०१ को कित्ताकाट गरी विभिन्न व्यक्तिहरुलाई बेच्ने क्रममा नापी कार्यालय ललितपुरका नापी अधिकृत राजन गिरी र सर्भेक्षक लोकेन्द्र सिंह धामी तथा मालपोत कार्यालय ललितपुरका तत्कालिन मालपोत अधिकृत अम्विका प्रसाद नेपाल समेतसँग मिलेमतो गरी भू-उपयोग नियमावली, २०७९ मा उल्लिखित कित्ताकाटको लागि तोकिएको न्यूनतम मापदण्ड (१३०.०० </w:t>
            </w:r>
            <w:r w:rsidRPr="00206138">
              <w:rPr>
                <w:rFonts w:cs="Kalimati" w:hint="cs"/>
                <w:sz w:val="20"/>
                <w:cs/>
                <w:lang w:bidi="hi-IN"/>
              </w:rPr>
              <w:t>वर्गमिटर</w:t>
            </w:r>
            <w:r w:rsidRPr="00206138">
              <w:rPr>
                <w:rFonts w:cs="Kalimati" w:hint="cs"/>
                <w:sz w:val="20"/>
                <w:cs/>
              </w:rPr>
              <w:t xml:space="preserve">) भन्दा कम क्षेत्रफल हुने गरी कित्ताकाट गर्न नपाईने कानुनी व्यवस्था विपरित उक्त नियमावलीले तोकेको क्षेत्रफल भन्दा कम क्षेत्रफलका कित्ताहरु फिल्डमा कित्ताकाट गरी गराई टायल चेक एवं कित्ताकाट गरी उल्लेख गरेको क्षेत्रफल प्रति कित्ता १३०.०० </w:t>
            </w:r>
            <w:r w:rsidRPr="00206138">
              <w:rPr>
                <w:rFonts w:cs="Kalimati" w:hint="cs"/>
                <w:sz w:val="20"/>
                <w:cs/>
                <w:lang w:bidi="hi-IN"/>
              </w:rPr>
              <w:t>वर्गमिटर</w:t>
            </w:r>
            <w:r w:rsidRPr="00206138">
              <w:rPr>
                <w:rFonts w:cs="Kalimati" w:hint="cs"/>
                <w:sz w:val="20"/>
                <w:cs/>
              </w:rPr>
              <w:t xml:space="preserve"> को हिसावले गणना गर्दा वास्तविक नक्सा र फिल्डमा नेपाल सरकारको नाममा कायम भएको बाटोको क्षेत्रफल सम्म रहन सक्ने अवस्था नदेखिएको साथै कित्ताकाट गर्दा नपुग जग्गालाई नेपाल सरकारको नाममा रहेको जग्गाबाट पुर्‍याउने गरी नापी कार्यालय र भूमिसधार तथा मालपोत </w:t>
            </w:r>
            <w:r w:rsidRPr="00206138">
              <w:rPr>
                <w:rFonts w:cs="Kalimati" w:hint="cs"/>
                <w:sz w:val="20"/>
                <w:cs/>
              </w:rPr>
              <w:lastRenderedPageBreak/>
              <w:t xml:space="preserve">कार्यालय, ललितपुरका कर्मचारीहरुलाई प्रभावमा पारी आफूहरुलाई फाईदा पुर्याउने उद्देश्यका साथ उक्त कागजातहरु हेरफेर एवम गलत लिखत तयार गर्ने कसुर अपराधमा मतियारको भुमिका समेत गरेको भन्ने देखिरहेकोमा सो तर्फ अन्देखा गरी </w:t>
            </w:r>
            <w:r w:rsidRPr="00206138">
              <w:rPr>
                <w:rFonts w:ascii="Times New Roman" w:eastAsia="Times New Roman" w:hAnsi="Times New Roman" w:cs="Kalimati"/>
                <w:sz w:val="20"/>
              </w:rPr>
              <w:t>“</w:t>
            </w:r>
            <w:r w:rsidRPr="00206138">
              <w:rPr>
                <w:rFonts w:ascii="Times New Roman" w:eastAsia="Times New Roman" w:hAnsi="Times New Roman" w:cs="Kalimati"/>
                <w:sz w:val="20"/>
                <w:cs/>
              </w:rPr>
              <w:t>जानाजानी किर्ते नभएको</w:t>
            </w:r>
            <w:r w:rsidRPr="00206138">
              <w:rPr>
                <w:rFonts w:ascii="Times New Roman" w:eastAsia="Times New Roman" w:hAnsi="Times New Roman" w:cs="Kalimati"/>
                <w:sz w:val="20"/>
              </w:rPr>
              <w:t xml:space="preserve">” </w:t>
            </w:r>
            <w:r w:rsidRPr="00206138">
              <w:rPr>
                <w:rFonts w:cs="Kalimati" w:hint="cs"/>
                <w:sz w:val="20"/>
                <w:cs/>
              </w:rPr>
              <w:t>भन्ने आधार ग्रहण गरी विशेष अदातवाट भएको फैसला त्रुर्टिपूर्ण भई वदरभागी रहेको छ।</w:t>
            </w:r>
          </w:p>
          <w:p w14:paraId="73E1896A" w14:textId="77777777" w:rsidR="00206138" w:rsidRPr="00206138" w:rsidRDefault="00206138" w:rsidP="005D08EC">
            <w:pPr>
              <w:pStyle w:val="ListParagraph"/>
              <w:numPr>
                <w:ilvl w:val="0"/>
                <w:numId w:val="2"/>
              </w:numPr>
              <w:spacing w:after="0" w:line="240" w:lineRule="auto"/>
              <w:ind w:left="0" w:hanging="104"/>
              <w:jc w:val="both"/>
              <w:rPr>
                <w:rFonts w:ascii="Times New Roman" w:eastAsia="Times New Roman" w:hAnsi="Times New Roman" w:cs="Kalimati"/>
                <w:sz w:val="20"/>
              </w:rPr>
            </w:pPr>
            <w:r w:rsidRPr="00206138">
              <w:rPr>
                <w:rFonts w:ascii="Times New Roman" w:eastAsia="Times New Roman" w:hAnsi="Times New Roman" w:cs="Kalimati" w:hint="cs"/>
                <w:sz w:val="20"/>
                <w:cs/>
              </w:rPr>
              <w:t xml:space="preserve">विशेष अदालतले फैसला गर्दा </w:t>
            </w:r>
            <w:r w:rsidRPr="00206138">
              <w:rPr>
                <w:rFonts w:ascii="Times New Roman" w:eastAsia="Times New Roman" w:hAnsi="Times New Roman" w:cs="Kalimati"/>
                <w:sz w:val="20"/>
                <w:cs/>
              </w:rPr>
              <w:t>विवादग्रस्त कार्यहरू सुधार गर्न सकिने अवस्था रहेको</w:t>
            </w:r>
            <w:r w:rsidRPr="00206138">
              <w:rPr>
                <w:rFonts w:ascii="Times New Roman" w:eastAsia="Times New Roman" w:hAnsi="Times New Roman" w:cs="Kalimati"/>
                <w:sz w:val="20"/>
              </w:rPr>
              <w:t xml:space="preserve"> </w:t>
            </w:r>
            <w:r w:rsidRPr="00206138">
              <w:rPr>
                <w:rFonts w:ascii="Times New Roman" w:eastAsia="Times New Roman" w:hAnsi="Times New Roman" w:cs="Kalimati" w:hint="cs"/>
                <w:sz w:val="20"/>
                <w:cs/>
              </w:rPr>
              <w:t xml:space="preserve"> साथै </w:t>
            </w:r>
            <w:r w:rsidRPr="00206138">
              <w:rPr>
                <w:rFonts w:ascii="Times New Roman" w:eastAsia="Times New Roman" w:hAnsi="Times New Roman" w:cs="Kalimati"/>
                <w:sz w:val="20"/>
                <w:cs/>
              </w:rPr>
              <w:t xml:space="preserve">क्षेत्रफल सुधारका लागि जग्गाधनीहरूले निवेदन दिइसकेको र कानुनी व्यवस्था अनुसार संशोधन सम्भव रहेको </w:t>
            </w:r>
            <w:r w:rsidRPr="00206138">
              <w:rPr>
                <w:rFonts w:ascii="Times New Roman" w:eastAsia="Times New Roman" w:hAnsi="Times New Roman" w:cs="Kalimati" w:hint="cs"/>
                <w:sz w:val="20"/>
                <w:cs/>
              </w:rPr>
              <w:t xml:space="preserve">भन्ने आधार ग्रहण गरी </w:t>
            </w:r>
            <w:r w:rsidRPr="00206138">
              <w:rPr>
                <w:rFonts w:cs="Kalimati" w:hint="cs"/>
                <w:sz w:val="20"/>
                <w:cs/>
                <w:lang w:bidi="hi-IN"/>
              </w:rPr>
              <w:t>प्रतिवादीहरुलाई</w:t>
            </w:r>
            <w:r w:rsidRPr="00206138">
              <w:rPr>
                <w:rFonts w:ascii="Times New Roman" w:eastAsia="Times New Roman" w:hAnsi="Times New Roman" w:cs="Kalimati" w:hint="cs"/>
                <w:sz w:val="20"/>
                <w:cs/>
              </w:rPr>
              <w:t xml:space="preserve"> सफाई दिने गरी फैसला भएको तर्फ अवलोकन गर्दा</w:t>
            </w:r>
            <w:r w:rsidRPr="00206138">
              <w:rPr>
                <w:rFonts w:ascii="Times New Roman" w:eastAsia="Times New Roman" w:hAnsi="Times New Roman" w:cs="Times New Roman"/>
                <w:sz w:val="20"/>
                <w:cs/>
              </w:rPr>
              <w:t>¸</w:t>
            </w:r>
            <w:r w:rsidRPr="00206138">
              <w:rPr>
                <w:rFonts w:ascii="Times New Roman" w:eastAsia="Times New Roman" w:hAnsi="Times New Roman" w:cs="Kalimati" w:hint="cs"/>
                <w:sz w:val="20"/>
                <w:cs/>
              </w:rPr>
              <w:t xml:space="preserve"> </w:t>
            </w:r>
            <w:r w:rsidRPr="00206138">
              <w:rPr>
                <w:rFonts w:ascii="Times New Roman" w:eastAsia="Times New Roman" w:hAnsi="Times New Roman" w:cs="Kalimati"/>
                <w:sz w:val="20"/>
                <w:cs/>
              </w:rPr>
              <w:t>सैद्धान्तिक रूपमा</w:t>
            </w:r>
            <w:r w:rsidRPr="00206138">
              <w:rPr>
                <w:rFonts w:ascii="Times New Roman" w:eastAsia="Times New Roman" w:hAnsi="Times New Roman" w:cs="Kalimati"/>
                <w:sz w:val="20"/>
              </w:rPr>
              <w:t>,</w:t>
            </w:r>
            <w:r w:rsidRPr="00206138">
              <w:rPr>
                <w:rFonts w:cs="Arial Unicode MS"/>
                <w:sz w:val="20"/>
                <w:cs/>
              </w:rPr>
              <w:t xml:space="preserve"> </w:t>
            </w:r>
            <w:r w:rsidRPr="00206138">
              <w:rPr>
                <w:rFonts w:ascii="Times New Roman" w:eastAsia="Times New Roman" w:hAnsi="Times New Roman" w:cs="Kalimati" w:hint="cs"/>
                <w:sz w:val="20"/>
                <w:cs/>
              </w:rPr>
              <w:t>"</w:t>
            </w:r>
            <w:r w:rsidRPr="00206138">
              <w:rPr>
                <w:rFonts w:ascii="Times New Roman" w:eastAsia="Times New Roman" w:hAnsi="Times New Roman" w:cs="Kalimati"/>
                <w:sz w:val="20"/>
                <w:cs/>
              </w:rPr>
              <w:t>कुनै काम वा निर्णय गरेपछि त्यसमा पछि गएर गरिएको सुधार वा सच्याइँले त्यस कार्यबाट उत्पन्न कानूनी जिम्मेवारी वा दोषबाट छुटकारा दिँदैन।</w:t>
            </w:r>
            <w:r w:rsidRPr="00206138">
              <w:rPr>
                <w:rFonts w:ascii="Times New Roman" w:eastAsia="Times New Roman" w:hAnsi="Times New Roman" w:cs="Kalimati" w:hint="cs"/>
                <w:sz w:val="20"/>
                <w:cs/>
              </w:rPr>
              <w:t>(“</w:t>
            </w:r>
            <w:r w:rsidRPr="00206138">
              <w:rPr>
                <w:rFonts w:ascii="Times New Roman" w:eastAsia="Times New Roman" w:hAnsi="Times New Roman" w:cs="Kalimati"/>
                <w:sz w:val="20"/>
              </w:rPr>
              <w:t xml:space="preserve"> "Ex post facto rectification does not extinguish legal culpability"</w:t>
            </w:r>
            <w:r w:rsidRPr="00206138">
              <w:rPr>
                <w:rFonts w:ascii="Times New Roman" w:eastAsia="Times New Roman" w:hAnsi="Times New Roman" w:cs="Kalimati" w:hint="cs"/>
                <w:sz w:val="20"/>
                <w:cs/>
              </w:rPr>
              <w:t>)</w:t>
            </w:r>
            <w:r w:rsidRPr="00206138">
              <w:rPr>
                <w:rFonts w:ascii="Times New Roman" w:eastAsia="Times New Roman" w:hAnsi="Times New Roman" w:cs="Kalimati"/>
                <w:sz w:val="20"/>
              </w:rPr>
              <w:t xml:space="preserve"> </w:t>
            </w:r>
            <w:r w:rsidRPr="00206138">
              <w:rPr>
                <w:rFonts w:ascii="Times New Roman" w:eastAsia="Times New Roman" w:hAnsi="Times New Roman" w:cs="Kalimati"/>
                <w:sz w:val="20"/>
                <w:cs/>
              </w:rPr>
              <w:t>भन्ने सिद्धान्त अन्तर्राष्ट्रिय रूपमा मान्य छ। यस सिद्धान्तअनुसार</w:t>
            </w:r>
            <w:r w:rsidRPr="00206138">
              <w:rPr>
                <w:rFonts w:ascii="Times New Roman" w:eastAsia="Times New Roman" w:hAnsi="Times New Roman" w:cs="Kalimati"/>
                <w:sz w:val="20"/>
              </w:rPr>
              <w:t xml:space="preserve">, </w:t>
            </w:r>
            <w:r w:rsidRPr="00206138">
              <w:rPr>
                <w:rFonts w:ascii="Times New Roman" w:eastAsia="Times New Roman" w:hAnsi="Times New Roman" w:cs="Kalimati"/>
                <w:sz w:val="20"/>
                <w:cs/>
              </w:rPr>
              <w:t>कुनै सार्वजनिक अधिकारी वा संलग्न पक्षले नियम उल्लङ्घन गरी गैरकानुनी कार्य गरिसकेपछि त्यसको सुधारको प्रयास गर्नु वा भविष्यमा त्यसलाई कानूनी रूप दिन सकिने सम्भावना हुनुले विगतमा सम्पन्न भएको आपराधिक आचरणलाई कानूनी वा नैतिक रूपमा मान्यता दिन सक्दैन। विशेषतः</w:t>
            </w:r>
            <w:r w:rsidRPr="00206138">
              <w:rPr>
                <w:rFonts w:ascii="Times New Roman" w:eastAsia="Times New Roman" w:hAnsi="Times New Roman" w:cs="Kalimati"/>
                <w:sz w:val="20"/>
              </w:rPr>
              <w:t xml:space="preserve"> </w:t>
            </w:r>
            <w:r w:rsidRPr="00206138">
              <w:rPr>
                <w:rFonts w:ascii="Times New Roman" w:eastAsia="Times New Roman" w:hAnsi="Times New Roman" w:cs="Times New Roman" w:hint="cs"/>
                <w:sz w:val="20"/>
                <w:cs/>
              </w:rPr>
              <w:t>“</w:t>
            </w:r>
            <w:r w:rsidRPr="00206138">
              <w:rPr>
                <w:rFonts w:ascii="Times New Roman" w:eastAsia="Times New Roman" w:hAnsi="Times New Roman" w:cs="Kalimati"/>
                <w:sz w:val="20"/>
                <w:cs/>
              </w:rPr>
              <w:t>सार्वजनिक जवाफदेहिता</w:t>
            </w:r>
            <w:r w:rsidRPr="00206138">
              <w:rPr>
                <w:rFonts w:ascii="Times New Roman" w:eastAsia="Times New Roman" w:hAnsi="Times New Roman" w:cs="Times New Roman" w:hint="cs"/>
                <w:sz w:val="20"/>
                <w:cs/>
              </w:rPr>
              <w:t>”</w:t>
            </w:r>
            <w:r w:rsidRPr="00206138">
              <w:rPr>
                <w:rFonts w:ascii="Times New Roman" w:eastAsia="Times New Roman" w:hAnsi="Times New Roman" w:cs="Kalimati"/>
                <w:sz w:val="20"/>
              </w:rPr>
              <w:t xml:space="preserve"> </w:t>
            </w:r>
            <w:r w:rsidRPr="00206138">
              <w:rPr>
                <w:rFonts w:ascii="Times New Roman" w:eastAsia="Times New Roman" w:hAnsi="Times New Roman" w:cs="Kalimati" w:hint="cs"/>
                <w:sz w:val="20"/>
                <w:cs/>
              </w:rPr>
              <w:t>(</w:t>
            </w:r>
            <w:r w:rsidRPr="00206138">
              <w:rPr>
                <w:rFonts w:ascii="Times New Roman" w:eastAsia="Times New Roman" w:hAnsi="Times New Roman" w:cs="Kalimati"/>
                <w:sz w:val="20"/>
              </w:rPr>
              <w:t>“Public Accountability”</w:t>
            </w:r>
            <w:r w:rsidRPr="00206138">
              <w:rPr>
                <w:rFonts w:ascii="Times New Roman" w:eastAsia="Times New Roman" w:hAnsi="Times New Roman" w:cs="Kalimati" w:hint="cs"/>
                <w:sz w:val="20"/>
                <w:cs/>
              </w:rPr>
              <w:t>)</w:t>
            </w:r>
            <w:r w:rsidRPr="00206138">
              <w:rPr>
                <w:rFonts w:ascii="Times New Roman" w:eastAsia="Times New Roman" w:hAnsi="Times New Roman" w:cs="Kalimati"/>
                <w:sz w:val="20"/>
              </w:rPr>
              <w:t xml:space="preserve"> </w:t>
            </w:r>
            <w:r w:rsidRPr="00206138">
              <w:rPr>
                <w:rFonts w:ascii="Times New Roman" w:eastAsia="Times New Roman" w:hAnsi="Times New Roman" w:cs="Kalimati"/>
                <w:sz w:val="20"/>
                <w:cs/>
              </w:rPr>
              <w:t>को सिद्धान्तले सार्वजनिक पदधारीहरूबाट उच्च स्तरको सावधानी</w:t>
            </w:r>
            <w:r w:rsidRPr="00206138">
              <w:rPr>
                <w:rFonts w:ascii="Times New Roman" w:eastAsia="Times New Roman" w:hAnsi="Times New Roman" w:cs="Kalimati"/>
                <w:sz w:val="20"/>
              </w:rPr>
              <w:t xml:space="preserve">, </w:t>
            </w:r>
            <w:r w:rsidRPr="00206138">
              <w:rPr>
                <w:rFonts w:ascii="Times New Roman" w:eastAsia="Times New Roman" w:hAnsi="Times New Roman" w:cs="Kalimati"/>
                <w:sz w:val="20"/>
                <w:cs/>
              </w:rPr>
              <w:t>पारदर्शिता र कानूनी प्रक्रिया पालनाको अपेक्षा गर्दछ</w:t>
            </w:r>
            <w:r w:rsidRPr="00206138">
              <w:rPr>
                <w:rFonts w:ascii="Times New Roman" w:eastAsia="Times New Roman" w:hAnsi="Times New Roman" w:cs="Kalimati"/>
                <w:sz w:val="20"/>
              </w:rPr>
              <w:t xml:space="preserve">, </w:t>
            </w:r>
            <w:r w:rsidRPr="00206138">
              <w:rPr>
                <w:rFonts w:ascii="Times New Roman" w:eastAsia="Times New Roman" w:hAnsi="Times New Roman" w:cs="Kalimati"/>
                <w:sz w:val="20"/>
                <w:cs/>
              </w:rPr>
              <w:t>जसलाई पछिल्लो सुधारको सम्भावनाको नाममा उन्मुक्ति दिनु सार्वजनिक हितविपरीत हुन्छ।</w:t>
            </w:r>
            <w:r w:rsidRPr="00206138">
              <w:rPr>
                <w:rFonts w:ascii="Times New Roman" w:eastAsia="Times New Roman" w:hAnsi="Times New Roman" w:cs="Kalimati" w:hint="cs"/>
                <w:sz w:val="20"/>
                <w:cs/>
              </w:rPr>
              <w:t xml:space="preserve"> </w:t>
            </w:r>
            <w:r w:rsidRPr="00206138">
              <w:rPr>
                <w:rFonts w:ascii="Times New Roman" w:eastAsia="Times New Roman" w:hAnsi="Times New Roman" w:cs="Kalimati"/>
                <w:sz w:val="20"/>
                <w:cs/>
              </w:rPr>
              <w:t>त्यस्तै</w:t>
            </w:r>
            <w:r w:rsidRPr="00206138">
              <w:rPr>
                <w:rFonts w:ascii="Times New Roman" w:eastAsia="Times New Roman" w:hAnsi="Times New Roman" w:cs="Kalimati"/>
                <w:sz w:val="20"/>
              </w:rPr>
              <w:t xml:space="preserve">, </w:t>
            </w:r>
            <w:r w:rsidRPr="00206138">
              <w:rPr>
                <w:rFonts w:ascii="Times New Roman" w:eastAsia="Times New Roman" w:hAnsi="Times New Roman" w:cs="Times New Roman" w:hint="cs"/>
                <w:sz w:val="20"/>
                <w:cs/>
              </w:rPr>
              <w:t>“</w:t>
            </w:r>
            <w:r w:rsidRPr="00206138">
              <w:rPr>
                <w:rFonts w:ascii="Times New Roman" w:eastAsia="Times New Roman" w:hAnsi="Times New Roman" w:cs="Kalimati" w:hint="cs"/>
                <w:sz w:val="20"/>
                <w:cs/>
              </w:rPr>
              <w:t>कानूनको शासन</w:t>
            </w:r>
            <w:r w:rsidRPr="00206138">
              <w:rPr>
                <w:rFonts w:ascii="Times New Roman" w:eastAsia="Times New Roman" w:hAnsi="Times New Roman" w:cs="Times New Roman" w:hint="cs"/>
                <w:sz w:val="20"/>
                <w:cs/>
              </w:rPr>
              <w:t>”</w:t>
            </w:r>
            <w:r w:rsidRPr="00206138">
              <w:rPr>
                <w:rFonts w:ascii="Times New Roman" w:eastAsia="Times New Roman" w:hAnsi="Times New Roman" w:cs="Kalimati" w:hint="cs"/>
                <w:sz w:val="20"/>
                <w:cs/>
              </w:rPr>
              <w:t xml:space="preserve"> (</w:t>
            </w:r>
            <w:r w:rsidRPr="00206138">
              <w:rPr>
                <w:rFonts w:ascii="Times New Roman" w:eastAsia="Times New Roman" w:hAnsi="Times New Roman" w:cs="Kalimati"/>
                <w:sz w:val="20"/>
              </w:rPr>
              <w:t xml:space="preserve">“Rule of Law” </w:t>
            </w:r>
            <w:r w:rsidRPr="00206138">
              <w:rPr>
                <w:rFonts w:ascii="Times New Roman" w:eastAsia="Times New Roman" w:hAnsi="Times New Roman" w:cs="Kalimati" w:hint="cs"/>
                <w:sz w:val="20"/>
                <w:cs/>
              </w:rPr>
              <w:t>)</w:t>
            </w:r>
            <w:r w:rsidRPr="00206138">
              <w:rPr>
                <w:rFonts w:ascii="Times New Roman" w:eastAsia="Times New Roman" w:hAnsi="Times New Roman" w:cs="Kalimati"/>
                <w:sz w:val="20"/>
                <w:cs/>
              </w:rPr>
              <w:t>को सैद्धान्तिक संरचना भित्र कानूनको शासनको मूल मर्म यही हो कि प्रत्येक कार्य कानूनी प्रक्रियाअनुसार सम्पन्न हुनुपर्छ</w:t>
            </w:r>
            <w:r w:rsidRPr="00206138">
              <w:rPr>
                <w:rFonts w:ascii="Times New Roman" w:eastAsia="Times New Roman" w:hAnsi="Times New Roman" w:cs="Kalimati"/>
                <w:sz w:val="20"/>
              </w:rPr>
              <w:t xml:space="preserve">; </w:t>
            </w:r>
            <w:r w:rsidRPr="00206138">
              <w:rPr>
                <w:rFonts w:ascii="Times New Roman" w:eastAsia="Times New Roman" w:hAnsi="Times New Roman" w:cs="Kalimati"/>
                <w:sz w:val="20"/>
                <w:cs/>
              </w:rPr>
              <w:t xml:space="preserve">प्रक्रियाको उल्लङ्घन भइसकेपछि त्यसको परिणामको जिम्मेवारी बाँकी रहन्छ। </w:t>
            </w:r>
            <w:r w:rsidRPr="00206138">
              <w:rPr>
                <w:rFonts w:ascii="Times New Roman" w:eastAsia="Times New Roman" w:hAnsi="Times New Roman" w:cs="Kalimati" w:hint="cs"/>
                <w:sz w:val="20"/>
                <w:cs/>
              </w:rPr>
              <w:t xml:space="preserve">यस </w:t>
            </w:r>
            <w:r w:rsidRPr="00206138">
              <w:rPr>
                <w:rFonts w:ascii="Times New Roman" w:eastAsia="Times New Roman" w:hAnsi="Times New Roman" w:cs="Kalimati"/>
                <w:sz w:val="20"/>
                <w:cs/>
              </w:rPr>
              <w:t>अनुसार एकपटक गैरकानूनी रूपमा सार्वजनिक स्रोत वा अधिकारको प्रयोग भइसकेपछि त्यसको सुधार सम्भव भए पनि</w:t>
            </w:r>
            <w:r w:rsidRPr="00206138">
              <w:rPr>
                <w:rFonts w:ascii="Times New Roman" w:eastAsia="Times New Roman" w:hAnsi="Times New Roman" w:cs="Kalimati"/>
                <w:sz w:val="20"/>
              </w:rPr>
              <w:t xml:space="preserve">, </w:t>
            </w:r>
            <w:r w:rsidRPr="00206138">
              <w:rPr>
                <w:rFonts w:ascii="Times New Roman" w:eastAsia="Times New Roman" w:hAnsi="Times New Roman" w:cs="Kalimati"/>
                <w:sz w:val="20"/>
                <w:cs/>
              </w:rPr>
              <w:t>त्यो सुधारले दोषको भार हटाउँदैन।यसकारण</w:t>
            </w:r>
            <w:r w:rsidRPr="00206138">
              <w:rPr>
                <w:rFonts w:ascii="Times New Roman" w:eastAsia="Times New Roman" w:hAnsi="Times New Roman" w:cs="Kalimati"/>
                <w:sz w:val="20"/>
              </w:rPr>
              <w:t xml:space="preserve">, </w:t>
            </w:r>
            <w:r w:rsidRPr="00206138">
              <w:rPr>
                <w:rFonts w:ascii="Times New Roman" w:eastAsia="Times New Roman" w:hAnsi="Times New Roman" w:cs="Kalimati"/>
                <w:sz w:val="20"/>
                <w:cs/>
              </w:rPr>
              <w:t xml:space="preserve">विशेष अदालतले </w:t>
            </w:r>
            <w:r w:rsidRPr="00206138">
              <w:rPr>
                <w:rFonts w:ascii="Times New Roman" w:eastAsia="Times New Roman" w:hAnsi="Times New Roman" w:cs="Kalimati"/>
                <w:sz w:val="20"/>
              </w:rPr>
              <w:t>“</w:t>
            </w:r>
            <w:r w:rsidRPr="00206138">
              <w:rPr>
                <w:rFonts w:ascii="Times New Roman" w:eastAsia="Times New Roman" w:hAnsi="Times New Roman" w:cs="Kalimati"/>
                <w:sz w:val="20"/>
                <w:cs/>
              </w:rPr>
              <w:t>सुधार गर्न सकिन्छ</w:t>
            </w:r>
            <w:r w:rsidRPr="00206138">
              <w:rPr>
                <w:rFonts w:ascii="Times New Roman" w:eastAsia="Times New Roman" w:hAnsi="Times New Roman" w:cs="Kalimati"/>
                <w:sz w:val="20"/>
              </w:rPr>
              <w:t xml:space="preserve">” </w:t>
            </w:r>
            <w:r w:rsidRPr="00206138">
              <w:rPr>
                <w:rFonts w:ascii="Times New Roman" w:eastAsia="Times New Roman" w:hAnsi="Times New Roman" w:cs="Kalimati"/>
                <w:sz w:val="20"/>
                <w:cs/>
              </w:rPr>
              <w:t>भन्ने सैद्धान्तिक रूपमा दुर्बल र कानूनविपरीत दृष्टिकोणलाई सफाइको आधार</w:t>
            </w:r>
            <w:r w:rsidRPr="00206138">
              <w:rPr>
                <w:rFonts w:ascii="Times New Roman" w:eastAsia="Times New Roman" w:hAnsi="Times New Roman" w:cs="Kalimati" w:hint="cs"/>
                <w:sz w:val="20"/>
                <w:cs/>
              </w:rPr>
              <w:t xml:space="preserve">मानी भएको </w:t>
            </w:r>
            <w:r w:rsidRPr="00206138">
              <w:rPr>
                <w:rFonts w:ascii="Times New Roman" w:eastAsia="Times New Roman" w:hAnsi="Times New Roman" w:cs="Kalimati"/>
                <w:sz w:val="20"/>
                <w:cs/>
              </w:rPr>
              <w:t>फैसला</w:t>
            </w:r>
            <w:r w:rsidRPr="00206138">
              <w:rPr>
                <w:rFonts w:ascii="Times New Roman" w:eastAsia="Times New Roman" w:hAnsi="Times New Roman" w:cs="Kalimati" w:hint="cs"/>
                <w:sz w:val="20"/>
                <w:cs/>
              </w:rPr>
              <w:t xml:space="preserve"> कानून र न्यायका मान्य सिद्धान्त विपरित रहि </w:t>
            </w:r>
            <w:r w:rsidRPr="00206138">
              <w:rPr>
                <w:rFonts w:ascii="Times New Roman" w:eastAsia="Times New Roman" w:hAnsi="Times New Roman" w:cs="Kalimati"/>
                <w:sz w:val="20"/>
                <w:cs/>
              </w:rPr>
              <w:lastRenderedPageBreak/>
              <w:t xml:space="preserve">वदरभागी </w:t>
            </w:r>
            <w:r w:rsidRPr="00206138">
              <w:rPr>
                <w:rFonts w:ascii="Times New Roman" w:eastAsia="Times New Roman" w:hAnsi="Times New Roman" w:cs="Kalimati" w:hint="cs"/>
                <w:sz w:val="20"/>
                <w:cs/>
              </w:rPr>
              <w:t>रहेको छ ।</w:t>
            </w:r>
          </w:p>
          <w:p w14:paraId="4E077969" w14:textId="03DF50DF" w:rsidR="00AB0040" w:rsidRPr="00206138" w:rsidRDefault="00206138" w:rsidP="005D08EC">
            <w:pPr>
              <w:pStyle w:val="ListParagraph"/>
              <w:numPr>
                <w:ilvl w:val="0"/>
                <w:numId w:val="2"/>
              </w:numPr>
              <w:spacing w:after="0" w:line="240" w:lineRule="auto"/>
              <w:ind w:left="0" w:hanging="104"/>
              <w:jc w:val="both"/>
              <w:rPr>
                <w:rFonts w:cs="Kalimati"/>
                <w:sz w:val="20"/>
                <w:lang w:val="da-DK"/>
              </w:rPr>
            </w:pPr>
            <w:r w:rsidRPr="00206138">
              <w:rPr>
                <w:rFonts w:ascii="Preeti" w:hAnsi="Preeti" w:cs="Kalimati" w:hint="cs"/>
                <w:sz w:val="20"/>
                <w:cs/>
              </w:rPr>
              <w:t>अत:</w:t>
            </w:r>
            <w:r w:rsidRPr="00206138">
              <w:rPr>
                <w:rFonts w:ascii="Preeti" w:hAnsi="Preeti" w:cs="Kalimati" w:hint="cs"/>
                <w:sz w:val="20"/>
                <w:cs/>
                <w:lang w:bidi="hi-IN"/>
              </w:rPr>
              <w:t>माथि उल्लेखित आधार कारण र प्रमाणहरुबाट प्रतिवादीहरु</w:t>
            </w:r>
            <w:r w:rsidRPr="00206138">
              <w:rPr>
                <w:rFonts w:ascii="Kokila" w:hAnsi="Kokila" w:cs="Kalimati"/>
                <w:sz w:val="20"/>
                <w:cs/>
              </w:rPr>
              <w:t xml:space="preserve"> </w:t>
            </w:r>
            <w:r w:rsidRPr="00206138">
              <w:rPr>
                <w:rFonts w:ascii="Calibri" w:eastAsia="Times New Roman" w:hAnsi="Calibri" w:cs="Kalimati" w:hint="cs"/>
                <w:sz w:val="20"/>
                <w:cs/>
              </w:rPr>
              <w:t>नापी  कार्यालय, ललितपुरका नापी अधिकृत राजन गिरी र सर्भेक्षक लोकेन्द्र सिंह धामी</w:t>
            </w:r>
            <w:r w:rsidRPr="00206138">
              <w:rPr>
                <w:rFonts w:ascii="Calibri" w:eastAsia="Times New Roman" w:hAnsi="Calibri" w:cs="Times New Roman"/>
                <w:sz w:val="20"/>
                <w:cs/>
              </w:rPr>
              <w:t>¸</w:t>
            </w:r>
            <w:r w:rsidRPr="00206138">
              <w:rPr>
                <w:rFonts w:ascii="Calibri" w:eastAsia="Times New Roman" w:hAnsi="Calibri" w:cs="Kalimati" w:hint="cs"/>
                <w:sz w:val="20"/>
                <w:cs/>
              </w:rPr>
              <w:t xml:space="preserve"> मालपोत कार्यालय, ललितपुरका तत्कालिन मालपोत अधिकृत अम्बिका प्रसाद नेपाल, नायब </w:t>
            </w:r>
            <w:r w:rsidRPr="00206138">
              <w:rPr>
                <w:rFonts w:ascii="Times New Roman" w:eastAsia="Times New Roman" w:hAnsi="Times New Roman" w:cs="Kalimati" w:hint="cs"/>
                <w:sz w:val="20"/>
                <w:cs/>
              </w:rPr>
              <w:t>सुब्बा</w:t>
            </w:r>
            <w:r w:rsidRPr="00206138">
              <w:rPr>
                <w:rFonts w:ascii="Calibri" w:eastAsia="Times New Roman" w:hAnsi="Calibri" w:cs="Kalimati" w:hint="cs"/>
                <w:sz w:val="20"/>
                <w:cs/>
              </w:rPr>
              <w:t xml:space="preserve"> मनोज पोख्रेल र खरिदार युवराज कटुवाल साथै राउसाई होल्डिङ्गस् प्रा.लि., ललितपुर महानगरपालिका वडा            नं. २, सानेपाका अध्यक्ष नेम महर्जन र शेयर होल्डर मनोज बहादुर श्रेष्ठलाई </w:t>
            </w:r>
            <w:r w:rsidRPr="00206138">
              <w:rPr>
                <w:rFonts w:ascii="Kokila" w:hAnsi="Kokila" w:cs="Kalimati" w:hint="cs"/>
                <w:sz w:val="20"/>
                <w:cs/>
              </w:rPr>
              <w:t xml:space="preserve"> </w:t>
            </w:r>
            <w:r w:rsidRPr="00206138">
              <w:rPr>
                <w:rFonts w:ascii="Kokila" w:hAnsi="Kokila" w:cs="Kalimati" w:hint="cs"/>
                <w:color w:val="000000" w:themeColor="text1"/>
                <w:sz w:val="20"/>
                <w:cs/>
              </w:rPr>
              <w:t>आरोपदावीवाट नै सफाई दिने गरी भएको प्रस्तुत फैसला त्रुटिपुर्ण देखिएकोले निज प्रतिवादीहरु उ</w:t>
            </w:r>
            <w:r w:rsidRPr="00206138">
              <w:rPr>
                <w:rFonts w:ascii="Kokila" w:hAnsi="Kokila" w:cs="Kalimati" w:hint="cs"/>
                <w:sz w:val="20"/>
                <w:cs/>
              </w:rPr>
              <w:t xml:space="preserve">पर </w:t>
            </w:r>
            <w:r w:rsidRPr="00206138">
              <w:rPr>
                <w:rFonts w:ascii="Calibri" w:eastAsia="Times New Roman" w:hAnsi="Calibri" w:cs="Kalimati" w:hint="cs"/>
                <w:sz w:val="20"/>
                <w:cs/>
              </w:rPr>
              <w:t>आरोपपत्र मागदाबी बमोजिम सजाय गरीपाउँ ।</w:t>
            </w:r>
          </w:p>
        </w:tc>
      </w:tr>
    </w:tbl>
    <w:p w14:paraId="40590911" w14:textId="4F6E8CBE" w:rsidR="00A94FE7" w:rsidRPr="00733418" w:rsidRDefault="00A94FE7" w:rsidP="0097265C">
      <w:pPr>
        <w:spacing w:after="0" w:line="300" w:lineRule="auto"/>
        <w:jc w:val="both"/>
        <w:rPr>
          <w:rFonts w:ascii="Arial" w:eastAsiaTheme="minorHAnsi" w:hAnsi="Arial" w:cs="Kalimati"/>
          <w:sz w:val="18"/>
          <w:szCs w:val="18"/>
          <w:lang w:val="da-DK"/>
        </w:rPr>
      </w:pPr>
      <w:bookmarkStart w:id="0" w:name="_GoBack"/>
      <w:bookmarkEnd w:id="0"/>
    </w:p>
    <w:sectPr w:rsidR="00A94FE7" w:rsidRPr="00733418" w:rsidSect="00AD5AAF">
      <w:pgSz w:w="16839" w:h="11907" w:orient="landscape" w:code="9"/>
      <w:pgMar w:top="810" w:right="909"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A39378" w14:textId="77777777" w:rsidR="005D08EC" w:rsidRDefault="005D08EC" w:rsidP="005C6A14">
      <w:pPr>
        <w:spacing w:after="0" w:line="240" w:lineRule="auto"/>
      </w:pPr>
      <w:r>
        <w:separator/>
      </w:r>
    </w:p>
  </w:endnote>
  <w:endnote w:type="continuationSeparator" w:id="0">
    <w:p w14:paraId="48B89F7B" w14:textId="77777777" w:rsidR="005D08EC" w:rsidRDefault="005D08EC"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limati">
    <w:panose1 w:val="00000400000000000000"/>
    <w:charset w:val="01"/>
    <w:family w:val="auto"/>
    <w:pitch w:val="variable"/>
    <w:sig w:usb0="00008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Kokila">
    <w:panose1 w:val="020B0604020202020204"/>
    <w:charset w:val="00"/>
    <w:family w:val="swiss"/>
    <w:pitch w:val="variable"/>
    <w:sig w:usb0="00008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Nirmala UI">
    <w:panose1 w:val="020B0502040204020203"/>
    <w:charset w:val="00"/>
    <w:family w:val="swiss"/>
    <w:pitch w:val="variable"/>
    <w:sig w:usb0="80FF8023" w:usb1="0200004A" w:usb2="000002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F060E9" w14:textId="77777777" w:rsidR="005D08EC" w:rsidRDefault="005D08EC" w:rsidP="005C6A14">
      <w:pPr>
        <w:spacing w:after="0" w:line="240" w:lineRule="auto"/>
      </w:pPr>
      <w:r>
        <w:separator/>
      </w:r>
    </w:p>
  </w:footnote>
  <w:footnote w:type="continuationSeparator" w:id="0">
    <w:p w14:paraId="2340975C" w14:textId="77777777" w:rsidR="005D08EC" w:rsidRDefault="005D08EC"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4A3D0C"/>
    <w:multiLevelType w:val="hybridMultilevel"/>
    <w:tmpl w:val="761A2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F1BDA"/>
    <w:rsid w:val="00001E15"/>
    <w:rsid w:val="0000469A"/>
    <w:rsid w:val="0000654A"/>
    <w:rsid w:val="0001397C"/>
    <w:rsid w:val="00015F1F"/>
    <w:rsid w:val="00016E28"/>
    <w:rsid w:val="0002466C"/>
    <w:rsid w:val="00024F50"/>
    <w:rsid w:val="0002707E"/>
    <w:rsid w:val="00030137"/>
    <w:rsid w:val="000362DA"/>
    <w:rsid w:val="00036FC6"/>
    <w:rsid w:val="000416AD"/>
    <w:rsid w:val="00043E5B"/>
    <w:rsid w:val="00047788"/>
    <w:rsid w:val="00050B3C"/>
    <w:rsid w:val="000523B7"/>
    <w:rsid w:val="00052EA2"/>
    <w:rsid w:val="0005459C"/>
    <w:rsid w:val="00055E45"/>
    <w:rsid w:val="00056515"/>
    <w:rsid w:val="00057C01"/>
    <w:rsid w:val="00061393"/>
    <w:rsid w:val="0007610A"/>
    <w:rsid w:val="00080DAD"/>
    <w:rsid w:val="000832F1"/>
    <w:rsid w:val="000908E0"/>
    <w:rsid w:val="000A1101"/>
    <w:rsid w:val="000A36B0"/>
    <w:rsid w:val="000A643C"/>
    <w:rsid w:val="000A6B37"/>
    <w:rsid w:val="000A7EAF"/>
    <w:rsid w:val="000B0F41"/>
    <w:rsid w:val="000B4DD6"/>
    <w:rsid w:val="000C230E"/>
    <w:rsid w:val="000D2345"/>
    <w:rsid w:val="000D3D60"/>
    <w:rsid w:val="000D624B"/>
    <w:rsid w:val="000E1C64"/>
    <w:rsid w:val="000E5D3A"/>
    <w:rsid w:val="000F023A"/>
    <w:rsid w:val="000F1D73"/>
    <w:rsid w:val="000F5BCF"/>
    <w:rsid w:val="000F7BB1"/>
    <w:rsid w:val="00104EFC"/>
    <w:rsid w:val="00110437"/>
    <w:rsid w:val="0012286F"/>
    <w:rsid w:val="00126A5F"/>
    <w:rsid w:val="00131EE6"/>
    <w:rsid w:val="0013408A"/>
    <w:rsid w:val="001341DC"/>
    <w:rsid w:val="00137B47"/>
    <w:rsid w:val="00142548"/>
    <w:rsid w:val="001455F3"/>
    <w:rsid w:val="001503AE"/>
    <w:rsid w:val="001517F5"/>
    <w:rsid w:val="001535A3"/>
    <w:rsid w:val="00153D91"/>
    <w:rsid w:val="001625D6"/>
    <w:rsid w:val="00195C55"/>
    <w:rsid w:val="001A7030"/>
    <w:rsid w:val="001B6689"/>
    <w:rsid w:val="001C2ADF"/>
    <w:rsid w:val="001C452B"/>
    <w:rsid w:val="001C60C5"/>
    <w:rsid w:val="001C656F"/>
    <w:rsid w:val="001C6FE0"/>
    <w:rsid w:val="001C757A"/>
    <w:rsid w:val="001E2F7C"/>
    <w:rsid w:val="001F4679"/>
    <w:rsid w:val="001F7658"/>
    <w:rsid w:val="00203570"/>
    <w:rsid w:val="00206138"/>
    <w:rsid w:val="002111B5"/>
    <w:rsid w:val="00213FB6"/>
    <w:rsid w:val="0023553E"/>
    <w:rsid w:val="00240D08"/>
    <w:rsid w:val="002415C5"/>
    <w:rsid w:val="002452A2"/>
    <w:rsid w:val="00263DB4"/>
    <w:rsid w:val="00264B58"/>
    <w:rsid w:val="002658F2"/>
    <w:rsid w:val="002763F0"/>
    <w:rsid w:val="0028190C"/>
    <w:rsid w:val="002843FC"/>
    <w:rsid w:val="0028516F"/>
    <w:rsid w:val="00292DBD"/>
    <w:rsid w:val="00292FA4"/>
    <w:rsid w:val="0029371E"/>
    <w:rsid w:val="0029461F"/>
    <w:rsid w:val="002A15A9"/>
    <w:rsid w:val="002A1DB3"/>
    <w:rsid w:val="002A4E05"/>
    <w:rsid w:val="002B0219"/>
    <w:rsid w:val="002B0C38"/>
    <w:rsid w:val="002B21CC"/>
    <w:rsid w:val="002C0753"/>
    <w:rsid w:val="002D2D48"/>
    <w:rsid w:val="002D3D4A"/>
    <w:rsid w:val="002D738A"/>
    <w:rsid w:val="002E0AFD"/>
    <w:rsid w:val="002E1CEE"/>
    <w:rsid w:val="002E3DEE"/>
    <w:rsid w:val="002F0C7A"/>
    <w:rsid w:val="002F326C"/>
    <w:rsid w:val="002F352C"/>
    <w:rsid w:val="002F7E7A"/>
    <w:rsid w:val="003013C9"/>
    <w:rsid w:val="0030284A"/>
    <w:rsid w:val="00302D79"/>
    <w:rsid w:val="00307F5A"/>
    <w:rsid w:val="003109EB"/>
    <w:rsid w:val="00312419"/>
    <w:rsid w:val="003156CE"/>
    <w:rsid w:val="00324F80"/>
    <w:rsid w:val="003276BE"/>
    <w:rsid w:val="0033486A"/>
    <w:rsid w:val="003365C3"/>
    <w:rsid w:val="00337777"/>
    <w:rsid w:val="003418C3"/>
    <w:rsid w:val="00347263"/>
    <w:rsid w:val="0036155A"/>
    <w:rsid w:val="00362A8E"/>
    <w:rsid w:val="00362E03"/>
    <w:rsid w:val="00370D87"/>
    <w:rsid w:val="00370FBC"/>
    <w:rsid w:val="00371ADF"/>
    <w:rsid w:val="00373723"/>
    <w:rsid w:val="003808F2"/>
    <w:rsid w:val="00380A74"/>
    <w:rsid w:val="00386040"/>
    <w:rsid w:val="00391F8E"/>
    <w:rsid w:val="00395790"/>
    <w:rsid w:val="00395D84"/>
    <w:rsid w:val="003A1CB1"/>
    <w:rsid w:val="003A35E1"/>
    <w:rsid w:val="003A3B8C"/>
    <w:rsid w:val="003B156F"/>
    <w:rsid w:val="003B2380"/>
    <w:rsid w:val="003B6880"/>
    <w:rsid w:val="003B7880"/>
    <w:rsid w:val="003C3DF1"/>
    <w:rsid w:val="003D1958"/>
    <w:rsid w:val="003D6711"/>
    <w:rsid w:val="003E4809"/>
    <w:rsid w:val="003E5F55"/>
    <w:rsid w:val="003F0984"/>
    <w:rsid w:val="003F214C"/>
    <w:rsid w:val="003F21DB"/>
    <w:rsid w:val="003F48F4"/>
    <w:rsid w:val="00400749"/>
    <w:rsid w:val="00401236"/>
    <w:rsid w:val="00407BD5"/>
    <w:rsid w:val="00415F82"/>
    <w:rsid w:val="004163BD"/>
    <w:rsid w:val="00417151"/>
    <w:rsid w:val="00420F75"/>
    <w:rsid w:val="0042260B"/>
    <w:rsid w:val="004318D0"/>
    <w:rsid w:val="00443729"/>
    <w:rsid w:val="00443ECE"/>
    <w:rsid w:val="00446179"/>
    <w:rsid w:val="00450648"/>
    <w:rsid w:val="0045450E"/>
    <w:rsid w:val="00457325"/>
    <w:rsid w:val="00473A4A"/>
    <w:rsid w:val="00475E3C"/>
    <w:rsid w:val="0047767D"/>
    <w:rsid w:val="004805E8"/>
    <w:rsid w:val="00485DD9"/>
    <w:rsid w:val="00491219"/>
    <w:rsid w:val="004B131E"/>
    <w:rsid w:val="004B19DD"/>
    <w:rsid w:val="004B1B16"/>
    <w:rsid w:val="004B47F2"/>
    <w:rsid w:val="004C52B3"/>
    <w:rsid w:val="004D20C2"/>
    <w:rsid w:val="004E0F59"/>
    <w:rsid w:val="004E431D"/>
    <w:rsid w:val="004E7854"/>
    <w:rsid w:val="005113C7"/>
    <w:rsid w:val="005148F8"/>
    <w:rsid w:val="005203AD"/>
    <w:rsid w:val="005227C8"/>
    <w:rsid w:val="00530E20"/>
    <w:rsid w:val="00545F1A"/>
    <w:rsid w:val="00546242"/>
    <w:rsid w:val="00546FD9"/>
    <w:rsid w:val="0054798F"/>
    <w:rsid w:val="00555CDF"/>
    <w:rsid w:val="005631BF"/>
    <w:rsid w:val="00567047"/>
    <w:rsid w:val="00567997"/>
    <w:rsid w:val="00567D22"/>
    <w:rsid w:val="005706E7"/>
    <w:rsid w:val="0057205B"/>
    <w:rsid w:val="00577C30"/>
    <w:rsid w:val="00582F4E"/>
    <w:rsid w:val="00582FBF"/>
    <w:rsid w:val="005912E6"/>
    <w:rsid w:val="00591AE3"/>
    <w:rsid w:val="00592485"/>
    <w:rsid w:val="00592B35"/>
    <w:rsid w:val="0059386D"/>
    <w:rsid w:val="005940A9"/>
    <w:rsid w:val="005A33F4"/>
    <w:rsid w:val="005A3F65"/>
    <w:rsid w:val="005B2DCE"/>
    <w:rsid w:val="005C23FC"/>
    <w:rsid w:val="005C3424"/>
    <w:rsid w:val="005C3EAA"/>
    <w:rsid w:val="005C4A2E"/>
    <w:rsid w:val="005C6575"/>
    <w:rsid w:val="005C6A14"/>
    <w:rsid w:val="005D08EC"/>
    <w:rsid w:val="005D0AAE"/>
    <w:rsid w:val="005D31B5"/>
    <w:rsid w:val="005D3408"/>
    <w:rsid w:val="005E4952"/>
    <w:rsid w:val="005E6A79"/>
    <w:rsid w:val="005E7C7A"/>
    <w:rsid w:val="005F11BC"/>
    <w:rsid w:val="005F14F0"/>
    <w:rsid w:val="005F1BDA"/>
    <w:rsid w:val="005F4B71"/>
    <w:rsid w:val="0060067C"/>
    <w:rsid w:val="00605C92"/>
    <w:rsid w:val="00606DE7"/>
    <w:rsid w:val="006072B9"/>
    <w:rsid w:val="00607FD6"/>
    <w:rsid w:val="006122FD"/>
    <w:rsid w:val="00614E23"/>
    <w:rsid w:val="006163EE"/>
    <w:rsid w:val="00622BE2"/>
    <w:rsid w:val="00626B88"/>
    <w:rsid w:val="0062718B"/>
    <w:rsid w:val="006308B3"/>
    <w:rsid w:val="00651A01"/>
    <w:rsid w:val="00655300"/>
    <w:rsid w:val="00655DA3"/>
    <w:rsid w:val="00660052"/>
    <w:rsid w:val="00662F28"/>
    <w:rsid w:val="00663E2D"/>
    <w:rsid w:val="00664D31"/>
    <w:rsid w:val="00665A1B"/>
    <w:rsid w:val="00667893"/>
    <w:rsid w:val="00667A0D"/>
    <w:rsid w:val="00670237"/>
    <w:rsid w:val="00673D54"/>
    <w:rsid w:val="00674DAF"/>
    <w:rsid w:val="00685F9B"/>
    <w:rsid w:val="006870F2"/>
    <w:rsid w:val="00690173"/>
    <w:rsid w:val="00694884"/>
    <w:rsid w:val="00695975"/>
    <w:rsid w:val="006B241D"/>
    <w:rsid w:val="006B6BB7"/>
    <w:rsid w:val="006B7A47"/>
    <w:rsid w:val="006B7ECF"/>
    <w:rsid w:val="006C36E2"/>
    <w:rsid w:val="006C627D"/>
    <w:rsid w:val="006D0FE4"/>
    <w:rsid w:val="006D75B6"/>
    <w:rsid w:val="006E4864"/>
    <w:rsid w:val="006F7540"/>
    <w:rsid w:val="00703965"/>
    <w:rsid w:val="00707193"/>
    <w:rsid w:val="0071011E"/>
    <w:rsid w:val="00711641"/>
    <w:rsid w:val="00722B80"/>
    <w:rsid w:val="00723BB8"/>
    <w:rsid w:val="00730D9D"/>
    <w:rsid w:val="00733418"/>
    <w:rsid w:val="00734546"/>
    <w:rsid w:val="007370BE"/>
    <w:rsid w:val="0075150B"/>
    <w:rsid w:val="00752236"/>
    <w:rsid w:val="0075254D"/>
    <w:rsid w:val="00753808"/>
    <w:rsid w:val="00763B99"/>
    <w:rsid w:val="00772B7A"/>
    <w:rsid w:val="007766E0"/>
    <w:rsid w:val="00776A82"/>
    <w:rsid w:val="00776C7D"/>
    <w:rsid w:val="00776FAF"/>
    <w:rsid w:val="00780C64"/>
    <w:rsid w:val="00791B27"/>
    <w:rsid w:val="007929BB"/>
    <w:rsid w:val="00794533"/>
    <w:rsid w:val="007A35F8"/>
    <w:rsid w:val="007B1ABA"/>
    <w:rsid w:val="007C16A6"/>
    <w:rsid w:val="007C5124"/>
    <w:rsid w:val="007C5AB7"/>
    <w:rsid w:val="007C5C00"/>
    <w:rsid w:val="007D4D02"/>
    <w:rsid w:val="007E1A5C"/>
    <w:rsid w:val="007E3098"/>
    <w:rsid w:val="007E4F97"/>
    <w:rsid w:val="007F5037"/>
    <w:rsid w:val="0080380E"/>
    <w:rsid w:val="00807D2D"/>
    <w:rsid w:val="0081006A"/>
    <w:rsid w:val="00811039"/>
    <w:rsid w:val="00815352"/>
    <w:rsid w:val="008176C8"/>
    <w:rsid w:val="00821203"/>
    <w:rsid w:val="00835332"/>
    <w:rsid w:val="008463E6"/>
    <w:rsid w:val="00846489"/>
    <w:rsid w:val="00852114"/>
    <w:rsid w:val="0086371D"/>
    <w:rsid w:val="008675DA"/>
    <w:rsid w:val="008715F3"/>
    <w:rsid w:val="0087249B"/>
    <w:rsid w:val="0088275E"/>
    <w:rsid w:val="00883A9E"/>
    <w:rsid w:val="008841D2"/>
    <w:rsid w:val="00891392"/>
    <w:rsid w:val="008926C6"/>
    <w:rsid w:val="00893747"/>
    <w:rsid w:val="00894235"/>
    <w:rsid w:val="008B5D1A"/>
    <w:rsid w:val="008E6041"/>
    <w:rsid w:val="008E68A7"/>
    <w:rsid w:val="008F2161"/>
    <w:rsid w:val="008F4B5D"/>
    <w:rsid w:val="008F6931"/>
    <w:rsid w:val="008F6DFF"/>
    <w:rsid w:val="008F7173"/>
    <w:rsid w:val="008F79BB"/>
    <w:rsid w:val="009002A1"/>
    <w:rsid w:val="0090471B"/>
    <w:rsid w:val="00906CFB"/>
    <w:rsid w:val="0090788C"/>
    <w:rsid w:val="00911768"/>
    <w:rsid w:val="009204A3"/>
    <w:rsid w:val="00935857"/>
    <w:rsid w:val="00940F62"/>
    <w:rsid w:val="0095509A"/>
    <w:rsid w:val="00955572"/>
    <w:rsid w:val="00957603"/>
    <w:rsid w:val="009611E7"/>
    <w:rsid w:val="0097265C"/>
    <w:rsid w:val="00972C57"/>
    <w:rsid w:val="00973D94"/>
    <w:rsid w:val="009741DD"/>
    <w:rsid w:val="00987AA1"/>
    <w:rsid w:val="00990236"/>
    <w:rsid w:val="009A3C83"/>
    <w:rsid w:val="009B75A6"/>
    <w:rsid w:val="009C565E"/>
    <w:rsid w:val="009C6DDC"/>
    <w:rsid w:val="009C7E99"/>
    <w:rsid w:val="009D042A"/>
    <w:rsid w:val="009E6855"/>
    <w:rsid w:val="009E71AA"/>
    <w:rsid w:val="009F466C"/>
    <w:rsid w:val="009F5714"/>
    <w:rsid w:val="00A02FAD"/>
    <w:rsid w:val="00A046F0"/>
    <w:rsid w:val="00A07EE1"/>
    <w:rsid w:val="00A12841"/>
    <w:rsid w:val="00A15981"/>
    <w:rsid w:val="00A1614D"/>
    <w:rsid w:val="00A206AE"/>
    <w:rsid w:val="00A21A64"/>
    <w:rsid w:val="00A23332"/>
    <w:rsid w:val="00A24DC9"/>
    <w:rsid w:val="00A3246E"/>
    <w:rsid w:val="00A32E72"/>
    <w:rsid w:val="00A36E2A"/>
    <w:rsid w:val="00A36F58"/>
    <w:rsid w:val="00A3724C"/>
    <w:rsid w:val="00A44410"/>
    <w:rsid w:val="00A45C8D"/>
    <w:rsid w:val="00A50441"/>
    <w:rsid w:val="00A53350"/>
    <w:rsid w:val="00A61D79"/>
    <w:rsid w:val="00A624E3"/>
    <w:rsid w:val="00A6574C"/>
    <w:rsid w:val="00A66304"/>
    <w:rsid w:val="00A66C5E"/>
    <w:rsid w:val="00A72792"/>
    <w:rsid w:val="00A734D9"/>
    <w:rsid w:val="00A81824"/>
    <w:rsid w:val="00A860FF"/>
    <w:rsid w:val="00A94FE7"/>
    <w:rsid w:val="00A969E1"/>
    <w:rsid w:val="00AA14D2"/>
    <w:rsid w:val="00AA4773"/>
    <w:rsid w:val="00AB0040"/>
    <w:rsid w:val="00AB27F5"/>
    <w:rsid w:val="00AB5BE0"/>
    <w:rsid w:val="00AB67AA"/>
    <w:rsid w:val="00AB74E1"/>
    <w:rsid w:val="00AD48E0"/>
    <w:rsid w:val="00AD53B2"/>
    <w:rsid w:val="00AD5AAF"/>
    <w:rsid w:val="00AD63B9"/>
    <w:rsid w:val="00AD7FDD"/>
    <w:rsid w:val="00AE5C6D"/>
    <w:rsid w:val="00B0105D"/>
    <w:rsid w:val="00B079B8"/>
    <w:rsid w:val="00B12E5A"/>
    <w:rsid w:val="00B134EF"/>
    <w:rsid w:val="00B15C37"/>
    <w:rsid w:val="00B239E8"/>
    <w:rsid w:val="00B2411D"/>
    <w:rsid w:val="00B24610"/>
    <w:rsid w:val="00B325B1"/>
    <w:rsid w:val="00B33ACF"/>
    <w:rsid w:val="00B35069"/>
    <w:rsid w:val="00B36EC3"/>
    <w:rsid w:val="00B40850"/>
    <w:rsid w:val="00B44986"/>
    <w:rsid w:val="00B45888"/>
    <w:rsid w:val="00B52F41"/>
    <w:rsid w:val="00B533D0"/>
    <w:rsid w:val="00B65DED"/>
    <w:rsid w:val="00B670F4"/>
    <w:rsid w:val="00B7060E"/>
    <w:rsid w:val="00B72F4F"/>
    <w:rsid w:val="00B8174B"/>
    <w:rsid w:val="00B8779B"/>
    <w:rsid w:val="00B9036F"/>
    <w:rsid w:val="00B925E3"/>
    <w:rsid w:val="00B92A09"/>
    <w:rsid w:val="00B9660C"/>
    <w:rsid w:val="00BA09E5"/>
    <w:rsid w:val="00BA14E6"/>
    <w:rsid w:val="00BA266D"/>
    <w:rsid w:val="00BA403C"/>
    <w:rsid w:val="00BB11A4"/>
    <w:rsid w:val="00BB3C34"/>
    <w:rsid w:val="00BB6586"/>
    <w:rsid w:val="00BB6B98"/>
    <w:rsid w:val="00BC05C8"/>
    <w:rsid w:val="00BC617C"/>
    <w:rsid w:val="00BC65DD"/>
    <w:rsid w:val="00BE128F"/>
    <w:rsid w:val="00BF4135"/>
    <w:rsid w:val="00BF7F57"/>
    <w:rsid w:val="00C043F7"/>
    <w:rsid w:val="00C04E27"/>
    <w:rsid w:val="00C077AA"/>
    <w:rsid w:val="00C10FEF"/>
    <w:rsid w:val="00C1375C"/>
    <w:rsid w:val="00C174D4"/>
    <w:rsid w:val="00C1786D"/>
    <w:rsid w:val="00C20B10"/>
    <w:rsid w:val="00C210C8"/>
    <w:rsid w:val="00C3098E"/>
    <w:rsid w:val="00C30F05"/>
    <w:rsid w:val="00C3314F"/>
    <w:rsid w:val="00C36CB4"/>
    <w:rsid w:val="00C40B6A"/>
    <w:rsid w:val="00C422CE"/>
    <w:rsid w:val="00C44A55"/>
    <w:rsid w:val="00C47BE9"/>
    <w:rsid w:val="00C50948"/>
    <w:rsid w:val="00C50EEF"/>
    <w:rsid w:val="00C510E7"/>
    <w:rsid w:val="00C54B4D"/>
    <w:rsid w:val="00C6093F"/>
    <w:rsid w:val="00C63E37"/>
    <w:rsid w:val="00C64104"/>
    <w:rsid w:val="00C761CF"/>
    <w:rsid w:val="00C76A59"/>
    <w:rsid w:val="00C813CF"/>
    <w:rsid w:val="00C82904"/>
    <w:rsid w:val="00C86F42"/>
    <w:rsid w:val="00CA2A1A"/>
    <w:rsid w:val="00CB3D48"/>
    <w:rsid w:val="00CC1C09"/>
    <w:rsid w:val="00CD27BC"/>
    <w:rsid w:val="00CD5E69"/>
    <w:rsid w:val="00CD60BC"/>
    <w:rsid w:val="00CD646E"/>
    <w:rsid w:val="00CD6D5F"/>
    <w:rsid w:val="00CE6419"/>
    <w:rsid w:val="00CF147A"/>
    <w:rsid w:val="00CF1756"/>
    <w:rsid w:val="00CF40F2"/>
    <w:rsid w:val="00D0122E"/>
    <w:rsid w:val="00D03CDF"/>
    <w:rsid w:val="00D06BA2"/>
    <w:rsid w:val="00D10BE2"/>
    <w:rsid w:val="00D11799"/>
    <w:rsid w:val="00D11FD2"/>
    <w:rsid w:val="00D1284F"/>
    <w:rsid w:val="00D17D0D"/>
    <w:rsid w:val="00D220B7"/>
    <w:rsid w:val="00D23F51"/>
    <w:rsid w:val="00D307A9"/>
    <w:rsid w:val="00D339F7"/>
    <w:rsid w:val="00D34B81"/>
    <w:rsid w:val="00D41A02"/>
    <w:rsid w:val="00D43E79"/>
    <w:rsid w:val="00D51B9B"/>
    <w:rsid w:val="00D540E8"/>
    <w:rsid w:val="00D54AFB"/>
    <w:rsid w:val="00D55C20"/>
    <w:rsid w:val="00D6197E"/>
    <w:rsid w:val="00D6355C"/>
    <w:rsid w:val="00D6710C"/>
    <w:rsid w:val="00D70F24"/>
    <w:rsid w:val="00D71954"/>
    <w:rsid w:val="00D765DB"/>
    <w:rsid w:val="00D85D09"/>
    <w:rsid w:val="00D87184"/>
    <w:rsid w:val="00D90174"/>
    <w:rsid w:val="00D94A7E"/>
    <w:rsid w:val="00D96639"/>
    <w:rsid w:val="00DA3D62"/>
    <w:rsid w:val="00DB2947"/>
    <w:rsid w:val="00DB2BB7"/>
    <w:rsid w:val="00DC426F"/>
    <w:rsid w:val="00DC585F"/>
    <w:rsid w:val="00DD10D5"/>
    <w:rsid w:val="00DD4B0A"/>
    <w:rsid w:val="00DD61A7"/>
    <w:rsid w:val="00DE4BA0"/>
    <w:rsid w:val="00DF36C1"/>
    <w:rsid w:val="00DF5032"/>
    <w:rsid w:val="00E01B23"/>
    <w:rsid w:val="00E044A7"/>
    <w:rsid w:val="00E1005C"/>
    <w:rsid w:val="00E1018B"/>
    <w:rsid w:val="00E13470"/>
    <w:rsid w:val="00E1460A"/>
    <w:rsid w:val="00E1573E"/>
    <w:rsid w:val="00E20522"/>
    <w:rsid w:val="00E27C7C"/>
    <w:rsid w:val="00E35FAD"/>
    <w:rsid w:val="00E4392F"/>
    <w:rsid w:val="00E51ACB"/>
    <w:rsid w:val="00E51D2D"/>
    <w:rsid w:val="00E52ECE"/>
    <w:rsid w:val="00E54CE2"/>
    <w:rsid w:val="00E5530B"/>
    <w:rsid w:val="00E725E6"/>
    <w:rsid w:val="00E7266A"/>
    <w:rsid w:val="00E77FE4"/>
    <w:rsid w:val="00E85217"/>
    <w:rsid w:val="00E857D0"/>
    <w:rsid w:val="00E92730"/>
    <w:rsid w:val="00E932B6"/>
    <w:rsid w:val="00E95CF3"/>
    <w:rsid w:val="00EA0D67"/>
    <w:rsid w:val="00EA2586"/>
    <w:rsid w:val="00EA45F5"/>
    <w:rsid w:val="00EB0C26"/>
    <w:rsid w:val="00EB122E"/>
    <w:rsid w:val="00EB3DD6"/>
    <w:rsid w:val="00EB5735"/>
    <w:rsid w:val="00EC4D9F"/>
    <w:rsid w:val="00EC502D"/>
    <w:rsid w:val="00ED45D7"/>
    <w:rsid w:val="00EE5997"/>
    <w:rsid w:val="00EE6B15"/>
    <w:rsid w:val="00EF7CA7"/>
    <w:rsid w:val="00F037FD"/>
    <w:rsid w:val="00F1147D"/>
    <w:rsid w:val="00F141A4"/>
    <w:rsid w:val="00F16D3C"/>
    <w:rsid w:val="00F16F0A"/>
    <w:rsid w:val="00F24CDE"/>
    <w:rsid w:val="00F25E51"/>
    <w:rsid w:val="00F30979"/>
    <w:rsid w:val="00F32632"/>
    <w:rsid w:val="00F349D1"/>
    <w:rsid w:val="00F44704"/>
    <w:rsid w:val="00F46E27"/>
    <w:rsid w:val="00F500AA"/>
    <w:rsid w:val="00F56C0A"/>
    <w:rsid w:val="00F6131A"/>
    <w:rsid w:val="00F65FD8"/>
    <w:rsid w:val="00F73E5E"/>
    <w:rsid w:val="00F80F0D"/>
    <w:rsid w:val="00F822EB"/>
    <w:rsid w:val="00F97DEC"/>
    <w:rsid w:val="00FA272A"/>
    <w:rsid w:val="00FA2F85"/>
    <w:rsid w:val="00FB09AB"/>
    <w:rsid w:val="00FC3812"/>
    <w:rsid w:val="00FC404A"/>
    <w:rsid w:val="00FC76C3"/>
    <w:rsid w:val="00FC7843"/>
    <w:rsid w:val="00FD3308"/>
    <w:rsid w:val="00FD78B6"/>
    <w:rsid w:val="00FE0BE7"/>
    <w:rsid w:val="00FE0F16"/>
    <w:rsid w:val="00FE2E23"/>
    <w:rsid w:val="00FE5528"/>
    <w:rsid w:val="00FE58CE"/>
    <w:rsid w:val="00FE7533"/>
    <w:rsid w:val="00FF440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7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B35069"/>
    <w:pPr>
      <w:keepNext/>
      <w:spacing w:before="240" w:after="60" w:line="240" w:lineRule="auto"/>
      <w:ind w:left="357" w:hanging="357"/>
      <w:jc w:val="both"/>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B35069"/>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semiHidden/>
    <w:unhideWhenUsed/>
    <w:qFormat/>
    <w:rsid w:val="0042260B"/>
    <w:pPr>
      <w:keepNext/>
      <w:keepLines/>
      <w:spacing w:before="40" w:after="0"/>
      <w:outlineLvl w:val="2"/>
    </w:pPr>
    <w:rPr>
      <w:rFonts w:asciiTheme="majorHAnsi" w:eastAsiaTheme="majorEastAsia" w:hAnsiTheme="majorHAnsi" w:cstheme="majorBidi"/>
      <w:color w:val="243F60" w:themeColor="accent1" w:themeShade="7F"/>
      <w:sz w:val="24"/>
      <w:szCs w:val="21"/>
    </w:rPr>
  </w:style>
  <w:style w:type="paragraph" w:styleId="Heading5">
    <w:name w:val="heading 5"/>
    <w:basedOn w:val="Normal"/>
    <w:next w:val="Normal"/>
    <w:link w:val="Heading5Char"/>
    <w:uiPriority w:val="9"/>
    <w:unhideWhenUsed/>
    <w:qFormat/>
    <w:rsid w:val="00DB2BB7"/>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00469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table" w:styleId="TableGrid">
    <w:name w:val="Table Grid"/>
    <w:basedOn w:val="TableNormal"/>
    <w:uiPriority w:val="39"/>
    <w:rsid w:val="00B134EF"/>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34EF"/>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B134EF"/>
    <w:rPr>
      <w:rFonts w:ascii="Tahoma" w:eastAsia="Calibri" w:hAnsi="Tahoma" w:cs="Mangal"/>
      <w:sz w:val="16"/>
      <w:szCs w:val="14"/>
    </w:rPr>
  </w:style>
  <w:style w:type="paragraph" w:styleId="DocumentMap">
    <w:name w:val="Document Map"/>
    <w:basedOn w:val="Normal"/>
    <w:link w:val="DocumentMapChar"/>
    <w:uiPriority w:val="99"/>
    <w:semiHidden/>
    <w:unhideWhenUsed/>
    <w:rsid w:val="00B134EF"/>
    <w:rPr>
      <w:rFonts w:ascii="Tahoma" w:hAnsi="Tahoma" w:cs="Tahoma"/>
      <w:sz w:val="16"/>
      <w:szCs w:val="14"/>
    </w:rPr>
  </w:style>
  <w:style w:type="character" w:customStyle="1" w:styleId="DocumentMapChar">
    <w:name w:val="Document Map Char"/>
    <w:basedOn w:val="DefaultParagraphFont"/>
    <w:link w:val="DocumentMap"/>
    <w:uiPriority w:val="99"/>
    <w:semiHidden/>
    <w:rsid w:val="00B134EF"/>
    <w:rPr>
      <w:rFonts w:ascii="Tahoma" w:eastAsia="Calibri" w:hAnsi="Tahoma" w:cs="Tahoma"/>
      <w:sz w:val="16"/>
      <w:szCs w:val="14"/>
    </w:rPr>
  </w:style>
  <w:style w:type="character" w:customStyle="1" w:styleId="textexposedshow">
    <w:name w:val="text_exposed_show"/>
    <w:basedOn w:val="DefaultParagraphFont"/>
    <w:rsid w:val="00417151"/>
  </w:style>
  <w:style w:type="paragraph" w:styleId="NormalWeb">
    <w:name w:val="Normal (Web)"/>
    <w:basedOn w:val="Normal"/>
    <w:uiPriority w:val="99"/>
    <w:unhideWhenUsed/>
    <w:rsid w:val="00883A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qFormat/>
    <w:rsid w:val="001C2ADF"/>
  </w:style>
  <w:style w:type="character" w:customStyle="1" w:styleId="Heading1Char">
    <w:name w:val="Heading 1 Char"/>
    <w:basedOn w:val="DefaultParagraphFont"/>
    <w:link w:val="Heading1"/>
    <w:uiPriority w:val="9"/>
    <w:rsid w:val="00B35069"/>
    <w:rPr>
      <w:rFonts w:ascii="Cambria" w:eastAsia="Times New Roman" w:hAnsi="Cambria" w:cs="Mangal"/>
      <w:b/>
      <w:bCs/>
      <w:kern w:val="32"/>
      <w:sz w:val="32"/>
      <w:szCs w:val="32"/>
      <w:lang w:bidi="ar-SA"/>
    </w:rPr>
  </w:style>
  <w:style w:type="character" w:customStyle="1" w:styleId="Heading2Char">
    <w:name w:val="Heading 2 Char"/>
    <w:basedOn w:val="DefaultParagraphFont"/>
    <w:link w:val="Heading2"/>
    <w:uiPriority w:val="9"/>
    <w:rsid w:val="00B35069"/>
    <w:rPr>
      <w:rFonts w:asciiTheme="majorHAnsi" w:eastAsiaTheme="majorEastAsia" w:hAnsiTheme="majorHAnsi" w:cstheme="majorBidi"/>
      <w:b/>
      <w:bCs/>
      <w:color w:val="4F81BD" w:themeColor="accent1"/>
      <w:sz w:val="26"/>
      <w:szCs w:val="23"/>
    </w:rPr>
  </w:style>
  <w:style w:type="paragraph" w:customStyle="1" w:styleId="Normal1">
    <w:name w:val="Normal1"/>
    <w:basedOn w:val="Normal"/>
    <w:link w:val="normalChar"/>
    <w:qFormat/>
    <w:rsid w:val="00B35069"/>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B35069"/>
    <w:rPr>
      <w:rFonts w:ascii="Kalimati" w:eastAsia="Calibri" w:hAnsi="Kalimati" w:cs="Kalimati"/>
      <w:color w:val="00B050"/>
      <w:szCs w:val="22"/>
      <w:lang w:bidi="ar-SA"/>
    </w:rPr>
  </w:style>
  <w:style w:type="character" w:customStyle="1" w:styleId="Heading5Char">
    <w:name w:val="Heading 5 Char"/>
    <w:basedOn w:val="DefaultParagraphFont"/>
    <w:link w:val="Heading5"/>
    <w:uiPriority w:val="9"/>
    <w:rsid w:val="00DB2BB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00469A"/>
    <w:rPr>
      <w:rFonts w:asciiTheme="majorHAnsi" w:eastAsiaTheme="majorEastAsia" w:hAnsiTheme="majorHAnsi" w:cstheme="majorBidi"/>
      <w:i/>
      <w:iCs/>
      <w:color w:val="243F60" w:themeColor="accent1" w:themeShade="7F"/>
    </w:rPr>
  </w:style>
  <w:style w:type="paragraph" w:customStyle="1" w:styleId="Default">
    <w:name w:val="Default"/>
    <w:rsid w:val="0000469A"/>
    <w:pPr>
      <w:autoSpaceDE w:val="0"/>
      <w:autoSpaceDN w:val="0"/>
      <w:adjustRightInd w:val="0"/>
      <w:spacing w:after="0" w:line="240" w:lineRule="auto"/>
    </w:pPr>
    <w:rPr>
      <w:rFonts w:ascii="Preeti" w:eastAsiaTheme="minorEastAsia" w:hAnsi="Preeti" w:cs="Preeti"/>
      <w:color w:val="000000"/>
      <w:sz w:val="24"/>
      <w:szCs w:val="24"/>
    </w:rPr>
  </w:style>
  <w:style w:type="character" w:styleId="Hyperlink">
    <w:name w:val="Hyperlink"/>
    <w:basedOn w:val="DefaultParagraphFont"/>
    <w:unhideWhenUsed/>
    <w:rsid w:val="0000469A"/>
    <w:rPr>
      <w:color w:val="0000FF" w:themeColor="hyperlink"/>
      <w:u w:val="single"/>
    </w:rPr>
  </w:style>
  <w:style w:type="character" w:styleId="Strong">
    <w:name w:val="Strong"/>
    <w:basedOn w:val="DefaultParagraphFont"/>
    <w:uiPriority w:val="22"/>
    <w:qFormat/>
    <w:rsid w:val="0000469A"/>
    <w:rPr>
      <w:b/>
      <w:bCs/>
    </w:rPr>
  </w:style>
  <w:style w:type="paragraph" w:styleId="FootnoteText">
    <w:name w:val="footnote text"/>
    <w:basedOn w:val="Normal"/>
    <w:link w:val="FootnoteTextChar"/>
    <w:uiPriority w:val="99"/>
    <w:unhideWhenUsed/>
    <w:rsid w:val="0000469A"/>
    <w:pPr>
      <w:spacing w:after="0" w:line="240" w:lineRule="auto"/>
    </w:pPr>
    <w:rPr>
      <w:rFonts w:asciiTheme="minorHAnsi" w:eastAsiaTheme="minorHAnsi" w:hAnsiTheme="minorHAnsi" w:cstheme="minorBidi"/>
      <w:sz w:val="20"/>
      <w:lang w:bidi="ar-SA"/>
    </w:rPr>
  </w:style>
  <w:style w:type="character" w:customStyle="1" w:styleId="FootnoteTextChar">
    <w:name w:val="Footnote Text Char"/>
    <w:basedOn w:val="DefaultParagraphFont"/>
    <w:link w:val="FootnoteText"/>
    <w:uiPriority w:val="99"/>
    <w:rsid w:val="0000469A"/>
    <w:rPr>
      <w:sz w:val="20"/>
      <w:lang w:bidi="ar-SA"/>
    </w:rPr>
  </w:style>
  <w:style w:type="character" w:styleId="FootnoteReference">
    <w:name w:val="footnote reference"/>
    <w:basedOn w:val="DefaultParagraphFont"/>
    <w:uiPriority w:val="99"/>
    <w:semiHidden/>
    <w:unhideWhenUsed/>
    <w:rsid w:val="0000469A"/>
    <w:rPr>
      <w:vertAlign w:val="superscript"/>
    </w:rPr>
  </w:style>
  <w:style w:type="character" w:styleId="Emphasis">
    <w:name w:val="Emphasis"/>
    <w:basedOn w:val="DefaultParagraphFont"/>
    <w:uiPriority w:val="20"/>
    <w:qFormat/>
    <w:rsid w:val="0000469A"/>
    <w:rPr>
      <w:i/>
      <w:iCs/>
    </w:rPr>
  </w:style>
  <w:style w:type="character" w:customStyle="1" w:styleId="Heading3Char">
    <w:name w:val="Heading 3 Char"/>
    <w:basedOn w:val="DefaultParagraphFont"/>
    <w:link w:val="Heading3"/>
    <w:uiPriority w:val="9"/>
    <w:semiHidden/>
    <w:rsid w:val="0042260B"/>
    <w:rPr>
      <w:rFonts w:asciiTheme="majorHAnsi" w:eastAsiaTheme="majorEastAsia" w:hAnsiTheme="majorHAnsi" w:cstheme="majorBidi"/>
      <w:color w:val="243F60" w:themeColor="accent1" w:themeShade="7F"/>
      <w:sz w:val="24"/>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42062">
      <w:bodyDiv w:val="1"/>
      <w:marLeft w:val="0"/>
      <w:marRight w:val="0"/>
      <w:marTop w:val="0"/>
      <w:marBottom w:val="0"/>
      <w:divBdr>
        <w:top w:val="none" w:sz="0" w:space="0" w:color="auto"/>
        <w:left w:val="none" w:sz="0" w:space="0" w:color="auto"/>
        <w:bottom w:val="none" w:sz="0" w:space="0" w:color="auto"/>
        <w:right w:val="none" w:sz="0" w:space="0" w:color="auto"/>
      </w:divBdr>
    </w:div>
    <w:div w:id="80374833">
      <w:bodyDiv w:val="1"/>
      <w:marLeft w:val="0"/>
      <w:marRight w:val="0"/>
      <w:marTop w:val="0"/>
      <w:marBottom w:val="0"/>
      <w:divBdr>
        <w:top w:val="none" w:sz="0" w:space="0" w:color="auto"/>
        <w:left w:val="none" w:sz="0" w:space="0" w:color="auto"/>
        <w:bottom w:val="none" w:sz="0" w:space="0" w:color="auto"/>
        <w:right w:val="none" w:sz="0" w:space="0" w:color="auto"/>
      </w:divBdr>
    </w:div>
    <w:div w:id="97678368">
      <w:bodyDiv w:val="1"/>
      <w:marLeft w:val="0"/>
      <w:marRight w:val="0"/>
      <w:marTop w:val="0"/>
      <w:marBottom w:val="0"/>
      <w:divBdr>
        <w:top w:val="none" w:sz="0" w:space="0" w:color="auto"/>
        <w:left w:val="none" w:sz="0" w:space="0" w:color="auto"/>
        <w:bottom w:val="none" w:sz="0" w:space="0" w:color="auto"/>
        <w:right w:val="none" w:sz="0" w:space="0" w:color="auto"/>
      </w:divBdr>
    </w:div>
    <w:div w:id="240137846">
      <w:bodyDiv w:val="1"/>
      <w:marLeft w:val="0"/>
      <w:marRight w:val="0"/>
      <w:marTop w:val="0"/>
      <w:marBottom w:val="0"/>
      <w:divBdr>
        <w:top w:val="none" w:sz="0" w:space="0" w:color="auto"/>
        <w:left w:val="none" w:sz="0" w:space="0" w:color="auto"/>
        <w:bottom w:val="none" w:sz="0" w:space="0" w:color="auto"/>
        <w:right w:val="none" w:sz="0" w:space="0" w:color="auto"/>
      </w:divBdr>
    </w:div>
    <w:div w:id="331839643">
      <w:bodyDiv w:val="1"/>
      <w:marLeft w:val="0"/>
      <w:marRight w:val="0"/>
      <w:marTop w:val="0"/>
      <w:marBottom w:val="0"/>
      <w:divBdr>
        <w:top w:val="none" w:sz="0" w:space="0" w:color="auto"/>
        <w:left w:val="none" w:sz="0" w:space="0" w:color="auto"/>
        <w:bottom w:val="none" w:sz="0" w:space="0" w:color="auto"/>
        <w:right w:val="none" w:sz="0" w:space="0" w:color="auto"/>
      </w:divBdr>
    </w:div>
    <w:div w:id="346904494">
      <w:bodyDiv w:val="1"/>
      <w:marLeft w:val="0"/>
      <w:marRight w:val="0"/>
      <w:marTop w:val="0"/>
      <w:marBottom w:val="0"/>
      <w:divBdr>
        <w:top w:val="none" w:sz="0" w:space="0" w:color="auto"/>
        <w:left w:val="none" w:sz="0" w:space="0" w:color="auto"/>
        <w:bottom w:val="none" w:sz="0" w:space="0" w:color="auto"/>
        <w:right w:val="none" w:sz="0" w:space="0" w:color="auto"/>
      </w:divBdr>
    </w:div>
    <w:div w:id="596325741">
      <w:bodyDiv w:val="1"/>
      <w:marLeft w:val="0"/>
      <w:marRight w:val="0"/>
      <w:marTop w:val="0"/>
      <w:marBottom w:val="0"/>
      <w:divBdr>
        <w:top w:val="none" w:sz="0" w:space="0" w:color="auto"/>
        <w:left w:val="none" w:sz="0" w:space="0" w:color="auto"/>
        <w:bottom w:val="none" w:sz="0" w:space="0" w:color="auto"/>
        <w:right w:val="none" w:sz="0" w:space="0" w:color="auto"/>
      </w:divBdr>
    </w:div>
    <w:div w:id="782849439">
      <w:bodyDiv w:val="1"/>
      <w:marLeft w:val="0"/>
      <w:marRight w:val="0"/>
      <w:marTop w:val="0"/>
      <w:marBottom w:val="0"/>
      <w:divBdr>
        <w:top w:val="none" w:sz="0" w:space="0" w:color="auto"/>
        <w:left w:val="none" w:sz="0" w:space="0" w:color="auto"/>
        <w:bottom w:val="none" w:sz="0" w:space="0" w:color="auto"/>
        <w:right w:val="none" w:sz="0" w:space="0" w:color="auto"/>
      </w:divBdr>
    </w:div>
    <w:div w:id="906260958">
      <w:bodyDiv w:val="1"/>
      <w:marLeft w:val="0"/>
      <w:marRight w:val="0"/>
      <w:marTop w:val="0"/>
      <w:marBottom w:val="0"/>
      <w:divBdr>
        <w:top w:val="none" w:sz="0" w:space="0" w:color="auto"/>
        <w:left w:val="none" w:sz="0" w:space="0" w:color="auto"/>
        <w:bottom w:val="none" w:sz="0" w:space="0" w:color="auto"/>
        <w:right w:val="none" w:sz="0" w:space="0" w:color="auto"/>
      </w:divBdr>
    </w:div>
    <w:div w:id="920724405">
      <w:bodyDiv w:val="1"/>
      <w:marLeft w:val="0"/>
      <w:marRight w:val="0"/>
      <w:marTop w:val="0"/>
      <w:marBottom w:val="0"/>
      <w:divBdr>
        <w:top w:val="none" w:sz="0" w:space="0" w:color="auto"/>
        <w:left w:val="none" w:sz="0" w:space="0" w:color="auto"/>
        <w:bottom w:val="none" w:sz="0" w:space="0" w:color="auto"/>
        <w:right w:val="none" w:sz="0" w:space="0" w:color="auto"/>
      </w:divBdr>
    </w:div>
    <w:div w:id="1327512660">
      <w:bodyDiv w:val="1"/>
      <w:marLeft w:val="0"/>
      <w:marRight w:val="0"/>
      <w:marTop w:val="0"/>
      <w:marBottom w:val="0"/>
      <w:divBdr>
        <w:top w:val="none" w:sz="0" w:space="0" w:color="auto"/>
        <w:left w:val="none" w:sz="0" w:space="0" w:color="auto"/>
        <w:bottom w:val="none" w:sz="0" w:space="0" w:color="auto"/>
        <w:right w:val="none" w:sz="0" w:space="0" w:color="auto"/>
      </w:divBdr>
    </w:div>
    <w:div w:id="1400254516">
      <w:bodyDiv w:val="1"/>
      <w:marLeft w:val="0"/>
      <w:marRight w:val="0"/>
      <w:marTop w:val="0"/>
      <w:marBottom w:val="0"/>
      <w:divBdr>
        <w:top w:val="none" w:sz="0" w:space="0" w:color="auto"/>
        <w:left w:val="none" w:sz="0" w:space="0" w:color="auto"/>
        <w:bottom w:val="none" w:sz="0" w:space="0" w:color="auto"/>
        <w:right w:val="none" w:sz="0" w:space="0" w:color="auto"/>
      </w:divBdr>
    </w:div>
    <w:div w:id="1413352760">
      <w:bodyDiv w:val="1"/>
      <w:marLeft w:val="0"/>
      <w:marRight w:val="0"/>
      <w:marTop w:val="0"/>
      <w:marBottom w:val="0"/>
      <w:divBdr>
        <w:top w:val="none" w:sz="0" w:space="0" w:color="auto"/>
        <w:left w:val="none" w:sz="0" w:space="0" w:color="auto"/>
        <w:bottom w:val="none" w:sz="0" w:space="0" w:color="auto"/>
        <w:right w:val="none" w:sz="0" w:space="0" w:color="auto"/>
      </w:divBdr>
    </w:div>
    <w:div w:id="1479610544">
      <w:bodyDiv w:val="1"/>
      <w:marLeft w:val="0"/>
      <w:marRight w:val="0"/>
      <w:marTop w:val="0"/>
      <w:marBottom w:val="0"/>
      <w:divBdr>
        <w:top w:val="none" w:sz="0" w:space="0" w:color="auto"/>
        <w:left w:val="none" w:sz="0" w:space="0" w:color="auto"/>
        <w:bottom w:val="none" w:sz="0" w:space="0" w:color="auto"/>
        <w:right w:val="none" w:sz="0" w:space="0" w:color="auto"/>
      </w:divBdr>
    </w:div>
    <w:div w:id="1482845051">
      <w:bodyDiv w:val="1"/>
      <w:marLeft w:val="0"/>
      <w:marRight w:val="0"/>
      <w:marTop w:val="0"/>
      <w:marBottom w:val="0"/>
      <w:divBdr>
        <w:top w:val="none" w:sz="0" w:space="0" w:color="auto"/>
        <w:left w:val="none" w:sz="0" w:space="0" w:color="auto"/>
        <w:bottom w:val="none" w:sz="0" w:space="0" w:color="auto"/>
        <w:right w:val="none" w:sz="0" w:space="0" w:color="auto"/>
      </w:divBdr>
    </w:div>
    <w:div w:id="1508210834">
      <w:bodyDiv w:val="1"/>
      <w:marLeft w:val="0"/>
      <w:marRight w:val="0"/>
      <w:marTop w:val="0"/>
      <w:marBottom w:val="0"/>
      <w:divBdr>
        <w:top w:val="none" w:sz="0" w:space="0" w:color="auto"/>
        <w:left w:val="none" w:sz="0" w:space="0" w:color="auto"/>
        <w:bottom w:val="none" w:sz="0" w:space="0" w:color="auto"/>
        <w:right w:val="none" w:sz="0" w:space="0" w:color="auto"/>
      </w:divBdr>
    </w:div>
    <w:div w:id="1714891682">
      <w:bodyDiv w:val="1"/>
      <w:marLeft w:val="0"/>
      <w:marRight w:val="0"/>
      <w:marTop w:val="0"/>
      <w:marBottom w:val="0"/>
      <w:divBdr>
        <w:top w:val="none" w:sz="0" w:space="0" w:color="auto"/>
        <w:left w:val="none" w:sz="0" w:space="0" w:color="auto"/>
        <w:bottom w:val="none" w:sz="0" w:space="0" w:color="auto"/>
        <w:right w:val="none" w:sz="0" w:space="0" w:color="auto"/>
      </w:divBdr>
    </w:div>
    <w:div w:id="1740709816">
      <w:bodyDiv w:val="1"/>
      <w:marLeft w:val="0"/>
      <w:marRight w:val="0"/>
      <w:marTop w:val="0"/>
      <w:marBottom w:val="0"/>
      <w:divBdr>
        <w:top w:val="none" w:sz="0" w:space="0" w:color="auto"/>
        <w:left w:val="none" w:sz="0" w:space="0" w:color="auto"/>
        <w:bottom w:val="none" w:sz="0" w:space="0" w:color="auto"/>
        <w:right w:val="none" w:sz="0" w:space="0" w:color="auto"/>
      </w:divBdr>
    </w:div>
    <w:div w:id="202139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568</TotalTime>
  <Pages>6</Pages>
  <Words>1776</Words>
  <Characters>10129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Ram Prasad Sharma</cp:lastModifiedBy>
  <cp:revision>140</cp:revision>
  <cp:lastPrinted>2024-08-11T10:28:00Z</cp:lastPrinted>
  <dcterms:created xsi:type="dcterms:W3CDTF">2023-01-25T08:46:00Z</dcterms:created>
  <dcterms:modified xsi:type="dcterms:W3CDTF">2025-08-17T12:25:00Z</dcterms:modified>
</cp:coreProperties>
</file>