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6E401565"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30284A">
        <w:rPr>
          <w:rFonts w:cs="Kalimati" w:hint="cs"/>
          <w:b/>
          <w:bCs/>
          <w:sz w:val="20"/>
          <w:cs/>
        </w:rPr>
        <w:t>4</w:t>
      </w:r>
      <w:r w:rsidRPr="00B36EC3">
        <w:rPr>
          <w:rFonts w:cs="Kalimati" w:hint="cs"/>
          <w:b/>
          <w:bCs/>
          <w:sz w:val="20"/>
          <w:cs/>
        </w:rPr>
        <w:t>/</w:t>
      </w:r>
      <w:r w:rsidR="00014B70">
        <w:rPr>
          <w:rFonts w:cs="Kalimati" w:hint="cs"/>
          <w:b/>
          <w:bCs/>
          <w:sz w:val="20"/>
          <w:cs/>
        </w:rPr>
        <w:t>11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4230"/>
        <w:gridCol w:w="2340"/>
        <w:gridCol w:w="7020"/>
      </w:tblGrid>
      <w:tr w:rsidR="00D03CDF" w:rsidRPr="00E1018B" w14:paraId="13EFD1EE" w14:textId="77777777" w:rsidTr="00DB6B6E">
        <w:trPr>
          <w:trHeight w:val="137"/>
        </w:trPr>
        <w:tc>
          <w:tcPr>
            <w:tcW w:w="450" w:type="dxa"/>
            <w:shd w:val="clear" w:color="auto" w:fill="auto"/>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shd w:val="clear" w:color="auto" w:fill="auto"/>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4230" w:type="dxa"/>
            <w:shd w:val="clear" w:color="auto" w:fill="auto"/>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340" w:type="dxa"/>
            <w:shd w:val="clear" w:color="auto" w:fill="auto"/>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shd w:val="clear" w:color="auto" w:fill="auto"/>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14B70" w14:paraId="0FC980A6" w14:textId="77777777" w:rsidTr="00DB6B6E">
        <w:trPr>
          <w:trHeight w:val="137"/>
        </w:trPr>
        <w:tc>
          <w:tcPr>
            <w:tcW w:w="450" w:type="dxa"/>
            <w:shd w:val="clear" w:color="auto" w:fill="auto"/>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shd w:val="clear" w:color="auto" w:fill="auto"/>
          </w:tcPr>
          <w:p w14:paraId="4C5F73E9" w14:textId="4F2C4257" w:rsidR="00AB0040" w:rsidRPr="00A57AA4" w:rsidRDefault="00A45C8D" w:rsidP="00C50948">
            <w:pPr>
              <w:spacing w:after="0" w:line="240" w:lineRule="auto"/>
              <w:jc w:val="both"/>
              <w:rPr>
                <w:rFonts w:cs="Kalimati"/>
                <w:sz w:val="16"/>
                <w:szCs w:val="16"/>
              </w:rPr>
            </w:pPr>
            <w:r w:rsidRPr="00A57AA4">
              <w:rPr>
                <w:rFonts w:cs="Kalimati" w:hint="cs"/>
                <w:sz w:val="16"/>
                <w:szCs w:val="16"/>
                <w:cs/>
              </w:rPr>
              <w:t>प्रतिवाद</w:t>
            </w:r>
            <w:r w:rsidR="00362A8E" w:rsidRPr="00A57AA4">
              <w:rPr>
                <w:rFonts w:cs="Kalimati" w:hint="cs"/>
                <w:sz w:val="16"/>
                <w:szCs w:val="16"/>
                <w:cs/>
              </w:rPr>
              <w:t>ीहरु</w:t>
            </w:r>
            <w:r w:rsidR="0023553E" w:rsidRPr="00A57AA4">
              <w:rPr>
                <w:rFonts w:cs="Kalimati" w:hint="cs"/>
                <w:sz w:val="16"/>
                <w:szCs w:val="16"/>
                <w:cs/>
              </w:rPr>
              <w:t xml:space="preserve"> </w:t>
            </w:r>
            <w:r w:rsidR="00A57AA4" w:rsidRPr="00A57AA4">
              <w:rPr>
                <w:rFonts w:ascii="Kokila" w:eastAsia="Times New Roman" w:hAnsi="Kokila" w:cs="Kalimati" w:hint="cs"/>
                <w:b/>
                <w:bCs/>
                <w:sz w:val="16"/>
                <w:szCs w:val="16"/>
                <w:cs/>
              </w:rPr>
              <w:t>अमरेन्द्र</w:t>
            </w:r>
            <w:r w:rsidR="00A57AA4" w:rsidRPr="00A57AA4">
              <w:rPr>
                <w:rFonts w:ascii="Kokila" w:eastAsia="Times New Roman" w:hAnsi="Kokila" w:cs="Kalimati"/>
                <w:b/>
                <w:bCs/>
                <w:sz w:val="16"/>
                <w:szCs w:val="16"/>
                <w:cs/>
              </w:rPr>
              <w:t xml:space="preserve"> कुसीयैत</w:t>
            </w:r>
            <w:r w:rsidR="009F466C" w:rsidRPr="00A57AA4">
              <w:rPr>
                <w:rFonts w:cs="Kalimati" w:hint="cs"/>
                <w:sz w:val="16"/>
                <w:szCs w:val="16"/>
                <w:cs/>
              </w:rPr>
              <w:t xml:space="preserve">, </w:t>
            </w:r>
            <w:r w:rsidR="00A57AA4" w:rsidRPr="00A57AA4">
              <w:rPr>
                <w:rFonts w:ascii="Kokila" w:eastAsia="Times New Roman" w:hAnsi="Kokila" w:cs="Kalimati"/>
                <w:b/>
                <w:bCs/>
                <w:sz w:val="16"/>
                <w:szCs w:val="16"/>
                <w:cs/>
              </w:rPr>
              <w:t>कृष्णा साह</w:t>
            </w:r>
            <w:r w:rsidR="00A57AA4" w:rsidRPr="00A57AA4">
              <w:rPr>
                <w:rFonts w:ascii="Malgun Gothic" w:eastAsia="Malgun Gothic" w:hAnsi="Malgun Gothic" w:cs="Malgun Gothic" w:hint="cs"/>
                <w:b/>
                <w:bCs/>
                <w:sz w:val="16"/>
                <w:szCs w:val="16"/>
                <w:cs/>
              </w:rPr>
              <w:t xml:space="preserve">, </w:t>
            </w:r>
            <w:r w:rsidR="00A57AA4" w:rsidRPr="00A57AA4">
              <w:rPr>
                <w:rFonts w:ascii="Kokila" w:eastAsia="Times New Roman" w:hAnsi="Kokila" w:cs="Kalimati" w:hint="cs"/>
                <w:b/>
                <w:bCs/>
                <w:sz w:val="16"/>
                <w:szCs w:val="16"/>
                <w:cs/>
              </w:rPr>
              <w:t>सोम</w:t>
            </w:r>
            <w:r w:rsidR="00A57AA4" w:rsidRPr="00A57AA4">
              <w:rPr>
                <w:rFonts w:ascii="Kokila" w:eastAsia="Times New Roman" w:hAnsi="Kokila" w:cs="Kalimati"/>
                <w:b/>
                <w:bCs/>
                <w:sz w:val="16"/>
                <w:szCs w:val="16"/>
                <w:cs/>
              </w:rPr>
              <w:t xml:space="preserve"> प्रसाद आचार्य</w:t>
            </w:r>
            <w:r w:rsidR="004401EC" w:rsidRPr="00A57AA4">
              <w:rPr>
                <w:rFonts w:ascii="Kokila" w:hAnsi="Kokila" w:cs="Kalimati" w:hint="cs"/>
                <w:sz w:val="16"/>
                <w:szCs w:val="16"/>
                <w:cs/>
              </w:rPr>
              <w:t xml:space="preserve"> </w:t>
            </w:r>
            <w:r w:rsidR="009C565E" w:rsidRPr="00A57AA4">
              <w:rPr>
                <w:rFonts w:ascii="Kokila" w:hAnsi="Kokila" w:cs="Kalimati" w:hint="cs"/>
                <w:sz w:val="16"/>
                <w:szCs w:val="16"/>
                <w:cs/>
              </w:rPr>
              <w:t xml:space="preserve">र </w:t>
            </w:r>
            <w:r w:rsidR="00A57AA4" w:rsidRPr="00A57AA4">
              <w:rPr>
                <w:rFonts w:ascii="Kokila" w:eastAsia="Times New Roman" w:hAnsi="Kokila" w:cs="Kalimati" w:hint="cs"/>
                <w:b/>
                <w:bCs/>
                <w:sz w:val="16"/>
                <w:szCs w:val="16"/>
                <w:cs/>
              </w:rPr>
              <w:t>सन्तोष</w:t>
            </w:r>
            <w:r w:rsidR="00A57AA4" w:rsidRPr="00A57AA4">
              <w:rPr>
                <w:rFonts w:ascii="Kokila" w:eastAsia="Times New Roman" w:hAnsi="Kokila" w:cs="Kalimati"/>
                <w:b/>
                <w:bCs/>
                <w:sz w:val="16"/>
                <w:szCs w:val="16"/>
                <w:cs/>
              </w:rPr>
              <w:t xml:space="preserve"> कुमार यादव</w:t>
            </w:r>
            <w:r w:rsidR="004401EC" w:rsidRPr="00A57AA4">
              <w:rPr>
                <w:rFonts w:cs="Kalimati"/>
                <w:sz w:val="16"/>
                <w:szCs w:val="16"/>
                <w:cs/>
              </w:rPr>
              <w:t xml:space="preserve"> </w:t>
            </w:r>
            <w:r w:rsidR="00955572" w:rsidRPr="00A57AA4">
              <w:rPr>
                <w:rFonts w:cs="Kalimati"/>
                <w:sz w:val="16"/>
                <w:szCs w:val="16"/>
                <w:cs/>
              </w:rPr>
              <w:t>मु.नं</w:t>
            </w:r>
            <w:r w:rsidR="00955572" w:rsidRPr="00A57AA4">
              <w:rPr>
                <w:rFonts w:cs="Kalimati" w:hint="cs"/>
                <w:sz w:val="16"/>
                <w:szCs w:val="16"/>
                <w:cs/>
              </w:rPr>
              <w:t xml:space="preserve"> </w:t>
            </w:r>
            <w:r w:rsidRPr="00A57AA4">
              <w:rPr>
                <w:rFonts w:cs="Kalimati" w:hint="cs"/>
                <w:sz w:val="16"/>
                <w:szCs w:val="16"/>
                <w:cs/>
              </w:rPr>
              <w:t>(</w:t>
            </w:r>
            <w:r w:rsidR="00A57AA4" w:rsidRPr="00A57AA4">
              <w:rPr>
                <w:rFonts w:eastAsia="Times New Roman" w:cs="Kalimati"/>
                <w:b/>
                <w:bCs/>
                <w:sz w:val="16"/>
                <w:szCs w:val="16"/>
                <w:cs/>
              </w:rPr>
              <w:t>0</w:t>
            </w:r>
            <w:r w:rsidR="00A57AA4" w:rsidRPr="00A57AA4">
              <w:rPr>
                <w:rFonts w:eastAsia="Times New Roman" w:cs="Kalimati" w:hint="cs"/>
                <w:b/>
                <w:bCs/>
                <w:sz w:val="16"/>
                <w:szCs w:val="16"/>
                <w:cs/>
              </w:rPr>
              <w:t>८०</w:t>
            </w:r>
            <w:r w:rsidR="00A57AA4" w:rsidRPr="00A57AA4">
              <w:rPr>
                <w:rFonts w:ascii="Times New Roman" w:eastAsia="Times New Roman" w:hAnsi="Times New Roman" w:hint="cs"/>
                <w:b/>
                <w:bCs/>
                <w:sz w:val="16"/>
                <w:szCs w:val="16"/>
                <w:cs/>
              </w:rPr>
              <w:t>-</w:t>
            </w:r>
            <w:r w:rsidR="00A57AA4" w:rsidRPr="00A57AA4">
              <w:rPr>
                <w:rFonts w:ascii="Times New Roman" w:eastAsia="Times New Roman" w:hAnsi="Times New Roman" w:cs="Times New Roman"/>
                <w:b/>
                <w:bCs/>
                <w:sz w:val="16"/>
                <w:szCs w:val="16"/>
              </w:rPr>
              <w:t>CR</w:t>
            </w:r>
            <w:r w:rsidR="00A57AA4" w:rsidRPr="00A57AA4">
              <w:rPr>
                <w:rFonts w:ascii="Times New Roman" w:eastAsia="Times New Roman" w:hAnsi="Times New Roman" w:hint="cs"/>
                <w:b/>
                <w:bCs/>
                <w:sz w:val="16"/>
                <w:szCs w:val="16"/>
                <w:cs/>
              </w:rPr>
              <w:t>-</w:t>
            </w:r>
            <w:r w:rsidR="00A57AA4" w:rsidRPr="00A57AA4">
              <w:rPr>
                <w:rFonts w:eastAsia="Times New Roman" w:cs="Kalimati" w:hint="cs"/>
                <w:b/>
                <w:bCs/>
                <w:sz w:val="16"/>
                <w:szCs w:val="16"/>
                <w:cs/>
              </w:rPr>
              <w:t>०1८९</w:t>
            </w:r>
            <w:r w:rsidR="00EB5735" w:rsidRPr="00A57AA4">
              <w:rPr>
                <w:rFonts w:cs="Kalimati" w:hint="cs"/>
                <w:sz w:val="16"/>
                <w:szCs w:val="16"/>
                <w:cs/>
              </w:rPr>
              <w:t>)</w:t>
            </w:r>
            <w:r w:rsidR="003808F2" w:rsidRPr="00A57AA4">
              <w:rPr>
                <w:rFonts w:cs="Kalimati"/>
                <w:sz w:val="16"/>
                <w:szCs w:val="16"/>
              </w:rPr>
              <w:t xml:space="preserve"> </w:t>
            </w:r>
            <w:r w:rsidR="00AB0040" w:rsidRPr="00A57AA4">
              <w:rPr>
                <w:rFonts w:cs="Kalimati"/>
                <w:sz w:val="16"/>
                <w:szCs w:val="16"/>
                <w:cs/>
              </w:rPr>
              <w:t xml:space="preserve">फैसला मिति </w:t>
            </w:r>
            <w:r w:rsidR="00A57AA4" w:rsidRPr="00A57AA4">
              <w:rPr>
                <w:rFonts w:eastAsia="Times New Roman" w:cs="Kalimati" w:hint="cs"/>
                <w:b/>
                <w:bCs/>
                <w:sz w:val="16"/>
                <w:szCs w:val="16"/>
                <w:cs/>
              </w:rPr>
              <w:t>20८१/0५/2५</w:t>
            </w:r>
          </w:p>
        </w:tc>
        <w:tc>
          <w:tcPr>
            <w:tcW w:w="990" w:type="dxa"/>
          </w:tcPr>
          <w:p w14:paraId="04EE9EF8" w14:textId="57547C4F" w:rsidR="00B52F41" w:rsidRPr="00A57AA4" w:rsidRDefault="00A57AA4" w:rsidP="00C50948">
            <w:pPr>
              <w:spacing w:after="0" w:line="240" w:lineRule="auto"/>
              <w:jc w:val="both"/>
              <w:rPr>
                <w:rFonts w:ascii="Mangal" w:eastAsia="Batang" w:hAnsi="Mangal" w:cs="Kalimati"/>
                <w:sz w:val="16"/>
                <w:szCs w:val="16"/>
                <w:lang w:val="pl-PL"/>
              </w:rPr>
            </w:pPr>
            <w:r w:rsidRPr="00A57AA4">
              <w:rPr>
                <w:rFonts w:eastAsia="Times New Roman" w:cs="Kalimati"/>
                <w:sz w:val="16"/>
                <w:szCs w:val="16"/>
                <w:cs/>
              </w:rPr>
              <w:t xml:space="preserve">गैर </w:t>
            </w:r>
            <w:r w:rsidRPr="00A57AA4">
              <w:rPr>
                <w:rFonts w:eastAsia="Times New Roman" w:cs="Kalimati" w:hint="cs"/>
                <w:sz w:val="16"/>
                <w:szCs w:val="16"/>
                <w:cs/>
              </w:rPr>
              <w:t>कानुनी</w:t>
            </w:r>
            <w:r w:rsidRPr="00A57AA4">
              <w:rPr>
                <w:rFonts w:eastAsia="Times New Roman" w:cs="Kalimati"/>
                <w:sz w:val="16"/>
                <w:szCs w:val="16"/>
                <w:cs/>
              </w:rPr>
              <w:t xml:space="preserve"> लाभ </w:t>
            </w:r>
            <w:r w:rsidRPr="00A57AA4">
              <w:rPr>
                <w:rFonts w:eastAsia="Times New Roman" w:cs="Kalimati" w:hint="cs"/>
                <w:sz w:val="16"/>
                <w:szCs w:val="16"/>
                <w:cs/>
              </w:rPr>
              <w:t>हानी</w:t>
            </w:r>
            <w:r w:rsidRPr="00A57AA4">
              <w:rPr>
                <w:rFonts w:eastAsia="Times New Roman" w:cs="Kalimati"/>
                <w:sz w:val="16"/>
                <w:szCs w:val="16"/>
                <w:cs/>
              </w:rPr>
              <w:t xml:space="preserve"> पुर्याउने </w:t>
            </w:r>
            <w:r w:rsidRPr="00A57AA4">
              <w:rPr>
                <w:rFonts w:eastAsia="Times New Roman" w:cs="Kalimati" w:hint="cs"/>
                <w:sz w:val="16"/>
                <w:szCs w:val="16"/>
                <w:cs/>
              </w:rPr>
              <w:t>बद्नियतले</w:t>
            </w:r>
            <w:r w:rsidRPr="00A57AA4">
              <w:rPr>
                <w:rFonts w:eastAsia="Times New Roman" w:cs="Kalimati"/>
                <w:sz w:val="16"/>
                <w:szCs w:val="16"/>
                <w:cs/>
              </w:rPr>
              <w:t xml:space="preserve"> काम गरी भ्रष्टाचार गरेको</w:t>
            </w:r>
            <w:r w:rsidRPr="00A57AA4">
              <w:rPr>
                <w:rFonts w:eastAsia="Times New Roman" w:cs="Kalimati" w:hint="cs"/>
                <w:sz w:val="16"/>
                <w:szCs w:val="16"/>
                <w:cs/>
              </w:rPr>
              <w:t>।</w:t>
            </w:r>
          </w:p>
        </w:tc>
        <w:tc>
          <w:tcPr>
            <w:tcW w:w="4230" w:type="dxa"/>
            <w:shd w:val="clear" w:color="auto" w:fill="auto"/>
          </w:tcPr>
          <w:p w14:paraId="51554418" w14:textId="77777777" w:rsidR="00E1018B" w:rsidRPr="00A57AA4" w:rsidRDefault="00E1018B" w:rsidP="0000469A">
            <w:pPr>
              <w:spacing w:after="0" w:line="240" w:lineRule="auto"/>
              <w:ind w:right="72"/>
              <w:jc w:val="both"/>
              <w:rPr>
                <w:rFonts w:cs="Kalimati"/>
                <w:sz w:val="16"/>
                <w:szCs w:val="16"/>
                <w:lang w:val="pl-PL"/>
              </w:rPr>
            </w:pPr>
            <w:r w:rsidRPr="00A57AA4">
              <w:rPr>
                <w:rFonts w:cs="Kalimati" w:hint="cs"/>
                <w:b/>
                <w:bCs/>
                <w:sz w:val="16"/>
                <w:szCs w:val="16"/>
                <w:cs/>
              </w:rPr>
              <w:t>आयोगको माग दावी</w:t>
            </w:r>
          </w:p>
          <w:p w14:paraId="2D590418" w14:textId="25E8419E" w:rsidR="009F466C" w:rsidRPr="00A57AA4" w:rsidRDefault="00A57AA4" w:rsidP="003A188D">
            <w:pPr>
              <w:pStyle w:val="ListParagraph"/>
              <w:numPr>
                <w:ilvl w:val="0"/>
                <w:numId w:val="2"/>
              </w:numPr>
              <w:spacing w:after="0" w:line="240" w:lineRule="auto"/>
              <w:ind w:left="0" w:hanging="104"/>
              <w:jc w:val="both"/>
              <w:rPr>
                <w:rFonts w:eastAsia="Calibri" w:cs="Kalimati"/>
                <w:sz w:val="16"/>
                <w:szCs w:val="16"/>
                <w:lang w:val="pl-PL"/>
              </w:rPr>
            </w:pPr>
            <w:r w:rsidRPr="00A57AA4">
              <w:rPr>
                <w:rFonts w:ascii="Kokila" w:eastAsia="Times New Roman" w:hAnsi="Kokila" w:cs="Kalimati" w:hint="cs"/>
                <w:sz w:val="16"/>
                <w:szCs w:val="16"/>
                <w:cs/>
              </w:rPr>
              <w:t>प्रतिवादीहरु</w:t>
            </w:r>
            <w:r w:rsidRPr="00A57AA4">
              <w:rPr>
                <w:rFonts w:ascii="Kokila" w:eastAsia="Times New Roman" w:hAnsi="Kokila" w:cs="Kalimati"/>
                <w:sz w:val="16"/>
                <w:szCs w:val="16"/>
                <w:cs/>
              </w:rPr>
              <w:t xml:space="preserve"> </w:t>
            </w:r>
            <w:r w:rsidRPr="00A57AA4">
              <w:rPr>
                <w:rFonts w:ascii="Calibri" w:eastAsia="Times New Roman" w:hAnsi="Calibri" w:cs="Kalimati" w:hint="cs"/>
                <w:sz w:val="16"/>
                <w:szCs w:val="16"/>
                <w:cs/>
              </w:rPr>
              <w:t>अमरेन्द्र</w:t>
            </w:r>
            <w:r w:rsidRPr="00A57AA4">
              <w:rPr>
                <w:rFonts w:ascii="Calibri" w:eastAsia="Times New Roman" w:hAnsi="Calibri" w:cs="Kalimati"/>
                <w:sz w:val="16"/>
                <w:szCs w:val="16"/>
                <w:cs/>
              </w:rPr>
              <w:t xml:space="preserve"> कुसियैत</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 xml:space="preserve"> सोम प्रसाद आचार्य,</w:t>
            </w:r>
            <w:r w:rsidRPr="00A57AA4">
              <w:rPr>
                <w:rFonts w:ascii="Calibri" w:eastAsia="Times New Roman" w:hAnsi="Calibri" w:cs="Kalimati"/>
                <w:sz w:val="16"/>
                <w:szCs w:val="16"/>
                <w:lang w:val="pl-PL"/>
              </w:rPr>
              <w:t xml:space="preserve"> </w:t>
            </w:r>
            <w:r w:rsidRPr="00A57AA4">
              <w:rPr>
                <w:rFonts w:ascii="Calibri" w:eastAsia="Times New Roman" w:hAnsi="Calibri" w:cs="Kalimati" w:hint="cs"/>
                <w:sz w:val="16"/>
                <w:szCs w:val="16"/>
                <w:cs/>
              </w:rPr>
              <w:t>कृष्णा</w:t>
            </w:r>
            <w:r w:rsidRPr="00A57AA4">
              <w:rPr>
                <w:rFonts w:ascii="Calibri" w:eastAsia="Times New Roman" w:hAnsi="Calibri" w:cs="Kalimati"/>
                <w:sz w:val="16"/>
                <w:szCs w:val="16"/>
                <w:cs/>
              </w:rPr>
              <w:t xml:space="preserve"> साह</w:t>
            </w:r>
            <w:r w:rsidRPr="00A57AA4">
              <w:rPr>
                <w:rFonts w:ascii="Calibri" w:eastAsia="Times New Roman" w:hAnsi="Calibri" w:cs="Kalimati"/>
                <w:sz w:val="16"/>
                <w:szCs w:val="16"/>
                <w:lang w:val="pl-PL"/>
              </w:rPr>
              <w:t xml:space="preserve">, </w:t>
            </w:r>
            <w:r w:rsidRPr="00A57AA4">
              <w:rPr>
                <w:rFonts w:ascii="Calibri" w:eastAsia="Times New Roman" w:hAnsi="Calibri" w:cs="Kalimati" w:hint="cs"/>
                <w:sz w:val="16"/>
                <w:szCs w:val="16"/>
                <w:cs/>
              </w:rPr>
              <w:t>संतोष</w:t>
            </w:r>
            <w:r w:rsidRPr="00A57AA4">
              <w:rPr>
                <w:rFonts w:ascii="Calibri" w:eastAsia="Times New Roman" w:hAnsi="Calibri" w:cs="Kalimati"/>
                <w:sz w:val="16"/>
                <w:szCs w:val="16"/>
                <w:cs/>
              </w:rPr>
              <w:t xml:space="preserve"> कुमार यादव</w:t>
            </w:r>
            <w:r w:rsidRPr="00A57AA4">
              <w:rPr>
                <w:rFonts w:ascii="Kokila" w:eastAsia="Times New Roman" w:hAnsi="Kokila" w:cs="Kalimati" w:hint="cs"/>
                <w:sz w:val="16"/>
                <w:szCs w:val="16"/>
                <w:cs/>
              </w:rPr>
              <w:t xml:space="preserve">ले </w:t>
            </w:r>
            <w:r w:rsidRPr="00A57AA4">
              <w:rPr>
                <w:rFonts w:ascii="Kokila" w:eastAsia="Times New Roman" w:hAnsi="Kokila" w:cs="Kalimati"/>
                <w:sz w:val="16"/>
                <w:szCs w:val="16"/>
                <w:cs/>
              </w:rPr>
              <w:t>भ्रष्टाचार निवारण ऐन</w:t>
            </w:r>
            <w:r w:rsidRPr="00A57AA4">
              <w:rPr>
                <w:rFonts w:ascii="Kokila" w:eastAsia="Times New Roman" w:hAnsi="Kokila" w:cs="Kalimati"/>
                <w:sz w:val="16"/>
                <w:szCs w:val="16"/>
                <w:lang w:val="pl-PL"/>
              </w:rPr>
              <w:t xml:space="preserve">, </w:t>
            </w:r>
            <w:r w:rsidRPr="00A57AA4">
              <w:rPr>
                <w:rFonts w:ascii="Kokila" w:eastAsia="Times New Roman" w:hAnsi="Kokila" w:cs="Kalimati" w:hint="cs"/>
                <w:sz w:val="16"/>
                <w:szCs w:val="16"/>
                <w:cs/>
              </w:rPr>
              <w:t>२०५९</w:t>
            </w:r>
            <w:r w:rsidRPr="00A57AA4">
              <w:rPr>
                <w:rFonts w:ascii="Kokila" w:eastAsia="Times New Roman" w:hAnsi="Kokila" w:cs="Kalimati"/>
                <w:sz w:val="16"/>
                <w:szCs w:val="16"/>
                <w:cs/>
              </w:rPr>
              <w:t xml:space="preserve"> को दफा ८ को उपदफा (१) को देहाय (ङ) बमोजिमको </w:t>
            </w:r>
            <w:r w:rsidRPr="00A57AA4">
              <w:rPr>
                <w:rFonts w:ascii="Kokila" w:eastAsia="Times New Roman" w:hAnsi="Kokila" w:cs="Kalimati" w:hint="cs"/>
                <w:sz w:val="16"/>
                <w:szCs w:val="16"/>
                <w:cs/>
              </w:rPr>
              <w:t>कसुर गरेको हुँदा</w:t>
            </w:r>
            <w:r w:rsidRPr="00A57AA4">
              <w:rPr>
                <w:rFonts w:ascii="Kokila" w:eastAsia="Times New Roman" w:hAnsi="Kokila" w:cs="Kalimati"/>
                <w:sz w:val="16"/>
                <w:szCs w:val="16"/>
                <w:cs/>
              </w:rPr>
              <w:t xml:space="preserve"> निज प्रतिवादीहरुलाई </w:t>
            </w:r>
            <w:r w:rsidRPr="00A57AA4">
              <w:rPr>
                <w:rFonts w:ascii="Kokila" w:eastAsia="Times New Roman" w:hAnsi="Kokila" w:cs="Kalimati" w:hint="cs"/>
                <w:sz w:val="16"/>
                <w:szCs w:val="16"/>
                <w:cs/>
              </w:rPr>
              <w:t>बिगो</w:t>
            </w:r>
            <w:r w:rsidRPr="00A57AA4">
              <w:rPr>
                <w:rFonts w:ascii="Kokila" w:eastAsia="Times New Roman" w:hAnsi="Kokila" w:cs="Kalimati"/>
                <w:sz w:val="16"/>
                <w:szCs w:val="16"/>
                <w:cs/>
              </w:rPr>
              <w:t xml:space="preserve"> </w:t>
            </w:r>
            <w:r w:rsidRPr="00A57AA4">
              <w:rPr>
                <w:rFonts w:ascii="Calibri" w:eastAsia="Times New Roman" w:hAnsi="Calibri" w:cs="Kalimati" w:hint="cs"/>
                <w:sz w:val="16"/>
                <w:szCs w:val="16"/>
                <w:cs/>
                <w:lang w:bidi="hi-IN"/>
              </w:rPr>
              <w:t>रु</w:t>
            </w:r>
            <w:r w:rsidRPr="00A57AA4">
              <w:rPr>
                <w:rFonts w:ascii="Calibri" w:eastAsia="Times New Roman" w:hAnsi="Calibri" w:cs="Kalimati"/>
                <w:sz w:val="16"/>
                <w:szCs w:val="16"/>
                <w:cs/>
              </w:rPr>
              <w:t>.</w:t>
            </w:r>
            <w:r w:rsidRPr="00A57AA4">
              <w:rPr>
                <w:rFonts w:ascii="Utsaah" w:eastAsia="Times New Roman" w:hAnsi="Utsaah" w:cs="Kalimati" w:hint="cs"/>
                <w:sz w:val="16"/>
                <w:szCs w:val="16"/>
                <w:cs/>
              </w:rPr>
              <w:t>१४</w:t>
            </w:r>
            <w:r w:rsidRPr="00A57AA4">
              <w:rPr>
                <w:rFonts w:ascii="Utsaah" w:eastAsia="Times New Roman" w:hAnsi="Utsaah" w:cs="Kalimati"/>
                <w:sz w:val="16"/>
                <w:szCs w:val="16"/>
                <w:cs/>
              </w:rPr>
              <w:t>,५१,</w:t>
            </w:r>
            <w:r w:rsidRPr="00A57AA4">
              <w:rPr>
                <w:rFonts w:ascii="Utsaah" w:eastAsia="Times New Roman" w:hAnsi="Utsaah" w:cs="Kalimati" w:hint="cs"/>
                <w:sz w:val="16"/>
                <w:szCs w:val="16"/>
                <w:cs/>
              </w:rPr>
              <w:t xml:space="preserve">५५१। </w:t>
            </w:r>
            <w:r w:rsidRPr="00A57AA4">
              <w:rPr>
                <w:rFonts w:ascii="Utsaah" w:eastAsia="Times New Roman" w:hAnsi="Utsaah" w:cs="Kalimati"/>
                <w:sz w:val="16"/>
                <w:szCs w:val="16"/>
                <w:cs/>
              </w:rPr>
              <w:t>- (चौध लाख एकाउन्न हजार पाँच सय एकाउन्न रुपैयाँ</w:t>
            </w:r>
            <w:r w:rsidRPr="00A57AA4">
              <w:rPr>
                <w:rFonts w:ascii="Calibri" w:eastAsia="Times New Roman" w:hAnsi="Calibri" w:cs="Kalimati"/>
                <w:sz w:val="16"/>
                <w:szCs w:val="16"/>
                <w:cs/>
              </w:rPr>
              <w:t>)</w:t>
            </w:r>
            <w:r w:rsidRPr="00A57AA4">
              <w:rPr>
                <w:rFonts w:ascii="Kokila" w:eastAsia="Times New Roman" w:hAnsi="Kokila" w:cs="Kalimati"/>
                <w:b/>
                <w:sz w:val="16"/>
                <w:szCs w:val="16"/>
                <w:cs/>
              </w:rPr>
              <w:t xml:space="preserve"> </w:t>
            </w:r>
            <w:r w:rsidRPr="00A57AA4">
              <w:rPr>
                <w:rFonts w:ascii="Kokila" w:eastAsia="Times New Roman" w:hAnsi="Kokila" w:cs="Kalimati" w:hint="cs"/>
                <w:sz w:val="16"/>
                <w:szCs w:val="16"/>
                <w:cs/>
              </w:rPr>
              <w:t>कायम</w:t>
            </w:r>
            <w:r w:rsidRPr="00A57AA4">
              <w:rPr>
                <w:rFonts w:ascii="Kokila" w:eastAsia="Times New Roman" w:hAnsi="Kokila" w:cs="Kalimati"/>
                <w:sz w:val="16"/>
                <w:szCs w:val="16"/>
                <w:cs/>
              </w:rPr>
              <w:t xml:space="preserve"> गरी सोही ऐनको दफा ८ को उपदफा (१) बमोजिम कैद र बिगो बमोजिम जरिबाना </w:t>
            </w:r>
            <w:r w:rsidRPr="00A57AA4">
              <w:rPr>
                <w:rFonts w:ascii="Kokila" w:eastAsia="Times New Roman" w:hAnsi="Kokila" w:cs="Kalimati" w:hint="cs"/>
                <w:sz w:val="16"/>
                <w:szCs w:val="16"/>
                <w:cs/>
              </w:rPr>
              <w:t>सजाय</w:t>
            </w:r>
            <w:r w:rsidRPr="00A57AA4">
              <w:rPr>
                <w:rFonts w:ascii="Kokila" w:eastAsia="Times New Roman" w:hAnsi="Kokila" w:cs="Kalimati"/>
                <w:sz w:val="16"/>
                <w:szCs w:val="16"/>
                <w:cs/>
              </w:rPr>
              <w:t xml:space="preserve"> हुन </w:t>
            </w:r>
            <w:r w:rsidRPr="00A57AA4">
              <w:rPr>
                <w:rFonts w:ascii="Kokila" w:eastAsia="Times New Roman" w:hAnsi="Kokila" w:cs="Kalimati" w:hint="cs"/>
                <w:sz w:val="16"/>
                <w:szCs w:val="16"/>
                <w:cs/>
              </w:rPr>
              <w:t>मागदाबी</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लिईएको</w:t>
            </w:r>
            <w:r w:rsidRPr="00A57AA4">
              <w:rPr>
                <w:rFonts w:ascii="Kokila" w:eastAsia="Times New Roman" w:hAnsi="Kokila" w:cs="Kalimati"/>
                <w:sz w:val="16"/>
                <w:szCs w:val="16"/>
                <w:cs/>
              </w:rPr>
              <w:t xml:space="preserve"> </w:t>
            </w:r>
            <w:r w:rsidRPr="00A57AA4">
              <w:rPr>
                <w:rFonts w:ascii="Calibri" w:eastAsia="Times New Roman" w:hAnsi="Calibri" w:cs="Kalimati" w:hint="cs"/>
                <w:sz w:val="16"/>
                <w:szCs w:val="16"/>
                <w:cs/>
              </w:rPr>
              <w:t>साथै</w:t>
            </w:r>
            <w:r w:rsidRPr="00A57AA4">
              <w:rPr>
                <w:rFonts w:ascii="Calibri" w:eastAsia="Times New Roman" w:hAnsi="Calibri" w:cs="Kalimati"/>
                <w:sz w:val="16"/>
                <w:szCs w:val="16"/>
                <w:cs/>
              </w:rPr>
              <w:t xml:space="preserve"> </w:t>
            </w:r>
            <w:r w:rsidRPr="00A57AA4">
              <w:rPr>
                <w:rFonts w:ascii="Calibri" w:eastAsia="Times New Roman" w:hAnsi="Calibri" w:cs="Kalimati" w:hint="cs"/>
                <w:sz w:val="16"/>
                <w:szCs w:val="16"/>
                <w:cs/>
              </w:rPr>
              <w:t>प्रतिवादीहरु</w:t>
            </w:r>
            <w:r w:rsidRPr="00A57AA4">
              <w:rPr>
                <w:rFonts w:ascii="Calibri" w:eastAsia="Times New Roman" w:hAnsi="Calibri" w:cs="Kalimati"/>
                <w:sz w:val="16"/>
                <w:szCs w:val="16"/>
                <w:cs/>
              </w:rPr>
              <w:t xml:space="preserve"> </w:t>
            </w:r>
            <w:r w:rsidRPr="00A57AA4">
              <w:rPr>
                <w:rFonts w:ascii="Calibri" w:eastAsia="Times New Roman" w:hAnsi="Calibri" w:cs="Kalimati" w:hint="cs"/>
                <w:sz w:val="16"/>
                <w:szCs w:val="16"/>
                <w:cs/>
              </w:rPr>
              <w:t>अमरेन्द्र</w:t>
            </w:r>
            <w:r w:rsidRPr="00A57AA4">
              <w:rPr>
                <w:rFonts w:ascii="Calibri" w:eastAsia="Times New Roman" w:hAnsi="Calibri" w:cs="Kalimati"/>
                <w:sz w:val="16"/>
                <w:szCs w:val="16"/>
                <w:cs/>
              </w:rPr>
              <w:t xml:space="preserve"> कुसियैत</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 xml:space="preserve"> कृष्णा साह</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संतोष कुमार यादव</w:t>
            </w:r>
            <w:r w:rsidRPr="00A57AA4">
              <w:rPr>
                <w:rFonts w:ascii="Calibri" w:eastAsia="Times New Roman" w:hAnsi="Calibri" w:cs="Kalimati" w:hint="cs"/>
                <w:sz w:val="16"/>
                <w:szCs w:val="16"/>
                <w:cs/>
              </w:rPr>
              <w:t>लाई</w:t>
            </w:r>
            <w:r w:rsidRPr="00A57AA4">
              <w:rPr>
                <w:rFonts w:ascii="Calibri" w:eastAsia="Times New Roman" w:hAnsi="Calibri" w:cs="Kalimati"/>
                <w:sz w:val="16"/>
                <w:szCs w:val="16"/>
                <w:cs/>
              </w:rPr>
              <w:t xml:space="preserve"> भ्रष्टाचार निवारण ऐन</w:t>
            </w:r>
            <w:r w:rsidRPr="00A57AA4">
              <w:rPr>
                <w:rFonts w:ascii="Kokila" w:eastAsia="Times New Roman" w:hAnsi="Kokila" w:cs="Kalimati"/>
                <w:sz w:val="16"/>
                <w:szCs w:val="16"/>
                <w:lang w:val="pl-PL"/>
              </w:rPr>
              <w:t xml:space="preserve">, </w:t>
            </w:r>
            <w:r w:rsidRPr="00A57AA4">
              <w:rPr>
                <w:rFonts w:ascii="Calibri" w:eastAsia="Times New Roman" w:hAnsi="Calibri" w:cs="Kalimati" w:hint="cs"/>
                <w:sz w:val="16"/>
                <w:szCs w:val="16"/>
                <w:cs/>
              </w:rPr>
              <w:t>२०५९</w:t>
            </w:r>
            <w:r w:rsidRPr="00A57AA4">
              <w:rPr>
                <w:rFonts w:ascii="Calibri" w:eastAsia="Times New Roman" w:hAnsi="Calibri" w:cs="Kalimati"/>
                <w:sz w:val="16"/>
                <w:szCs w:val="16"/>
                <w:cs/>
              </w:rPr>
              <w:t xml:space="preserve"> को दफा १९ को उपदफा (२) बमोजिमको कसुर</w:t>
            </w:r>
            <w:r w:rsidRPr="00A57AA4">
              <w:rPr>
                <w:rFonts w:ascii="Calibri" w:eastAsia="Times New Roman" w:hAnsi="Calibri" w:cs="Kalimati" w:hint="cs"/>
                <w:sz w:val="16"/>
                <w:szCs w:val="16"/>
                <w:cs/>
              </w:rPr>
              <w:t>मा</w:t>
            </w:r>
            <w:r w:rsidRPr="00A57AA4">
              <w:rPr>
                <w:rFonts w:ascii="Calibri" w:eastAsia="Times New Roman" w:hAnsi="Calibri" w:cs="Kalimati"/>
                <w:sz w:val="16"/>
                <w:szCs w:val="16"/>
                <w:cs/>
              </w:rPr>
              <w:t xml:space="preserve"> सोही ऐनको दफा १९ को उपदफा (२) बमोजिमको कैद र जरिबाना </w:t>
            </w:r>
            <w:r w:rsidRPr="00A57AA4">
              <w:rPr>
                <w:rFonts w:ascii="Calibri" w:eastAsia="Times New Roman" w:hAnsi="Calibri" w:cs="Kalimati" w:hint="cs"/>
                <w:sz w:val="16"/>
                <w:szCs w:val="16"/>
                <w:cs/>
              </w:rPr>
              <w:t>सजायसमेत</w:t>
            </w:r>
            <w:r w:rsidRPr="00A57AA4">
              <w:rPr>
                <w:rFonts w:ascii="Calibri" w:eastAsia="Times New Roman" w:hAnsi="Calibri" w:cs="Kalimati"/>
                <w:sz w:val="16"/>
                <w:szCs w:val="16"/>
                <w:cs/>
              </w:rPr>
              <w:t xml:space="preserve"> हुन मागदाबी </w:t>
            </w:r>
            <w:r w:rsidRPr="00A57AA4">
              <w:rPr>
                <w:rFonts w:ascii="Calibri" w:eastAsia="Times New Roman" w:hAnsi="Calibri" w:cs="Kalimati" w:hint="cs"/>
                <w:sz w:val="16"/>
                <w:szCs w:val="16"/>
                <w:cs/>
              </w:rPr>
              <w:t>लिईएको</w:t>
            </w:r>
            <w:r w:rsidRPr="00A57AA4">
              <w:rPr>
                <w:rFonts w:ascii="Calibri" w:eastAsia="Times New Roman" w:hAnsi="Calibri" w:cs="Kalimati"/>
                <w:sz w:val="16"/>
                <w:szCs w:val="16"/>
                <w:cs/>
              </w:rPr>
              <w:t xml:space="preserve"> </w:t>
            </w:r>
            <w:r w:rsidRPr="00A57AA4">
              <w:rPr>
                <w:rFonts w:ascii="Calibri" w:eastAsia="Times New Roman" w:hAnsi="Calibri" w:cs="Kalimati" w:hint="cs"/>
                <w:sz w:val="16"/>
                <w:szCs w:val="16"/>
                <w:cs/>
              </w:rPr>
              <w:t>देखिन्</w:t>
            </w:r>
            <w:r w:rsidRPr="00A57AA4">
              <w:rPr>
                <w:rFonts w:ascii="Calibri" w:eastAsia="Times New Roman" w:hAnsi="Calibri" w:cs="Kalimati"/>
                <w:sz w:val="16"/>
                <w:szCs w:val="16"/>
                <w:cs/>
              </w:rPr>
              <w:t>छ</w:t>
            </w:r>
            <w:r w:rsidRPr="00A57AA4">
              <w:rPr>
                <w:rFonts w:ascii="Calibri" w:eastAsia="Times New Roman" w:hAnsi="Calibri" w:cs="Kalimati" w:hint="cs"/>
                <w:sz w:val="16"/>
                <w:szCs w:val="16"/>
                <w:cs/>
              </w:rPr>
              <w:t xml:space="preserve">।त्यसैगरी </w:t>
            </w:r>
            <w:r w:rsidRPr="00A57AA4">
              <w:rPr>
                <w:rFonts w:ascii="Calibri" w:eastAsia="Times New Roman" w:hAnsi="Calibri" w:cs="Kalimati"/>
                <w:sz w:val="16"/>
                <w:szCs w:val="16"/>
                <w:cs/>
                <w:lang w:bidi="hi-IN"/>
              </w:rPr>
              <w:t xml:space="preserve"> प्रतिवादीहरू </w:t>
            </w:r>
            <w:r w:rsidRPr="00A57AA4">
              <w:rPr>
                <w:rFonts w:ascii="Calibri" w:eastAsia="Times New Roman" w:hAnsi="Calibri" w:cs="Kalimati" w:hint="cs"/>
                <w:sz w:val="16"/>
                <w:szCs w:val="16"/>
                <w:cs/>
              </w:rPr>
              <w:t>विश्व</w:t>
            </w:r>
            <w:r w:rsidRPr="00A57AA4">
              <w:rPr>
                <w:rFonts w:ascii="Calibri" w:eastAsia="Times New Roman" w:hAnsi="Calibri" w:cs="Kalimati"/>
                <w:sz w:val="16"/>
                <w:szCs w:val="16"/>
                <w:cs/>
              </w:rPr>
              <w:t xml:space="preserve"> मोहन प्रसाद यादव</w:t>
            </w:r>
            <w:r w:rsidRPr="00A57AA4">
              <w:rPr>
                <w:rFonts w:ascii="Calibri" w:eastAsia="Times New Roman" w:hAnsi="Calibri" w:cs="Kalimati"/>
                <w:sz w:val="16"/>
                <w:szCs w:val="16"/>
                <w:lang w:val="pl-PL"/>
              </w:rPr>
              <w:t xml:space="preserve">, </w:t>
            </w:r>
            <w:r w:rsidRPr="00A57AA4">
              <w:rPr>
                <w:rFonts w:ascii="Calibri" w:eastAsia="Times New Roman" w:hAnsi="Calibri" w:cs="Kalimati" w:hint="cs"/>
                <w:sz w:val="16"/>
                <w:szCs w:val="16"/>
                <w:cs/>
              </w:rPr>
              <w:t>शोभा</w:t>
            </w:r>
            <w:r w:rsidRPr="00A57AA4">
              <w:rPr>
                <w:rFonts w:ascii="Calibri" w:eastAsia="Times New Roman" w:hAnsi="Calibri" w:cs="Kalimati"/>
                <w:sz w:val="16"/>
                <w:szCs w:val="16"/>
                <w:cs/>
              </w:rPr>
              <w:t xml:space="preserve"> कुमारी यादव भन्ने शोभा कुमारी, रमेश कुमार निधि, संजय प्रसाद यादव, </w:t>
            </w:r>
            <w:r w:rsidRPr="00A57AA4">
              <w:rPr>
                <w:rFonts w:ascii="Calibri" w:eastAsia="Times New Roman" w:hAnsi="Calibri" w:cs="Kalimati" w:hint="cs"/>
                <w:sz w:val="16"/>
                <w:szCs w:val="16"/>
                <w:cs/>
              </w:rPr>
              <w:t>मदन</w:t>
            </w:r>
            <w:r w:rsidRPr="00A57AA4">
              <w:rPr>
                <w:rFonts w:ascii="Calibri" w:eastAsia="Times New Roman" w:hAnsi="Calibri" w:cs="Kalimati"/>
                <w:sz w:val="16"/>
                <w:szCs w:val="16"/>
                <w:cs/>
              </w:rPr>
              <w:t xml:space="preserve"> यादव र </w:t>
            </w:r>
            <w:r w:rsidRPr="00A57AA4">
              <w:rPr>
                <w:rFonts w:ascii="Calibri" w:eastAsia="Times New Roman" w:hAnsi="Calibri" w:cs="Kalimati" w:hint="cs"/>
                <w:sz w:val="16"/>
                <w:szCs w:val="16"/>
                <w:cs/>
              </w:rPr>
              <w:t>मनोज</w:t>
            </w:r>
            <w:r w:rsidRPr="00A57AA4">
              <w:rPr>
                <w:rFonts w:ascii="Calibri" w:eastAsia="Times New Roman" w:hAnsi="Calibri" w:cs="Kalimati"/>
                <w:sz w:val="16"/>
                <w:szCs w:val="16"/>
                <w:cs/>
              </w:rPr>
              <w:t xml:space="preserve"> कुमार यादव</w:t>
            </w:r>
            <w:r w:rsidRPr="00A57AA4">
              <w:rPr>
                <w:rFonts w:ascii="Kokila" w:eastAsia="Times New Roman" w:hAnsi="Kokila" w:cs="Kalimati" w:hint="cs"/>
                <w:sz w:val="16"/>
                <w:szCs w:val="16"/>
                <w:cs/>
              </w:rPr>
              <w:t>ले</w:t>
            </w:r>
            <w:r w:rsidRPr="00A57AA4">
              <w:rPr>
                <w:rFonts w:ascii="Kokila" w:eastAsia="Times New Roman" w:hAnsi="Kokila" w:cs="Kalimati"/>
                <w:sz w:val="16"/>
                <w:szCs w:val="16"/>
                <w:cs/>
              </w:rPr>
              <w:t xml:space="preserve"> </w:t>
            </w:r>
            <w:r w:rsidRPr="00A57AA4">
              <w:rPr>
                <w:rFonts w:ascii="Calibri" w:eastAsia="Times New Roman" w:hAnsi="Calibri" w:cs="Kalimati"/>
                <w:sz w:val="16"/>
                <w:szCs w:val="16"/>
                <w:cs/>
              </w:rPr>
              <w:t>भ्रष्टाचार निवारण ऐन</w:t>
            </w:r>
            <w:r w:rsidRPr="00A57AA4">
              <w:rPr>
                <w:rFonts w:ascii="Kokila" w:eastAsia="Times New Roman" w:hAnsi="Kokila" w:cs="Kalimati"/>
                <w:sz w:val="16"/>
                <w:szCs w:val="16"/>
                <w:lang w:val="pl-PL"/>
              </w:rPr>
              <w:t xml:space="preserve">, </w:t>
            </w:r>
            <w:r w:rsidRPr="00A57AA4">
              <w:rPr>
                <w:rFonts w:ascii="Calibri" w:eastAsia="Times New Roman" w:hAnsi="Calibri" w:cs="Kalimati" w:hint="cs"/>
                <w:sz w:val="16"/>
                <w:szCs w:val="16"/>
                <w:cs/>
              </w:rPr>
              <w:t>२०५९</w:t>
            </w:r>
            <w:r w:rsidRPr="00A57AA4">
              <w:rPr>
                <w:rFonts w:ascii="Calibri" w:eastAsia="Times New Roman" w:hAnsi="Calibri" w:cs="Kalimati"/>
                <w:sz w:val="16"/>
                <w:szCs w:val="16"/>
                <w:cs/>
              </w:rPr>
              <w:t xml:space="preserve"> को दफा १</w:t>
            </w:r>
            <w:r w:rsidRPr="00A57AA4">
              <w:rPr>
                <w:rFonts w:ascii="Calibri" w:eastAsia="Times New Roman" w:hAnsi="Calibri" w:cs="Kalimati" w:hint="cs"/>
                <w:sz w:val="16"/>
                <w:szCs w:val="16"/>
                <w:cs/>
              </w:rPr>
              <w:t>९</w:t>
            </w:r>
            <w:r w:rsidRPr="00A57AA4">
              <w:rPr>
                <w:rFonts w:ascii="Calibri" w:eastAsia="Times New Roman" w:hAnsi="Calibri" w:cs="Kalimati"/>
                <w:sz w:val="16"/>
                <w:szCs w:val="16"/>
                <w:cs/>
              </w:rPr>
              <w:t xml:space="preserve"> को उपदफा (२) बमोजिमको </w:t>
            </w:r>
            <w:r w:rsidRPr="00A57AA4">
              <w:rPr>
                <w:rFonts w:ascii="Calibri" w:eastAsia="Times New Roman" w:hAnsi="Calibri" w:cs="Kalimati" w:hint="cs"/>
                <w:sz w:val="16"/>
                <w:szCs w:val="16"/>
                <w:cs/>
              </w:rPr>
              <w:t xml:space="preserve">कसुर गरेको </w:t>
            </w:r>
            <w:r w:rsidRPr="00A57AA4">
              <w:rPr>
                <w:rFonts w:ascii="Calibri" w:eastAsia="Times New Roman" w:hAnsi="Calibri" w:cs="Kalimati"/>
                <w:sz w:val="16"/>
                <w:szCs w:val="16"/>
                <w:cs/>
              </w:rPr>
              <w:t>हुँदा निज प्रतिवादीहरुलाई सोही ऐ</w:t>
            </w:r>
            <w:r w:rsidRPr="00A57AA4">
              <w:rPr>
                <w:rFonts w:ascii="Calibri" w:eastAsia="Times New Roman" w:hAnsi="Calibri" w:cs="Kalimati" w:hint="cs"/>
                <w:sz w:val="16"/>
                <w:szCs w:val="16"/>
                <w:cs/>
              </w:rPr>
              <w:t>नको</w:t>
            </w:r>
            <w:r w:rsidRPr="00A57AA4">
              <w:rPr>
                <w:rFonts w:ascii="Calibri" w:eastAsia="Times New Roman" w:hAnsi="Calibri" w:cs="Kalimati"/>
                <w:sz w:val="16"/>
                <w:szCs w:val="16"/>
                <w:cs/>
              </w:rPr>
              <w:t xml:space="preserve"> दफा १९ को उपदफा (२) बमोजिम कैद र जरिबाना सजाय हुन मागदाबी </w:t>
            </w:r>
            <w:r w:rsidRPr="00A57AA4">
              <w:rPr>
                <w:rFonts w:ascii="Calibri" w:eastAsia="Times New Roman" w:hAnsi="Calibri" w:cs="Kalimati" w:hint="cs"/>
                <w:sz w:val="16"/>
                <w:szCs w:val="16"/>
                <w:cs/>
              </w:rPr>
              <w:t>लिईएको</w:t>
            </w:r>
            <w:r w:rsidRPr="00A57AA4">
              <w:rPr>
                <w:rFonts w:ascii="Calibri" w:eastAsia="Times New Roman" w:hAnsi="Calibri" w:cs="Kalimati"/>
                <w:sz w:val="16"/>
                <w:szCs w:val="16"/>
                <w:cs/>
              </w:rPr>
              <w:t xml:space="preserve"> </w:t>
            </w:r>
            <w:r w:rsidRPr="00A57AA4">
              <w:rPr>
                <w:rFonts w:ascii="Calibri" w:eastAsia="Times New Roman" w:hAnsi="Calibri" w:cs="Kalimati" w:hint="cs"/>
                <w:sz w:val="16"/>
                <w:szCs w:val="16"/>
                <w:cs/>
              </w:rPr>
              <w:t>देखिन्</w:t>
            </w:r>
            <w:r w:rsidRPr="00A57AA4">
              <w:rPr>
                <w:rFonts w:ascii="Calibri" w:eastAsia="Times New Roman" w:hAnsi="Calibri" w:cs="Kalimati"/>
                <w:sz w:val="16"/>
                <w:szCs w:val="16"/>
                <w:cs/>
              </w:rPr>
              <w:t xml:space="preserve">छ। </w:t>
            </w:r>
            <w:r w:rsidRPr="00A57AA4">
              <w:rPr>
                <w:rFonts w:ascii="Calibri" w:eastAsia="Times New Roman" w:hAnsi="Calibri" w:cs="Kalimati" w:hint="cs"/>
                <w:sz w:val="16"/>
                <w:szCs w:val="16"/>
                <w:cs/>
              </w:rPr>
              <w:t xml:space="preserve">साथै </w:t>
            </w:r>
            <w:r w:rsidRPr="00A57AA4">
              <w:rPr>
                <w:rFonts w:ascii="Utsaah" w:eastAsia="Times New Roman" w:hAnsi="Utsaah" w:cs="Kalimati"/>
                <w:sz w:val="16"/>
                <w:szCs w:val="16"/>
                <w:cs/>
              </w:rPr>
              <w:t>प्रतिवाद</w:t>
            </w:r>
            <w:r w:rsidRPr="00A57AA4">
              <w:rPr>
                <w:rFonts w:ascii="Utsaah" w:eastAsia="Times New Roman" w:hAnsi="Utsaah" w:cs="Kalimati" w:hint="cs"/>
                <w:sz w:val="16"/>
                <w:szCs w:val="16"/>
                <w:cs/>
              </w:rPr>
              <w:t>ीहरु</w:t>
            </w:r>
            <w:r w:rsidRPr="00A57AA4">
              <w:rPr>
                <w:rFonts w:ascii="Utsaah" w:eastAsia="Times New Roman" w:hAnsi="Utsaah" w:cs="Kalimati"/>
                <w:sz w:val="16"/>
                <w:szCs w:val="16"/>
                <w:cs/>
              </w:rPr>
              <w:t xml:space="preserve"> </w:t>
            </w:r>
            <w:r w:rsidRPr="00A57AA4">
              <w:rPr>
                <w:rFonts w:ascii="Utsaah" w:eastAsia="Times New Roman" w:hAnsi="Utsaah" w:cs="Kalimati" w:hint="cs"/>
                <w:sz w:val="16"/>
                <w:szCs w:val="16"/>
                <w:cs/>
              </w:rPr>
              <w:t>लक्ष्मीनारायण</w:t>
            </w:r>
            <w:r w:rsidRPr="00A57AA4">
              <w:rPr>
                <w:rFonts w:ascii="Utsaah" w:eastAsia="Times New Roman" w:hAnsi="Utsaah" w:cs="Kalimati"/>
                <w:sz w:val="16"/>
                <w:szCs w:val="16"/>
                <w:cs/>
              </w:rPr>
              <w:t xml:space="preserve"> मुखिया, घुरनी देवी </w:t>
            </w:r>
            <w:r w:rsidRPr="00A57AA4">
              <w:rPr>
                <w:rFonts w:ascii="Utsaah" w:eastAsia="Times New Roman" w:hAnsi="Utsaah" w:cs="Kalimati" w:hint="cs"/>
                <w:sz w:val="16"/>
                <w:szCs w:val="16"/>
                <w:cs/>
              </w:rPr>
              <w:t>खत्वे</w:t>
            </w:r>
            <w:r w:rsidRPr="00A57AA4">
              <w:rPr>
                <w:rFonts w:ascii="Utsaah" w:eastAsia="Times New Roman" w:hAnsi="Utsaah" w:cs="Kalimati"/>
                <w:sz w:val="16"/>
                <w:szCs w:val="16"/>
                <w:cs/>
              </w:rPr>
              <w:t xml:space="preserve"> र रामभरोस मुखिया मलाह</w:t>
            </w:r>
            <w:r w:rsidRPr="00A57AA4">
              <w:rPr>
                <w:rFonts w:ascii="Utsaah" w:eastAsia="Times New Roman" w:hAnsi="Utsaah" w:cs="Kalimati" w:hint="cs"/>
                <w:sz w:val="16"/>
                <w:szCs w:val="16"/>
                <w:cs/>
              </w:rPr>
              <w:t>ले</w:t>
            </w:r>
            <w:r w:rsidRPr="00A57AA4">
              <w:rPr>
                <w:rFonts w:ascii="Utsaah" w:eastAsia="Times New Roman" w:hAnsi="Utsaah" w:cs="Kalimati"/>
                <w:b/>
                <w:bCs/>
                <w:sz w:val="16"/>
                <w:szCs w:val="16"/>
                <w:cs/>
              </w:rPr>
              <w:t xml:space="preserve"> </w:t>
            </w:r>
            <w:r w:rsidRPr="00A57AA4">
              <w:rPr>
                <w:rFonts w:ascii="Kokila" w:eastAsia="Times New Roman" w:hAnsi="Kokila" w:cs="Kalimati" w:hint="cs"/>
                <w:sz w:val="16"/>
                <w:szCs w:val="16"/>
                <w:cs/>
              </w:rPr>
              <w:t>भ्रष्टाचार</w:t>
            </w:r>
            <w:r w:rsidRPr="00A57AA4">
              <w:rPr>
                <w:rFonts w:ascii="Kokila" w:eastAsia="Times New Roman" w:hAnsi="Kokila" w:cs="Kalimati"/>
                <w:sz w:val="16"/>
                <w:szCs w:val="16"/>
                <w:cs/>
              </w:rPr>
              <w:t xml:space="preserve"> निवारण ऐन</w:t>
            </w:r>
            <w:r w:rsidRPr="00A57AA4">
              <w:rPr>
                <w:rFonts w:ascii="Kokila" w:eastAsia="Times New Roman" w:hAnsi="Kokila" w:cs="Kalimati"/>
                <w:sz w:val="16"/>
                <w:szCs w:val="16"/>
                <w:lang w:val="pl-PL"/>
              </w:rPr>
              <w:t xml:space="preserve">, </w:t>
            </w:r>
            <w:r w:rsidRPr="00A57AA4">
              <w:rPr>
                <w:rFonts w:ascii="Kokila" w:eastAsia="Times New Roman" w:hAnsi="Kokila" w:cs="Kalimati"/>
                <w:sz w:val="16"/>
                <w:szCs w:val="16"/>
                <w:cs/>
              </w:rPr>
              <w:t xml:space="preserve">2059 को दफा 8 को उपदफा (4) बमोजिमको </w:t>
            </w:r>
            <w:r w:rsidRPr="00A57AA4">
              <w:rPr>
                <w:rFonts w:ascii="Kokila" w:eastAsia="Times New Roman" w:hAnsi="Kokila" w:cs="Kalimati" w:hint="cs"/>
                <w:sz w:val="16"/>
                <w:szCs w:val="16"/>
                <w:cs/>
              </w:rPr>
              <w:t>कसुर</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गरेको</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देखिएकोले</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निज</w:t>
            </w:r>
            <w:r w:rsidRPr="00A57AA4">
              <w:rPr>
                <w:rFonts w:ascii="Kokila" w:eastAsia="Times New Roman" w:hAnsi="Kokila" w:cs="Kalimati"/>
                <w:sz w:val="16"/>
                <w:szCs w:val="16"/>
                <w:cs/>
              </w:rPr>
              <w:t xml:space="preserve"> प्रतिवादीहरुलाई </w:t>
            </w:r>
            <w:r w:rsidRPr="00A57AA4">
              <w:rPr>
                <w:rFonts w:ascii="Kokila" w:eastAsia="Times New Roman" w:hAnsi="Kokila" w:cs="Kalimati" w:hint="cs"/>
                <w:sz w:val="16"/>
                <w:szCs w:val="16"/>
                <w:cs/>
              </w:rPr>
              <w:t>बिगो</w:t>
            </w:r>
            <w:r w:rsidRPr="00A57AA4">
              <w:rPr>
                <w:rFonts w:ascii="Kokila" w:eastAsia="Times New Roman" w:hAnsi="Kokila" w:cs="Kalimati"/>
                <w:sz w:val="16"/>
                <w:szCs w:val="16"/>
                <w:cs/>
              </w:rPr>
              <w:t xml:space="preserve"> </w:t>
            </w:r>
            <w:r w:rsidRPr="00A57AA4">
              <w:rPr>
                <w:rFonts w:ascii="Utsaah" w:eastAsia="Times New Roman" w:hAnsi="Utsaah" w:cs="Kalimati" w:hint="cs"/>
                <w:sz w:val="16"/>
                <w:szCs w:val="16"/>
                <w:cs/>
              </w:rPr>
              <w:t>रु</w:t>
            </w:r>
            <w:r w:rsidRPr="00A57AA4">
              <w:rPr>
                <w:rFonts w:ascii="Utsaah" w:eastAsia="Times New Roman" w:hAnsi="Utsaah" w:cs="Kalimati"/>
                <w:sz w:val="16"/>
                <w:szCs w:val="16"/>
                <w:cs/>
              </w:rPr>
              <w:t>.</w:t>
            </w:r>
            <w:r w:rsidRPr="00A57AA4">
              <w:rPr>
                <w:rFonts w:ascii="Utsaah" w:eastAsia="Times New Roman" w:hAnsi="Utsaah" w:cs="Kalimati" w:hint="cs"/>
                <w:sz w:val="16"/>
                <w:szCs w:val="16"/>
                <w:cs/>
              </w:rPr>
              <w:t>१४</w:t>
            </w:r>
            <w:r w:rsidRPr="00A57AA4">
              <w:rPr>
                <w:rFonts w:ascii="Utsaah" w:eastAsia="Times New Roman" w:hAnsi="Utsaah" w:cs="Kalimati"/>
                <w:sz w:val="16"/>
                <w:szCs w:val="16"/>
                <w:cs/>
              </w:rPr>
              <w:t>,५१,</w:t>
            </w:r>
            <w:r w:rsidRPr="00A57AA4">
              <w:rPr>
                <w:rFonts w:ascii="Utsaah" w:eastAsia="Times New Roman" w:hAnsi="Utsaah" w:cs="Kalimati" w:hint="cs"/>
                <w:sz w:val="16"/>
                <w:szCs w:val="16"/>
                <w:cs/>
              </w:rPr>
              <w:t xml:space="preserve">५५१। </w:t>
            </w:r>
            <w:r w:rsidRPr="00A57AA4">
              <w:rPr>
                <w:rFonts w:ascii="Utsaah" w:eastAsia="Times New Roman" w:hAnsi="Utsaah" w:cs="Kalimati"/>
                <w:sz w:val="16"/>
                <w:szCs w:val="16"/>
                <w:cs/>
              </w:rPr>
              <w:t>- (चौध लाख एकाउन्न हजार पाँच सय एकाउन्न रुपैयाँ)</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कायम</w:t>
            </w:r>
            <w:r w:rsidRPr="00A57AA4">
              <w:rPr>
                <w:rFonts w:ascii="Kokila" w:eastAsia="Times New Roman" w:hAnsi="Kokila" w:cs="Kalimati"/>
                <w:sz w:val="16"/>
                <w:szCs w:val="16"/>
                <w:cs/>
              </w:rPr>
              <w:t xml:space="preserve"> गरी सोही ऐनको दफा ८ को उपदफा (४) </w:t>
            </w:r>
            <w:r w:rsidRPr="00A57AA4">
              <w:rPr>
                <w:rFonts w:ascii="Kokila" w:eastAsia="Times New Roman" w:hAnsi="Kokila" w:cs="Kalimati" w:hint="cs"/>
                <w:sz w:val="16"/>
                <w:szCs w:val="16"/>
                <w:cs/>
              </w:rPr>
              <w:t>बमोजिम</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सजाय</w:t>
            </w:r>
            <w:r w:rsidRPr="00A57AA4">
              <w:rPr>
                <w:rFonts w:ascii="Kokila" w:eastAsia="Times New Roman" w:hAnsi="Kokila" w:cs="Kalimati"/>
                <w:sz w:val="16"/>
                <w:szCs w:val="16"/>
                <w:cs/>
              </w:rPr>
              <w:t xml:space="preserve"> </w:t>
            </w:r>
            <w:r w:rsidRPr="00A57AA4">
              <w:rPr>
                <w:rFonts w:ascii="Kokila" w:eastAsia="Times New Roman" w:hAnsi="Kokila" w:cs="Kalimati" w:hint="cs"/>
                <w:sz w:val="16"/>
                <w:szCs w:val="16"/>
                <w:cs/>
              </w:rPr>
              <w:t>हुन</w:t>
            </w:r>
            <w:r w:rsidRPr="00A57AA4">
              <w:rPr>
                <w:rFonts w:ascii="Kokila" w:eastAsia="Times New Roman" w:hAnsi="Kokila" w:cs="Kalimati"/>
                <w:sz w:val="16"/>
                <w:szCs w:val="16"/>
                <w:cs/>
              </w:rPr>
              <w:t xml:space="preserve"> मागदाबी</w:t>
            </w:r>
            <w:r w:rsidR="00F03785" w:rsidRPr="00A57AA4">
              <w:rPr>
                <w:rFonts w:cs="Kalimati"/>
                <w:sz w:val="16"/>
                <w:szCs w:val="16"/>
                <w:cs/>
              </w:rPr>
              <w:t xml:space="preserve"> लि</w:t>
            </w:r>
            <w:r w:rsidR="00F03785" w:rsidRPr="00A57AA4">
              <w:rPr>
                <w:rFonts w:cs="Kalimati" w:hint="cs"/>
                <w:sz w:val="16"/>
                <w:szCs w:val="16"/>
                <w:cs/>
              </w:rPr>
              <w:t xml:space="preserve">इएको </w:t>
            </w:r>
            <w:r w:rsidR="00F03785" w:rsidRPr="00A57AA4">
              <w:rPr>
                <w:rFonts w:eastAsia="Calibri" w:cs="Kalimati" w:hint="cs"/>
                <w:sz w:val="16"/>
                <w:szCs w:val="16"/>
                <w:cs/>
              </w:rPr>
              <w:t>अवस्था देखिन्छ ।</w:t>
            </w:r>
          </w:p>
          <w:p w14:paraId="6C8449BD" w14:textId="7DD69D2F" w:rsidR="00E1018B" w:rsidRPr="00A57AA4" w:rsidRDefault="00E1018B" w:rsidP="009F466C">
            <w:pPr>
              <w:pStyle w:val="ListParagraph"/>
              <w:spacing w:after="0"/>
              <w:ind w:left="72"/>
              <w:jc w:val="both"/>
              <w:rPr>
                <w:rFonts w:ascii="Mangal" w:eastAsia="Calibri" w:hAnsi="Mangal" w:cs="Kalimati"/>
                <w:sz w:val="16"/>
                <w:szCs w:val="16"/>
                <w:lang w:val="pl-PL"/>
              </w:rPr>
            </w:pPr>
            <w:r w:rsidRPr="00A57AA4">
              <w:rPr>
                <w:rFonts w:cs="Kalimati" w:hint="cs"/>
                <w:b/>
                <w:bCs/>
                <w:sz w:val="16"/>
                <w:szCs w:val="16"/>
                <w:cs/>
              </w:rPr>
              <w:t>अदालतको फैसला</w:t>
            </w:r>
          </w:p>
          <w:p w14:paraId="6EC61A8C" w14:textId="704E781C" w:rsidR="00AB0040" w:rsidRPr="00A57AA4" w:rsidRDefault="00A57AA4" w:rsidP="003A188D">
            <w:pPr>
              <w:pStyle w:val="ListParagraph"/>
              <w:numPr>
                <w:ilvl w:val="0"/>
                <w:numId w:val="2"/>
              </w:numPr>
              <w:spacing w:after="0" w:line="240" w:lineRule="auto"/>
              <w:ind w:left="0" w:hanging="104"/>
              <w:jc w:val="both"/>
              <w:rPr>
                <w:rFonts w:ascii="Kokila" w:hAnsi="Kokila" w:cs="Kalimati"/>
                <w:sz w:val="16"/>
                <w:szCs w:val="16"/>
                <w:lang w:val="pl-PL"/>
              </w:rPr>
            </w:pPr>
            <w:r w:rsidRPr="00A57AA4">
              <w:rPr>
                <w:rFonts w:ascii="Calibri" w:eastAsia="Times New Roman" w:hAnsi="Calibri" w:cs="Kalimati"/>
                <w:sz w:val="16"/>
                <w:szCs w:val="16"/>
                <w:cs/>
              </w:rPr>
              <w:t xml:space="preserve">प्रतिवादीहरु </w:t>
            </w:r>
            <w:r w:rsidRPr="00A57AA4">
              <w:rPr>
                <w:rFonts w:ascii="Utsaah" w:eastAsia="Times New Roman" w:hAnsi="Utsaah" w:cs="Kalimati"/>
                <w:sz w:val="16"/>
                <w:szCs w:val="16"/>
                <w:cs/>
              </w:rPr>
              <w:t>नवराजपुर</w:t>
            </w:r>
            <w:r w:rsidRPr="00A57AA4">
              <w:rPr>
                <w:rFonts w:ascii="Calibri" w:eastAsia="Times New Roman" w:hAnsi="Calibri" w:cs="Kalimati"/>
                <w:sz w:val="16"/>
                <w:szCs w:val="16"/>
                <w:cs/>
              </w:rPr>
              <w:t xml:space="preserve"> गाउँपालिकाका प्रमुख प्रशासकिय अधिकृत अमरेन्द्र कुसियैत</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लेखापाल सोम प्रसाद आचार्य</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इन्जिनियर कृष्णा साह र सवइन्जिनियर सन्तोष कुमार यादवलाई भ्रष्टाचार निवारण ऐन</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२०59 को दफा ८ को उपदफा (1) को खण्ड (ङ) बमोजिमको कसुरमा सोही ऐनको दफा ८ को उपदफा (१) बमोजिम जनही ३ (तीन) महिना कैद र बिगोको आधारमा दामासाहीले हुन आउने जनही रु.२</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०7</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 xml:space="preserve">३६४.४२ (दुई लाख सात हजार तीन सय चौसट्ठी रुपैयाँ बयालीस पैसा) जरिबाना हुने </w:t>
            </w:r>
            <w:r w:rsidRPr="00A57AA4">
              <w:rPr>
                <w:rFonts w:ascii="Calibri" w:eastAsia="Times New Roman" w:hAnsi="Calibri" w:cs="Kalimati"/>
                <w:sz w:val="16"/>
                <w:szCs w:val="16"/>
                <w:cs/>
              </w:rPr>
              <w:lastRenderedPageBreak/>
              <w:t>ठहर्छ ।साथै प्रतिवादीहरु कृष्ण साह र सन्तोष कुमार यादवलाई उपर्युक्त ऐनको दफा १९ (२) बमोजिमको कसुरमा जनही तीन महिना कैद र दश हजार रुपैयाँ जरिबाना हुने ठहर गरी साथै  प्रतिवादी अमरेन्द्र कुसियैतलाई दफा १९ (२) को आरोप दाबी पुग्न नसक्ने ठहर गरी फैसला भएको देखिन्छ ।त्यस्तै प्रतिवादीहरु नवराजपुर गा.पा. का अध्यक्ष विश्व मोहन प्रसाद यादव</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उपाध्यक्ष शोभा कुमारी यादव भन्ने शोभा कुमारी</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योजना शाखा प्रमुख रमेश कुमार निधि</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जिन्सी प्रमुख संजय प्रसाद यादव</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वडा नं. ४ का वडा अध्यक्ष मदन यादव</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वडा नं. ५ का वडा अध्यक्ष मनोज कुमार यादवले भ्रष्टाचार निवारण ऐन</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२०५९ को दफा १९(२) को कसुर गरेको पुष्टि भएको हुँदा निजहरुलाई सोही दफा १९(२) बमोजिम जनही ३ (तीन) महिना कैद र रु.१०</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०००/- का दरले जरिबाना हुने ठहर गरी फैसला भएकव देखिन्छ।त्यसैगरी नवराजपुर गा.पा. वडा नं. २ का वडाध्यक्ष प्रतिवादी खुशीलाल साहले हुँदै नभएको कार्यलाई भए गरेको हो भनी गाउँपालिकालाई भुक्तानीको सिफारिस गरेको देखिंदा निजको सो कार्य बदनियतसाथ भएको पुष्टि हुन आएकोले निज प्रतिवादीलाई भ्रष्टाचार निवारण ऐन</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२०५९ को दफा १९(२) बमोजिमको कसुर गरेको देखिंदा सोही दफा १९(२) बमोजिम ३ (तीन) महिना कैद र रु.१०</w:t>
            </w:r>
            <w:r w:rsidRPr="00A57AA4">
              <w:rPr>
                <w:rFonts w:ascii="Calibri" w:eastAsia="Times New Roman" w:hAnsi="Calibri" w:cs="Kalimati"/>
                <w:sz w:val="16"/>
                <w:szCs w:val="16"/>
                <w:lang w:val="pl-PL"/>
              </w:rPr>
              <w:t>,</w:t>
            </w:r>
            <w:r w:rsidRPr="00A57AA4">
              <w:rPr>
                <w:rFonts w:ascii="Calibri" w:eastAsia="Times New Roman" w:hAnsi="Calibri" w:cs="Kalimati"/>
                <w:sz w:val="16"/>
                <w:szCs w:val="16"/>
                <w:cs/>
              </w:rPr>
              <w:t>०००/- जरिबाना हुने ठहर गरी फैसला भएको देखिन्छ। साथै उपभोक्ता समितिका अध्यक्ष लक्ष्मी नारायण मुखिया</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कोषाध्यक्ष घुरनी देवी मण्डल भन्ने घुरनी देवी खत्वे र सचिव राम भरोस मुखिया भन्ने राम भरोस मुखिया मलाहाले सम्झौता बमोजिम कुनै कार्य नै नगरी सो कार्य भए गरेको हो भनी झुट्टा तथा नक्कली बील भरपाई पेश गरी भुक्तानी लिएको देखिंदा निजहरुको सो कार्य बदनियतपूर्वक भएको पुष्टि भएकोले निज प्रतिवादीहरुलाई भ्रष्टाचार निवारण ऐन</w:t>
            </w:r>
            <w:r w:rsidRPr="00A57AA4">
              <w:rPr>
                <w:rFonts w:ascii="Calibri" w:eastAsia="Times New Roman" w:hAnsi="Calibri" w:cs="Kalimati"/>
                <w:sz w:val="16"/>
                <w:szCs w:val="16"/>
                <w:lang w:val="pl-PL"/>
              </w:rPr>
              <w:t xml:space="preserve">, </w:t>
            </w:r>
            <w:r w:rsidRPr="00A57AA4">
              <w:rPr>
                <w:rFonts w:ascii="Calibri" w:eastAsia="Times New Roman" w:hAnsi="Calibri" w:cs="Kalimati"/>
                <w:sz w:val="16"/>
                <w:szCs w:val="16"/>
                <w:cs/>
              </w:rPr>
              <w:t>२०५९ को दफा ८ को उपदफा (४) बमोजिमको कसुरमा सोही दफा ८(४) बमोजिम जनही ३ (तीन) महिना कैद हुने ठहर गरी फैसला भएको देखिन्छ।</w:t>
            </w:r>
          </w:p>
        </w:tc>
        <w:tc>
          <w:tcPr>
            <w:tcW w:w="2340" w:type="dxa"/>
            <w:shd w:val="clear" w:color="auto" w:fill="auto"/>
          </w:tcPr>
          <w:p w14:paraId="40F56F62" w14:textId="77777777" w:rsidR="00AB0040" w:rsidRPr="00A57AA4" w:rsidRDefault="00AB0040" w:rsidP="0000469A">
            <w:pPr>
              <w:spacing w:after="0" w:line="240" w:lineRule="auto"/>
              <w:jc w:val="both"/>
              <w:rPr>
                <w:rFonts w:ascii="Arial" w:eastAsiaTheme="minorHAnsi" w:hAnsi="Arial" w:cs="Kalimati"/>
                <w:b/>
                <w:bCs/>
                <w:sz w:val="16"/>
                <w:szCs w:val="16"/>
                <w:lang w:val="pl-PL"/>
              </w:rPr>
            </w:pPr>
            <w:r w:rsidRPr="00A57AA4">
              <w:rPr>
                <w:rFonts w:ascii="Arial" w:eastAsiaTheme="minorHAnsi" w:hAnsi="Arial" w:cs="Kalimati" w:hint="cs"/>
                <w:b/>
                <w:bCs/>
                <w:sz w:val="16"/>
                <w:szCs w:val="16"/>
                <w:cs/>
              </w:rPr>
              <w:lastRenderedPageBreak/>
              <w:t>फैसलाः</w:t>
            </w:r>
          </w:p>
          <w:p w14:paraId="22BEECA1" w14:textId="549D7EA5" w:rsidR="00AB0040" w:rsidRPr="00A57AA4" w:rsidRDefault="00015F1F" w:rsidP="0000469A">
            <w:pPr>
              <w:spacing w:after="0" w:line="240" w:lineRule="auto"/>
              <w:jc w:val="both"/>
              <w:rPr>
                <w:rFonts w:ascii="Arial" w:eastAsiaTheme="minorHAnsi" w:hAnsi="Arial" w:cs="Kalimati"/>
                <w:sz w:val="16"/>
                <w:szCs w:val="16"/>
                <w:lang w:val="pl-PL"/>
              </w:rPr>
            </w:pPr>
            <w:r w:rsidRPr="00A57AA4">
              <w:rPr>
                <w:rFonts w:ascii="Arial" w:eastAsiaTheme="minorHAnsi" w:hAnsi="Arial" w:cs="Kalimati" w:hint="cs"/>
                <w:sz w:val="16"/>
                <w:szCs w:val="16"/>
                <w:cs/>
              </w:rPr>
              <w:t>प्रतिवादीलाई</w:t>
            </w:r>
            <w:r w:rsidRPr="00A57AA4">
              <w:rPr>
                <w:rFonts w:cs="Kalimati" w:hint="cs"/>
                <w:sz w:val="16"/>
                <w:szCs w:val="16"/>
                <w:cs/>
              </w:rPr>
              <w:t xml:space="preserve"> </w:t>
            </w:r>
            <w:r w:rsidR="005A7668">
              <w:rPr>
                <w:rFonts w:cs="Kalimati" w:hint="cs"/>
                <w:sz w:val="16"/>
                <w:szCs w:val="16"/>
                <w:cs/>
              </w:rPr>
              <w:t xml:space="preserve">आंशिक </w:t>
            </w:r>
            <w:r w:rsidR="004C52B3" w:rsidRPr="00A57AA4">
              <w:rPr>
                <w:rFonts w:cs="Kalimati" w:hint="cs"/>
                <w:sz w:val="16"/>
                <w:szCs w:val="16"/>
                <w:cs/>
              </w:rPr>
              <w:t>सफाई</w:t>
            </w:r>
            <w:r w:rsidRPr="00A57AA4">
              <w:rPr>
                <w:rFonts w:cs="Kalimati" w:hint="cs"/>
                <w:sz w:val="16"/>
                <w:szCs w:val="16"/>
                <w:cs/>
              </w:rPr>
              <w:t xml:space="preserve"> दिने गरी</w:t>
            </w:r>
            <w:r w:rsidRPr="00A57AA4">
              <w:rPr>
                <w:sz w:val="16"/>
                <w:szCs w:val="16"/>
                <w:cs/>
              </w:rPr>
              <w:t xml:space="preserve"> </w:t>
            </w:r>
            <w:r w:rsidRPr="00A57AA4">
              <w:rPr>
                <w:rFonts w:cs="Kalimati" w:hint="cs"/>
                <w:sz w:val="16"/>
                <w:szCs w:val="16"/>
                <w:cs/>
              </w:rPr>
              <w:t>भएको</w:t>
            </w:r>
            <w:r w:rsidRPr="00A57AA4">
              <w:rPr>
                <w:sz w:val="16"/>
                <w:szCs w:val="16"/>
                <w:cs/>
              </w:rPr>
              <w:t xml:space="preserve"> </w:t>
            </w:r>
            <w:r w:rsidRPr="00A57AA4">
              <w:rPr>
                <w:rFonts w:cs="Kalimati" w:hint="cs"/>
                <w:sz w:val="16"/>
                <w:szCs w:val="16"/>
                <w:cs/>
              </w:rPr>
              <w:t>फैसला</w:t>
            </w:r>
            <w:r w:rsidRPr="00A57AA4">
              <w:rPr>
                <w:rFonts w:cs="Nirmala UI" w:hint="cs"/>
                <w:sz w:val="16"/>
                <w:szCs w:val="16"/>
                <w:cs/>
              </w:rPr>
              <w:t>।</w:t>
            </w:r>
          </w:p>
          <w:p w14:paraId="118890CB" w14:textId="77777777" w:rsidR="00015F1F" w:rsidRPr="00A57AA4" w:rsidRDefault="00015F1F" w:rsidP="0000469A">
            <w:pPr>
              <w:spacing w:after="0" w:line="240" w:lineRule="auto"/>
              <w:jc w:val="both"/>
              <w:rPr>
                <w:rFonts w:asciiTheme="minorHAnsi" w:hAnsiTheme="minorHAnsi" w:cs="Kalimati"/>
                <w:b/>
                <w:bCs/>
                <w:sz w:val="16"/>
                <w:szCs w:val="16"/>
                <w:lang w:val="pl-PL"/>
              </w:rPr>
            </w:pPr>
            <w:r w:rsidRPr="00A57AA4">
              <w:rPr>
                <w:rFonts w:ascii="Arial" w:hAnsi="Arial" w:cs="Kalimati" w:hint="cs"/>
                <w:b/>
                <w:bCs/>
                <w:sz w:val="16"/>
                <w:szCs w:val="16"/>
                <w:cs/>
              </w:rPr>
              <w:t>विशेष अदालतले</w:t>
            </w:r>
            <w:r w:rsidR="004B19DD" w:rsidRPr="00A57AA4">
              <w:rPr>
                <w:rFonts w:ascii="Arial" w:hAnsi="Arial" w:cs="Kalimati" w:hint="cs"/>
                <w:b/>
                <w:bCs/>
                <w:sz w:val="16"/>
                <w:szCs w:val="16"/>
                <w:cs/>
              </w:rPr>
              <w:t xml:space="preserve"> फैसला गर्दा</w:t>
            </w:r>
            <w:r w:rsidRPr="00A57AA4">
              <w:rPr>
                <w:rFonts w:ascii="Arial" w:hAnsi="Arial" w:cs="Kalimati" w:hint="cs"/>
                <w:b/>
                <w:bCs/>
                <w:sz w:val="16"/>
                <w:szCs w:val="16"/>
                <w:cs/>
              </w:rPr>
              <w:t xml:space="preserve"> लिएका आधारहरु:</w:t>
            </w:r>
          </w:p>
          <w:p w14:paraId="67AF1739" w14:textId="77777777" w:rsidR="00A57AA4" w:rsidRPr="00A57AA4" w:rsidRDefault="00A57AA4" w:rsidP="003A188D">
            <w:pPr>
              <w:pStyle w:val="ListParagraph"/>
              <w:numPr>
                <w:ilvl w:val="0"/>
                <w:numId w:val="2"/>
              </w:numPr>
              <w:spacing w:after="0" w:line="240" w:lineRule="auto"/>
              <w:ind w:left="0" w:hanging="104"/>
              <w:jc w:val="both"/>
              <w:rPr>
                <w:rFonts w:ascii="Arial" w:hAnsi="Arial" w:cs="Kalimati"/>
                <w:spacing w:val="2"/>
                <w:sz w:val="16"/>
                <w:szCs w:val="16"/>
                <w:shd w:val="clear" w:color="auto" w:fill="FFFFFF"/>
                <w:lang w:val="pl-PL"/>
              </w:rPr>
            </w:pPr>
            <w:r w:rsidRPr="00A57AA4">
              <w:rPr>
                <w:rFonts w:cs="Kalimati" w:hint="cs"/>
                <w:sz w:val="16"/>
                <w:szCs w:val="16"/>
                <w:cs/>
              </w:rPr>
              <w:t>प्रतिवादीहरु</w:t>
            </w:r>
            <w:r w:rsidRPr="00A57AA4">
              <w:rPr>
                <w:rFonts w:cs="Kalimati"/>
                <w:sz w:val="16"/>
                <w:szCs w:val="16"/>
                <w:cs/>
              </w:rPr>
              <w:t>अमरेन्द्र</w:t>
            </w:r>
            <w:r w:rsidRPr="00A57AA4">
              <w:rPr>
                <w:rFonts w:ascii="Kokila" w:hAnsi="Kokila" w:cs="Kalimati"/>
                <w:sz w:val="16"/>
                <w:szCs w:val="16"/>
                <w:cs/>
              </w:rPr>
              <w:t xml:space="preserve"> कुसियैत</w:t>
            </w:r>
            <w:r w:rsidRPr="00A57AA4">
              <w:rPr>
                <w:rFonts w:ascii="Kokila" w:hAnsi="Kokila" w:cs="Kalimati"/>
                <w:sz w:val="16"/>
                <w:szCs w:val="16"/>
                <w:lang w:val="pl-PL"/>
              </w:rPr>
              <w:t xml:space="preserve">, </w:t>
            </w:r>
            <w:r w:rsidRPr="00A57AA4">
              <w:rPr>
                <w:rFonts w:ascii="Kokila" w:hAnsi="Kokila" w:cs="Kalimati"/>
                <w:sz w:val="16"/>
                <w:szCs w:val="16"/>
                <w:cs/>
              </w:rPr>
              <w:t>सोम प्रसाद आचार्य</w:t>
            </w:r>
            <w:r w:rsidRPr="00A57AA4">
              <w:rPr>
                <w:rFonts w:ascii="Kokila" w:hAnsi="Kokila" w:cs="Kalimati"/>
                <w:sz w:val="16"/>
                <w:szCs w:val="16"/>
                <w:lang w:val="pl-PL"/>
              </w:rPr>
              <w:t xml:space="preserve">, </w:t>
            </w:r>
            <w:r w:rsidRPr="00A57AA4">
              <w:rPr>
                <w:rFonts w:ascii="Kokila" w:hAnsi="Kokila" w:cs="Kalimati"/>
                <w:sz w:val="16"/>
                <w:szCs w:val="16"/>
                <w:cs/>
              </w:rPr>
              <w:t>कृष्णा साह</w:t>
            </w:r>
            <w:r w:rsidRPr="00A57AA4">
              <w:rPr>
                <w:rFonts w:ascii="Kokila" w:hAnsi="Kokila" w:cs="Kalimati"/>
                <w:sz w:val="16"/>
                <w:szCs w:val="16"/>
                <w:lang w:val="pl-PL"/>
              </w:rPr>
              <w:t xml:space="preserve">, </w:t>
            </w:r>
            <w:r w:rsidRPr="00A57AA4">
              <w:rPr>
                <w:rFonts w:ascii="Kokila" w:hAnsi="Kokila" w:cs="Kalimati"/>
                <w:sz w:val="16"/>
                <w:szCs w:val="16"/>
                <w:cs/>
              </w:rPr>
              <w:t>संतोष कुमार यादव लाई बिगो रु.१४</w:t>
            </w:r>
            <w:r w:rsidRPr="00A57AA4">
              <w:rPr>
                <w:rFonts w:ascii="Kokila" w:hAnsi="Kokila" w:cs="Kalimati"/>
                <w:sz w:val="16"/>
                <w:szCs w:val="16"/>
                <w:lang w:val="pl-PL"/>
              </w:rPr>
              <w:t>,</w:t>
            </w:r>
            <w:r w:rsidRPr="00A57AA4">
              <w:rPr>
                <w:rFonts w:ascii="Kokila" w:hAnsi="Kokila" w:cs="Kalimati"/>
                <w:sz w:val="16"/>
                <w:szCs w:val="16"/>
                <w:cs/>
              </w:rPr>
              <w:t>५१</w:t>
            </w:r>
            <w:r w:rsidRPr="00A57AA4">
              <w:rPr>
                <w:rFonts w:ascii="Kokila" w:hAnsi="Kokila" w:cs="Kalimati"/>
                <w:sz w:val="16"/>
                <w:szCs w:val="16"/>
                <w:lang w:val="pl-PL"/>
              </w:rPr>
              <w:t>,</w:t>
            </w:r>
            <w:r w:rsidRPr="00A57AA4">
              <w:rPr>
                <w:rFonts w:ascii="Kokila" w:hAnsi="Kokila" w:cs="Kalimati"/>
                <w:sz w:val="16"/>
                <w:szCs w:val="16"/>
                <w:cs/>
              </w:rPr>
              <w:t>५५१।- (चौध लाख एकाउन्न हजार पाँच सय एकाउन्न रुपैयाँ) मध्ये दामासाहीले हुन आउने जनही रु.२</w:t>
            </w:r>
            <w:r w:rsidRPr="00A57AA4">
              <w:rPr>
                <w:rFonts w:ascii="Kokila" w:hAnsi="Kokila" w:cs="Kalimati"/>
                <w:sz w:val="16"/>
                <w:szCs w:val="16"/>
                <w:lang w:val="pl-PL"/>
              </w:rPr>
              <w:t>,</w:t>
            </w:r>
            <w:r w:rsidRPr="00A57AA4">
              <w:rPr>
                <w:rFonts w:ascii="Kokila" w:hAnsi="Kokila" w:cs="Kalimati"/>
                <w:sz w:val="16"/>
                <w:szCs w:val="16"/>
                <w:cs/>
              </w:rPr>
              <w:t>०7</w:t>
            </w:r>
            <w:r w:rsidRPr="00A57AA4">
              <w:rPr>
                <w:rFonts w:ascii="Kokila" w:hAnsi="Kokila" w:cs="Kalimati"/>
                <w:sz w:val="16"/>
                <w:szCs w:val="16"/>
                <w:lang w:val="pl-PL"/>
              </w:rPr>
              <w:t>,</w:t>
            </w:r>
            <w:r w:rsidRPr="00A57AA4">
              <w:rPr>
                <w:rFonts w:ascii="Kokila" w:hAnsi="Kokila" w:cs="Kalimati"/>
                <w:sz w:val="16"/>
                <w:szCs w:val="16"/>
                <w:cs/>
              </w:rPr>
              <w:t xml:space="preserve">३६४.४२ (दुई लाख सात हजार तीन सय चौसट्ठी रुपैयाँ बयालीस पैसा) जरिबाना हुने </w:t>
            </w:r>
            <w:r w:rsidRPr="00A57AA4">
              <w:rPr>
                <w:rFonts w:ascii="Kokila" w:hAnsi="Kokila" w:cs="Kalimati" w:hint="cs"/>
                <w:sz w:val="16"/>
                <w:szCs w:val="16"/>
                <w:cs/>
              </w:rPr>
              <w:t>मात्र</w:t>
            </w:r>
            <w:r w:rsidRPr="00A57AA4">
              <w:rPr>
                <w:rFonts w:ascii="Kokila" w:hAnsi="Kokila" w:cs="Kalimati"/>
                <w:sz w:val="16"/>
                <w:szCs w:val="16"/>
                <w:cs/>
              </w:rPr>
              <w:t xml:space="preserve"> भनिएको।</w:t>
            </w:r>
            <w:r w:rsidRPr="00A57AA4">
              <w:rPr>
                <w:rFonts w:ascii="Calibri" w:eastAsia="Times New Roman" w:hAnsi="Calibri" w:cs="Kalimati" w:hint="cs"/>
                <w:color w:val="FF0000"/>
                <w:sz w:val="16"/>
                <w:szCs w:val="16"/>
                <w:cs/>
              </w:rPr>
              <w:t xml:space="preserve"> </w:t>
            </w:r>
          </w:p>
          <w:p w14:paraId="65A67D9A" w14:textId="4B31786E" w:rsidR="00AB0040" w:rsidRPr="005A7668" w:rsidRDefault="00A57AA4" w:rsidP="003A188D">
            <w:pPr>
              <w:pStyle w:val="ListParagraph"/>
              <w:numPr>
                <w:ilvl w:val="0"/>
                <w:numId w:val="2"/>
              </w:numPr>
              <w:spacing w:after="0" w:line="240" w:lineRule="auto"/>
              <w:ind w:left="0" w:hanging="104"/>
              <w:jc w:val="both"/>
              <w:rPr>
                <w:rFonts w:ascii="Kokila" w:hAnsi="Kokila" w:cs="Kalimati"/>
                <w:sz w:val="16"/>
                <w:szCs w:val="16"/>
                <w:lang w:val="pl-PL"/>
              </w:rPr>
            </w:pPr>
            <w:r w:rsidRPr="00A57AA4">
              <w:rPr>
                <w:rFonts w:ascii="Kokila" w:hAnsi="Kokila" w:cs="Kalimati"/>
                <w:sz w:val="16"/>
                <w:szCs w:val="16"/>
                <w:cs/>
              </w:rPr>
              <w:t>प्रतिवादी अमरेन्द्र कुसियैतको हकमा  भ्रष्टाचार निवारण ऐन</w:t>
            </w:r>
            <w:r w:rsidRPr="00A57AA4">
              <w:rPr>
                <w:rFonts w:ascii="Kokila" w:hAnsi="Kokila" w:cs="Kalimati"/>
                <w:sz w:val="16"/>
                <w:szCs w:val="16"/>
                <w:lang w:val="pl-PL"/>
              </w:rPr>
              <w:t xml:space="preserve">, </w:t>
            </w:r>
            <w:r w:rsidRPr="00A57AA4">
              <w:rPr>
                <w:rFonts w:ascii="Kokila" w:hAnsi="Kokila" w:cs="Kalimati"/>
                <w:sz w:val="16"/>
                <w:szCs w:val="16"/>
                <w:cs/>
              </w:rPr>
              <w:t xml:space="preserve">२०५९ को </w:t>
            </w:r>
            <w:r w:rsidRPr="00A57AA4">
              <w:rPr>
                <w:rFonts w:ascii="Kokila" w:hAnsi="Kokila" w:cs="Kalimati"/>
                <w:sz w:val="16"/>
                <w:szCs w:val="16"/>
                <w:lang w:val="pl-PL"/>
              </w:rPr>
              <w:t xml:space="preserve">  </w:t>
            </w:r>
            <w:r w:rsidRPr="00A57AA4">
              <w:rPr>
                <w:rFonts w:ascii="Kokila" w:hAnsi="Kokila" w:cs="Kalimati"/>
                <w:sz w:val="16"/>
                <w:szCs w:val="16"/>
                <w:cs/>
              </w:rPr>
              <w:t>दफा 19 को उपदफा (2) बमोजिमको दावी नपुग्ने गरी फैसला गर्दा</w:t>
            </w:r>
            <w:r w:rsidRPr="00A57AA4">
              <w:rPr>
                <w:rFonts w:ascii="Kokila" w:hAnsi="Kokila" w:cs="Kalimati"/>
                <w:sz w:val="16"/>
                <w:szCs w:val="16"/>
                <w:lang w:val="pl-PL"/>
              </w:rPr>
              <w:t xml:space="preserve"> </w:t>
            </w:r>
            <w:r w:rsidRPr="00A57AA4">
              <w:rPr>
                <w:rFonts w:ascii="Kokila" w:hAnsi="Kokila" w:cs="Kalimati" w:hint="cs"/>
                <w:sz w:val="16"/>
                <w:szCs w:val="16"/>
                <w:cs/>
              </w:rPr>
              <w:t>कुनै आधार लिएको देखिदैन।</w:t>
            </w:r>
          </w:p>
        </w:tc>
        <w:tc>
          <w:tcPr>
            <w:tcW w:w="7020" w:type="dxa"/>
            <w:shd w:val="clear" w:color="auto" w:fill="auto"/>
          </w:tcPr>
          <w:p w14:paraId="2A861E9F" w14:textId="77777777" w:rsidR="008F7B51" w:rsidRPr="008F7B51" w:rsidRDefault="008F7B51" w:rsidP="003A188D">
            <w:pPr>
              <w:pStyle w:val="ListParagraph"/>
              <w:numPr>
                <w:ilvl w:val="0"/>
                <w:numId w:val="2"/>
              </w:numPr>
              <w:spacing w:after="0" w:line="240" w:lineRule="auto"/>
              <w:ind w:left="0" w:hanging="104"/>
              <w:jc w:val="both"/>
              <w:rPr>
                <w:rFonts w:ascii="Arial" w:hAnsi="Arial" w:cs="Kalimati"/>
                <w:spacing w:val="2"/>
                <w:sz w:val="16"/>
                <w:szCs w:val="16"/>
                <w:shd w:val="clear" w:color="auto" w:fill="FFFFFF"/>
                <w:lang w:val="pl-PL"/>
              </w:rPr>
            </w:pPr>
            <w:r w:rsidRPr="008F7B51">
              <w:rPr>
                <w:rFonts w:ascii="Arial" w:hAnsi="Arial" w:cs="Kalimati" w:hint="cs"/>
                <w:spacing w:val="2"/>
                <w:sz w:val="16"/>
                <w:szCs w:val="16"/>
                <w:shd w:val="clear" w:color="auto" w:fill="FFFFFF"/>
                <w:cs/>
                <w:lang w:bidi="hi-IN"/>
              </w:rPr>
              <w:t>प्रस्तुत मुद्दामा फैसला हुँदा शुरु विशेष अ</w:t>
            </w:r>
            <w:r w:rsidRPr="008F7B51">
              <w:rPr>
                <w:rFonts w:ascii="Arial" w:hAnsi="Arial" w:cs="Kalimati"/>
                <w:spacing w:val="2"/>
                <w:sz w:val="16"/>
                <w:szCs w:val="16"/>
                <w:shd w:val="clear" w:color="auto" w:fill="FFFFFF"/>
                <w:cs/>
                <w:lang w:bidi="hi-IN"/>
              </w:rPr>
              <w:t xml:space="preserve">दालतले </w:t>
            </w:r>
            <w:r w:rsidRPr="008F7B51">
              <w:rPr>
                <w:rFonts w:ascii="Arial" w:hAnsi="Arial" w:cs="Kalimati" w:hint="cs"/>
                <w:spacing w:val="2"/>
                <w:sz w:val="16"/>
                <w:szCs w:val="16"/>
                <w:shd w:val="clear" w:color="auto" w:fill="FFFFFF"/>
                <w:cs/>
              </w:rPr>
              <w:t xml:space="preserve">प्रतिवादीहरु अमरेन्द्र कुसीयैत, सोम प्रसाद आचार्य, कृष्णा साह र सन्तोषकुमार यादव 4 जनालाई वदनियतपूर्ण कार्य गरे वापत रु. 14,51,551/- (अक्षरेपी चौद लाख एकाउन्न हजार पाँच सय एकाउन्न रुपैया) भ्रष्टाचार गरेको भनी कसुरदार ठह्याइ विगोको दामासाहीले हुन आउने जनही रु. 2,07,354.42 (अक्षरेपी दुई लाख सात हजार तीन सय चौसठ्ठी रुपैया वयालिस पैसा) जरिवाना हुने गरी शुरु विशेष अदालतले कसूर ठहर गरेको देखिन्छ। तर निर्णय खण्डमा भुक्तानी दिएको उक्त रकम नै प्रस्तुत मुद्दाको विगो भनी प्रष्टरुपमा किटानी तवरमा वोलिएको पाइदैन। अदालतको फैसला जो सुकै सामान्य व्यक्तिले सरलताका साथ बुझ्न सक्ने हुनु पर्दछ। मुद्दाका पक्षहरुले एवं फैसला कार्यान्वयन गर्ने निकायले यो मुद्दामा विगो यती हो र विगो वमोजिम जरिवाना यही हो भनी असुल गर्न किटानी तवरमा भन्न सक्नु पर्दछ। तसर्थ फैसला लेख्दा कार्यान्वयन गर्न दुविधा उत्पन्न नहुने गरी वोधगम्य तवरले लेखिनु फैसला लेखनकर्ताको कला कौशलतामा भर पर्दछ। तर प्रस्तुत फैसलामा कही पनि विगो रकम यती हो भनी उल्लेख गरिएको छैन। तर फैसला खण्डको बुँदा नं. 83 मा विगोको आधारमा दामासाहीले हुन आउने जनही रु. 2,07,364.42 (अक्षरेपी दुई लाख सात हजार तीन सय चौसठ्ठी रुपैया वयालिस पैसा) जरिवाना हुने ठहर्छ भन्ने उल्लेख भएको पाइयो।यस अर्थमा प्रस्तुत मुद्दाको विगो कति हो? अदालतको फैसला </w:t>
            </w:r>
            <w:r w:rsidRPr="008F7B51">
              <w:rPr>
                <w:rFonts w:ascii="Arial" w:hAnsi="Arial" w:cs="Kalimati"/>
                <w:spacing w:val="2"/>
                <w:sz w:val="16"/>
                <w:szCs w:val="16"/>
                <w:shd w:val="clear" w:color="auto" w:fill="FFFFFF"/>
                <w:lang w:val="pl-PL"/>
              </w:rPr>
              <w:t xml:space="preserve">Speaking order </w:t>
            </w:r>
            <w:r w:rsidRPr="008F7B51">
              <w:rPr>
                <w:rFonts w:ascii="Arial" w:hAnsi="Arial" w:cs="Kalimati" w:hint="cs"/>
                <w:spacing w:val="2"/>
                <w:sz w:val="16"/>
                <w:szCs w:val="16"/>
                <w:shd w:val="clear" w:color="auto" w:fill="FFFFFF"/>
                <w:cs/>
              </w:rPr>
              <w:t>मा खुलाउदै नखुलाई मुद्दाका पक्षहरुले गाउँपालिकाले भुक्तानी दिएको रु. 14,51,551/- (अक्षरेपी चौध लाख एकाउन्न हजार पाँच सय एकाउन्न रुपैया) लाई विगो मान्ने हो वा 4 जना प्रतिवादीहरुलाई जनही भनी तोकिएको रकमलाई 4 ले गुणा गरी हुन आउने प्रतिफल नै अदालतले निक्यौल गरेको विगो रकम भनी बुझ्ने कि गाउँपालिकाले झूठ्ठा विल भर्पाईको आधारमा भुक्तानी दिएको भनी निर्णय खण्डको बुदाँ नं. 82 मा उल्लेखित रु. 14,51,551/- (अक्षरेपी चौध लाख एकाउन्न हजार पाँच सय एकाउन्न रुपैया) लाई मान्ने ? यसको अलावा निर्णय खण्डमा 4 जना प्रतिवादीहरुलाई जनही जरिवाना भनि किटानी गरिएकोमा तपसिल खण्डमा उल्लेखित प्रतिवादीहरु मध्येका प्रतिवादीद्वय अमरेन्द्र कुसीयैत र सोम प्रसाद आचार्यलाई रु 2,07,364.42 (अक्षरेपी दुई लाख सात हजार तीन सय चौसठ्ठी रुपैया वयालि पैसा) र अर्का प्रतिवादीद्वय कृष्णा साह र सन्तोषकुमार यादवलाई रु. 2,07,364.42 (अक्षरेपी दुई लाख सात हजार तीन सय चौसठ्ठी रुपैया वयालि पैसा) ठहर खण्डमा उल्लेखित जनही भन्ने अनुपात भन्दा फरक तवरले जरिवाना निर्धारण गरेको समेत तपसिल खण्ड अध्ययन गर्दा पाउन सकिन्छ। यसरी फैसला लेखनबाट उब्जिएको यस्तो दुविधा तत्कालै निराकरण गरिएन भने राज्यको भ्रष्टाचारको अभियान नै अप्रभावकारी हुन जाने हुँदा शुरु फैसलामा किटानी हुन सकेको विगो निर्धारण र जनही भनि उल्लेखित जरिवाना अंकमा भएको विशेष अदालतले गरेको त्रुटिपूर्ण वदर गरीपाउँ।</w:t>
            </w:r>
          </w:p>
          <w:p w14:paraId="76518762" w14:textId="77777777" w:rsidR="008F7B51" w:rsidRPr="008F7B51" w:rsidRDefault="008F7B51" w:rsidP="003A188D">
            <w:pPr>
              <w:pStyle w:val="ListParagraph"/>
              <w:numPr>
                <w:ilvl w:val="0"/>
                <w:numId w:val="2"/>
              </w:numPr>
              <w:spacing w:after="0" w:line="240" w:lineRule="auto"/>
              <w:ind w:left="0" w:hanging="104"/>
              <w:jc w:val="both"/>
              <w:rPr>
                <w:rFonts w:ascii="Arial" w:hAnsi="Arial" w:cs="Kalimati"/>
                <w:spacing w:val="2"/>
                <w:sz w:val="16"/>
                <w:szCs w:val="16"/>
                <w:shd w:val="clear" w:color="auto" w:fill="FFFFFF"/>
                <w:lang w:val="pl-PL"/>
              </w:rPr>
            </w:pPr>
            <w:r w:rsidRPr="008F7B51">
              <w:rPr>
                <w:rFonts w:ascii="Arial" w:hAnsi="Arial" w:cs="Kalimati" w:hint="cs"/>
                <w:spacing w:val="2"/>
                <w:sz w:val="16"/>
                <w:szCs w:val="16"/>
                <w:shd w:val="clear" w:color="auto" w:fill="FFFFFF"/>
                <w:cs/>
              </w:rPr>
              <w:t>ज</w:t>
            </w:r>
            <w:r w:rsidRPr="008F7B51">
              <w:rPr>
                <w:rFonts w:ascii="Arial" w:hAnsi="Arial" w:cs="Kalimati"/>
                <w:spacing w:val="2"/>
                <w:sz w:val="16"/>
                <w:szCs w:val="16"/>
                <w:shd w:val="clear" w:color="auto" w:fill="FFFFFF"/>
                <w:cs/>
                <w:lang w:bidi="hi-IN"/>
              </w:rPr>
              <w:t>रिवाना भनेको</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lang w:bidi="hi-IN"/>
              </w:rPr>
              <w:t>राष्ट्रको तर्फबाट दण्ड</w:t>
            </w:r>
            <w:r w:rsidRPr="008F7B51">
              <w:rPr>
                <w:rFonts w:ascii="Arial" w:hAnsi="Arial" w:cs="Kalimati" w:hint="cs"/>
                <w:spacing w:val="2"/>
                <w:sz w:val="16"/>
                <w:szCs w:val="16"/>
                <w:shd w:val="clear" w:color="auto" w:fill="FFFFFF"/>
                <w:cs/>
              </w:rPr>
              <w:t xml:space="preserve"> </w:t>
            </w:r>
            <w:r w:rsidRPr="008F7B51">
              <w:rPr>
                <w:rFonts w:ascii="Arial" w:hAnsi="Arial" w:cs="Kalimati"/>
                <w:spacing w:val="2"/>
                <w:sz w:val="16"/>
                <w:szCs w:val="16"/>
                <w:shd w:val="clear" w:color="auto" w:fill="FFFFFF"/>
                <w:cs/>
                <w:lang w:bidi="hi-IN"/>
              </w:rPr>
              <w:t>स्वरूप लिइने रकम हो ।प्रस्तुत मुद्दामा विगो बराबरको जरिवाना नगरी अदालतले दण्डको उद्देश्य अपूर्ण बनाएको छ। साथै यदि अदालतले ऐनमा नपाएको अधिकार प्रयोग गर्छ भने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lang w:bidi="hi-IN"/>
              </w:rPr>
              <w:t xml:space="preserve">त्यो निर्णय </w:t>
            </w:r>
            <w:r w:rsidRPr="008F7B51">
              <w:rPr>
                <w:rFonts w:ascii="Arial" w:hAnsi="Arial" w:cs="Kalimati"/>
                <w:spacing w:val="2"/>
                <w:sz w:val="16"/>
                <w:szCs w:val="16"/>
                <w:shd w:val="clear" w:color="auto" w:fill="FFFFFF"/>
                <w:lang w:val="pl-PL"/>
              </w:rPr>
              <w:t>Ultra Vires (</w:t>
            </w:r>
            <w:r w:rsidRPr="008F7B51">
              <w:rPr>
                <w:rFonts w:ascii="Arial" w:hAnsi="Arial" w:cs="Kalimati"/>
                <w:spacing w:val="2"/>
                <w:sz w:val="16"/>
                <w:szCs w:val="16"/>
                <w:shd w:val="clear" w:color="auto" w:fill="FFFFFF"/>
                <w:cs/>
                <w:lang w:bidi="hi-IN"/>
              </w:rPr>
              <w:t>बाहिरको अधिकार) हुन्छ। शुरु अदालतले फैसलामा भ्रष्टाचार निवारण ऐन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lang w:bidi="hi-IN"/>
              </w:rPr>
              <w:t xml:space="preserve">२०५९ को स्पष्ट दफा ८ को विपरीत निर्णय लिएको हुँदा यस्तो फैसला </w:t>
            </w:r>
            <w:r w:rsidRPr="008F7B51">
              <w:rPr>
                <w:rFonts w:ascii="Arial" w:hAnsi="Arial" w:cs="Kalimati"/>
                <w:spacing w:val="2"/>
                <w:sz w:val="16"/>
                <w:szCs w:val="16"/>
                <w:shd w:val="clear" w:color="auto" w:fill="FFFFFF"/>
                <w:lang w:val="pl-PL"/>
              </w:rPr>
              <w:t xml:space="preserve">ultra vires </w:t>
            </w:r>
            <w:r w:rsidRPr="008F7B51">
              <w:rPr>
                <w:rFonts w:ascii="Arial" w:hAnsi="Arial" w:cs="Kalimati"/>
                <w:spacing w:val="2"/>
                <w:sz w:val="16"/>
                <w:szCs w:val="16"/>
                <w:shd w:val="clear" w:color="auto" w:fill="FFFFFF"/>
                <w:cs/>
                <w:lang w:bidi="hi-IN"/>
              </w:rPr>
              <w:t xml:space="preserve">रहेको देखिएकोले उक्त फैसला त्रुर्टिपूर्ण भई बदर भागी  छ ।साथै अदालतले विगो प्रमाणित गरिसकेपछि जरिवाना त्यही अनुरूपको गर्नुपर्ने हुन्छ। यसरी  सजाय र कसुरको गम्भीरता बीच सन्तुलन हुनुपर्नेमा त्यसो नभई </w:t>
            </w:r>
            <w:r w:rsidRPr="008F7B51">
              <w:rPr>
                <w:rFonts w:ascii="Arial" w:hAnsi="Arial" w:cs="Kalimati"/>
                <w:spacing w:val="2"/>
                <w:sz w:val="16"/>
                <w:szCs w:val="16"/>
                <w:shd w:val="clear" w:color="auto" w:fill="FFFFFF"/>
                <w:lang w:val="pl-PL"/>
              </w:rPr>
              <w:t>Doctrine of Proportionality (</w:t>
            </w:r>
            <w:r w:rsidRPr="008F7B51">
              <w:rPr>
                <w:rFonts w:ascii="Arial" w:hAnsi="Arial" w:cs="Kalimati"/>
                <w:spacing w:val="2"/>
                <w:sz w:val="16"/>
                <w:szCs w:val="16"/>
                <w:shd w:val="clear" w:color="auto" w:fill="FFFFFF"/>
                <w:cs/>
                <w:lang w:bidi="hi-IN"/>
              </w:rPr>
              <w:t>अनुपातिकताको सिद्धान्त) विपरित हुने गरी भएको शुरु अदालतको फैसला त्रुर्टिपूर्ण भई बदरभागी रहेको  छ ।बदर गरीपाउँ ।</w:t>
            </w:r>
          </w:p>
          <w:p w14:paraId="30C3C1B3" w14:textId="77777777" w:rsidR="008F7B51" w:rsidRPr="008F7B51" w:rsidRDefault="008F7B51" w:rsidP="003A188D">
            <w:pPr>
              <w:pStyle w:val="ListParagraph"/>
              <w:numPr>
                <w:ilvl w:val="0"/>
                <w:numId w:val="2"/>
              </w:numPr>
              <w:spacing w:after="0" w:line="240" w:lineRule="auto"/>
              <w:ind w:left="0" w:hanging="104"/>
              <w:jc w:val="both"/>
              <w:rPr>
                <w:rFonts w:ascii="Arial" w:hAnsi="Arial" w:cs="Kalimati"/>
                <w:spacing w:val="2"/>
                <w:sz w:val="16"/>
                <w:szCs w:val="16"/>
                <w:shd w:val="clear" w:color="auto" w:fill="FFFFFF"/>
                <w:lang w:val="pl-PL"/>
              </w:rPr>
            </w:pPr>
            <w:r w:rsidRPr="008F7B51">
              <w:rPr>
                <w:rFonts w:ascii="Arial" w:hAnsi="Arial" w:cs="Kalimati"/>
                <w:spacing w:val="2"/>
                <w:sz w:val="16"/>
                <w:szCs w:val="16"/>
                <w:shd w:val="clear" w:color="auto" w:fill="FFFFFF"/>
                <w:cs/>
                <w:lang w:bidi="hi-IN"/>
              </w:rPr>
              <w:lastRenderedPageBreak/>
              <w:t xml:space="preserve">अदालतको </w:t>
            </w:r>
            <w:r w:rsidRPr="008F7B51">
              <w:rPr>
                <w:rFonts w:ascii="Arial" w:hAnsi="Arial" w:cs="Kalimati" w:hint="cs"/>
                <w:spacing w:val="2"/>
                <w:sz w:val="16"/>
                <w:szCs w:val="16"/>
                <w:shd w:val="clear" w:color="auto" w:fill="FFFFFF"/>
                <w:cs/>
              </w:rPr>
              <w:t xml:space="preserve">फैसला </w:t>
            </w:r>
            <w:r w:rsidRPr="008F7B51">
              <w:rPr>
                <w:rFonts w:ascii="Arial" w:hAnsi="Arial" w:cs="Kalimati"/>
                <w:spacing w:val="2"/>
                <w:sz w:val="16"/>
                <w:szCs w:val="16"/>
                <w:shd w:val="clear" w:color="auto" w:fill="FFFFFF"/>
                <w:cs/>
              </w:rPr>
              <w:t>स्पष्ट</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 xml:space="preserve">प्रमाणमा आधारित र तर्कयुक्त  हुनुपर्छ।यहाँ अदालतले प्रतिवादी अमरेन्द्र कुसियैतको </w:t>
            </w:r>
            <w:r w:rsidRPr="008F7B51">
              <w:rPr>
                <w:rFonts w:ascii="Arial" w:hAnsi="Arial" w:cs="Kalimati"/>
                <w:spacing w:val="2"/>
                <w:sz w:val="16"/>
                <w:szCs w:val="16"/>
                <w:shd w:val="clear" w:color="auto" w:fill="FFFFFF"/>
                <w:cs/>
                <w:lang w:bidi="hi-IN"/>
              </w:rPr>
              <w:t>हकमा</w:t>
            </w:r>
            <w:r w:rsidRPr="008F7B51">
              <w:rPr>
                <w:rFonts w:ascii="Arial" w:hAnsi="Arial" w:cs="Kalimati"/>
                <w:spacing w:val="2"/>
                <w:sz w:val="16"/>
                <w:szCs w:val="16"/>
                <w:shd w:val="clear" w:color="auto" w:fill="FFFFFF"/>
                <w:cs/>
              </w:rPr>
              <w:t xml:space="preserve"> भ्रष्टाचार निवारण ऐन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२०५९ को दफा 19 को उपदफा  (2) बमोजिमको दावी नपुग्ने गरी फैसला गरेतापनि त्यसको प्रमाण</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 xml:space="preserve">तर्क र दस्तावेज मूल्याङ्कन नगरी  भएको फैसला </w:t>
            </w:r>
            <w:r w:rsidRPr="008F7B51">
              <w:rPr>
                <w:rFonts w:ascii="Arial" w:hAnsi="Arial" w:cs="Kalimati"/>
                <w:spacing w:val="2"/>
                <w:sz w:val="16"/>
                <w:szCs w:val="16"/>
                <w:shd w:val="clear" w:color="auto" w:fill="FFFFFF"/>
                <w:lang w:val="pl-PL"/>
              </w:rPr>
              <w:t>Doctrine of Reasoned Decision (</w:t>
            </w:r>
            <w:r w:rsidRPr="008F7B51">
              <w:rPr>
                <w:rFonts w:ascii="Arial" w:hAnsi="Arial" w:cs="Kalimati"/>
                <w:spacing w:val="2"/>
                <w:sz w:val="16"/>
                <w:szCs w:val="16"/>
                <w:shd w:val="clear" w:color="auto" w:fill="FFFFFF"/>
                <w:cs/>
              </w:rPr>
              <w:t>युक्तियुक्त फैसलाको सिद्धान्त) विपरीत रहेकोले उक्त फैसला बदरभागी छ ।यसका साथै सार्वजनिक पदमा बसेको व्यक्तिको उत्तरदायित्व झन बढी हुन्छ। उसले लापरवाही</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बदनियत वा कर्तव्यबाट पन्छिनु गम्भीर आपराधिक लापरवाही (</w:t>
            </w:r>
            <w:r w:rsidRPr="008F7B51">
              <w:rPr>
                <w:rFonts w:ascii="Arial" w:hAnsi="Arial" w:cs="Kalimati"/>
                <w:spacing w:val="2"/>
                <w:sz w:val="16"/>
                <w:szCs w:val="16"/>
                <w:shd w:val="clear" w:color="auto" w:fill="FFFFFF"/>
                <w:lang w:val="pl-PL"/>
              </w:rPr>
              <w:t xml:space="preserve">gross negligence) </w:t>
            </w:r>
            <w:r w:rsidRPr="008F7B51">
              <w:rPr>
                <w:rFonts w:ascii="Arial" w:hAnsi="Arial" w:cs="Kalimati"/>
                <w:spacing w:val="2"/>
                <w:sz w:val="16"/>
                <w:szCs w:val="16"/>
                <w:shd w:val="clear" w:color="auto" w:fill="FFFFFF"/>
                <w:cs/>
              </w:rPr>
              <w:t>मानिन्छ।प्रमुख प्रशासकीय अधिकृतले झुटा कागजातमा बिना परीक्षण दस्तखत गर्नु भनेको पदीय दायित्वको गम्भीर उल्लंघन हो।कसैले आफैं देख्न/बुझ्न सक्ने अवस्था हुँदाहुँदै जानाजानी आँखा चिम्लेर गलत कार्यमा अनुमोदन गरेमा उ निर्दोष ठहरिन सक्दैन।अमरेन्द्र कुसियैतको पदमा बसेको व्यक्तिले नापी किताव</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काम सम्पन्नको प्रमाणपत्र</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प्राविधिक सिफारिस आदि नहेरी भुक्तानी गर्न कानुनी अनुमती दिएको देखिदैन । यस अवस्थामा प्रतिवादी अमरेन्द्र कुसियैतको हकमा  भ्रष्टाचार निवारण ऐन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 xml:space="preserve">२०५९ को दफा 19 को उपदफा  (2) बमोजिमको दावी नपुग्ने गरी भएको फैसला </w:t>
            </w:r>
            <w:r w:rsidRPr="008F7B51">
              <w:rPr>
                <w:rFonts w:ascii="Arial" w:hAnsi="Arial" w:cs="Kalimati"/>
                <w:spacing w:val="2"/>
                <w:sz w:val="16"/>
                <w:szCs w:val="16"/>
                <w:shd w:val="clear" w:color="auto" w:fill="FFFFFF"/>
                <w:lang w:val="pl-PL"/>
              </w:rPr>
              <w:t>Doctrine of Willful Blindness (</w:t>
            </w:r>
            <w:r w:rsidRPr="008F7B51">
              <w:rPr>
                <w:rFonts w:ascii="Arial" w:hAnsi="Arial" w:cs="Kalimati"/>
                <w:spacing w:val="2"/>
                <w:sz w:val="16"/>
                <w:szCs w:val="16"/>
                <w:shd w:val="clear" w:color="auto" w:fill="FFFFFF"/>
                <w:cs/>
              </w:rPr>
              <w:t>जानाजानी अनविज्ञता)को सिद्धान्त अनुसार त्रुर्टिपूर्ण रहेकोले उक्त शुरु विशेष अदालतवाट भएको फैसला बदरभागी छ । वदर गरीपाउँ ।</w:t>
            </w:r>
          </w:p>
          <w:p w14:paraId="60EAB6AF" w14:textId="77777777" w:rsidR="008F7B51" w:rsidRPr="008F7B51" w:rsidRDefault="008F7B51" w:rsidP="003A188D">
            <w:pPr>
              <w:pStyle w:val="ListParagraph"/>
              <w:numPr>
                <w:ilvl w:val="0"/>
                <w:numId w:val="2"/>
              </w:numPr>
              <w:spacing w:after="0" w:line="240" w:lineRule="auto"/>
              <w:ind w:left="0" w:hanging="104"/>
              <w:jc w:val="both"/>
              <w:rPr>
                <w:rFonts w:ascii="Arial" w:hAnsi="Arial" w:cs="Kalimati"/>
                <w:spacing w:val="2"/>
                <w:sz w:val="16"/>
                <w:szCs w:val="16"/>
                <w:shd w:val="clear" w:color="auto" w:fill="FFFFFF"/>
                <w:lang w:val="pl-PL"/>
              </w:rPr>
            </w:pPr>
            <w:r w:rsidRPr="008F7B51">
              <w:rPr>
                <w:rFonts w:ascii="Arial" w:hAnsi="Arial" w:cs="Kalimati" w:hint="cs"/>
                <w:spacing w:val="2"/>
                <w:sz w:val="16"/>
                <w:szCs w:val="16"/>
                <w:shd w:val="clear" w:color="auto" w:fill="FFFFFF"/>
                <w:cs/>
              </w:rPr>
              <w:t xml:space="preserve">प्रस्तुत मुद्दामा अमरेन्द्र </w:t>
            </w:r>
            <w:r w:rsidRPr="008F7B51">
              <w:rPr>
                <w:rFonts w:ascii="Arial" w:hAnsi="Arial" w:cs="Kalimati" w:hint="cs"/>
                <w:spacing w:val="2"/>
                <w:sz w:val="16"/>
                <w:szCs w:val="16"/>
                <w:shd w:val="clear" w:color="auto" w:fill="FFFFFF"/>
                <w:cs/>
                <w:lang w:bidi="hi-IN"/>
              </w:rPr>
              <w:t>कुसियैतको</w:t>
            </w:r>
            <w:r w:rsidRPr="008F7B51">
              <w:rPr>
                <w:rFonts w:ascii="Arial" w:hAnsi="Arial" w:cs="Kalimati" w:hint="cs"/>
                <w:spacing w:val="2"/>
                <w:sz w:val="16"/>
                <w:szCs w:val="16"/>
                <w:shd w:val="clear" w:color="auto" w:fill="FFFFFF"/>
                <w:cs/>
              </w:rPr>
              <w:t xml:space="preserve"> हकमा हेर्दा</w:t>
            </w:r>
            <w:r w:rsidRPr="008F7B51">
              <w:rPr>
                <w:rFonts w:ascii="Arial" w:hAnsi="Arial" w:cs="Times New Roman"/>
                <w:spacing w:val="2"/>
                <w:sz w:val="16"/>
                <w:szCs w:val="16"/>
                <w:shd w:val="clear" w:color="auto" w:fill="FFFFFF"/>
                <w:cs/>
              </w:rPr>
              <w:t>¸</w:t>
            </w:r>
            <w:r w:rsidRPr="008F7B51">
              <w:rPr>
                <w:rFonts w:ascii="Arial" w:hAnsi="Arial" w:cs="Kalimati" w:hint="cs"/>
                <w:spacing w:val="2"/>
                <w:sz w:val="16"/>
                <w:szCs w:val="16"/>
                <w:shd w:val="clear" w:color="auto" w:fill="FFFFFF"/>
                <w:cs/>
              </w:rPr>
              <w:t xml:space="preserve"> निज सिरहा नवराजपुर गाउँपालिकाको तत्कालिन प्रमुख प्रशासकिय अधिकृतको पदमा कार्यरत रहेको देखिन्छ ।उक्त पालिकाको वडा नं. २ मझौरा स्थित रहेको राम जानकी दलित आधारभूत विद्यालयमा अपुरो काम गर्न रु. १५ लाख बजेट विनियोजन भएकोमा सो मध्ये १४</w:t>
            </w:r>
            <w:r w:rsidRPr="008F7B51">
              <w:rPr>
                <w:rFonts w:ascii="Arial" w:hAnsi="Arial" w:cs="Times New Roman"/>
                <w:spacing w:val="2"/>
                <w:sz w:val="16"/>
                <w:szCs w:val="16"/>
                <w:shd w:val="clear" w:color="auto" w:fill="FFFFFF"/>
                <w:cs/>
              </w:rPr>
              <w:t>¸</w:t>
            </w:r>
            <w:r w:rsidRPr="008F7B51">
              <w:rPr>
                <w:rFonts w:ascii="Arial" w:hAnsi="Arial" w:cs="Kalimati" w:hint="cs"/>
                <w:spacing w:val="2"/>
                <w:sz w:val="16"/>
                <w:szCs w:val="16"/>
                <w:shd w:val="clear" w:color="auto" w:fill="FFFFFF"/>
                <w:cs/>
              </w:rPr>
              <w:t>५१</w:t>
            </w:r>
            <w:r w:rsidRPr="008F7B51">
              <w:rPr>
                <w:rFonts w:ascii="Arial" w:hAnsi="Arial" w:cs="Times New Roman"/>
                <w:spacing w:val="2"/>
                <w:sz w:val="16"/>
                <w:szCs w:val="16"/>
                <w:shd w:val="clear" w:color="auto" w:fill="FFFFFF"/>
                <w:cs/>
              </w:rPr>
              <w:t>¸</w:t>
            </w:r>
            <w:r w:rsidRPr="008F7B51">
              <w:rPr>
                <w:rFonts w:ascii="Arial" w:hAnsi="Arial" w:cs="Kalimati" w:hint="cs"/>
                <w:spacing w:val="2"/>
                <w:sz w:val="16"/>
                <w:szCs w:val="16"/>
                <w:shd w:val="clear" w:color="auto" w:fill="FFFFFF"/>
                <w:cs/>
              </w:rPr>
              <w:t>५५१ रुपैया भुक्तानी भएको देखिन आयो।उक्त विद्यालयको अपुरो भनिएको कुनै पनि कार्य नगरी नापी किताव र कार्य सम्पन्न प्रतिवेदन तयार गरी पेश गरेकोमा सो कुराको जानकारी प्रमुख प्रशासकिय अधिकृत अमरेन्द्र कुसियैतलाई थाहा हुँदाहुँदै उक्त वजेट फ्रिज हुन नदिन सवैको सल्लाह सहमतिमा उक्त नापी किताव र कार्य सम्पन्न प्रतिवेदन तयार गरी उपभोक्ता समितिलाई रकम भुक्तानी गरीएको हो भन्ने समेत व्यहोरा उल्लेख गरी यि प्रतिवादी अमरेन्द्र कुसियैत समेतलाई जानकारी रहेको तथ्य उल्लेख गरी वडा अध्ययक्ष तथा अनुगमन समिति सदस्य मनोज कुमार यादव समेतले वयान गरेको देखिंदा</w:t>
            </w:r>
            <w:r w:rsidRPr="008F7B51">
              <w:rPr>
                <w:rFonts w:ascii="Arial" w:hAnsi="Arial" w:cs="Times New Roman"/>
                <w:spacing w:val="2"/>
                <w:sz w:val="16"/>
                <w:szCs w:val="16"/>
                <w:shd w:val="clear" w:color="auto" w:fill="FFFFFF"/>
                <w:cs/>
              </w:rPr>
              <w:t>¸</w:t>
            </w:r>
            <w:r w:rsidRPr="008F7B51">
              <w:rPr>
                <w:rFonts w:ascii="Arial" w:hAnsi="Arial" w:cs="Kalimati" w:hint="cs"/>
                <w:spacing w:val="2"/>
                <w:sz w:val="16"/>
                <w:szCs w:val="16"/>
                <w:shd w:val="clear" w:color="auto" w:fill="FFFFFF"/>
                <w:cs/>
              </w:rPr>
              <w:t xml:space="preserve"> यी प्रतिवादीले नै जानीजानी गलत प्रतिवेदन तयार गरी भुक्तानी दिएको तथ्य पुष्टि भईरहेको अवस्थामा उक्त प्रमाणको मूल्यांकन नगरी प्र</w:t>
            </w:r>
            <w:r w:rsidRPr="008F7B51">
              <w:rPr>
                <w:rFonts w:ascii="Arial" w:hAnsi="Arial" w:cs="Kalimati"/>
                <w:spacing w:val="2"/>
                <w:sz w:val="16"/>
                <w:szCs w:val="16"/>
                <w:shd w:val="clear" w:color="auto" w:fill="FFFFFF"/>
                <w:cs/>
              </w:rPr>
              <w:t>तिवादी अमरेन्द्र कुसियैतको हकमा  भ्रष्टाचार निवारण ऐन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२०५९ को दफा 19 को उपदफा  (2) बमोजिमको दावी नपुग्ने गरी भएको फैसला</w:t>
            </w:r>
            <w:r w:rsidRPr="008F7B51">
              <w:rPr>
                <w:rFonts w:ascii="Arial" w:hAnsi="Arial" w:cs="Kalimati" w:hint="cs"/>
                <w:spacing w:val="2"/>
                <w:sz w:val="16"/>
                <w:szCs w:val="16"/>
                <w:shd w:val="clear" w:color="auto" w:fill="FFFFFF"/>
                <w:cs/>
              </w:rPr>
              <w:t xml:space="preserve"> त्रुर्टीपूर्ण हुँदा वदरभागी रहेकोले वदर गरीपाउँ ।</w:t>
            </w:r>
          </w:p>
          <w:p w14:paraId="4E077969" w14:textId="11631CC4" w:rsidR="00AB0040" w:rsidRPr="008F7B51" w:rsidRDefault="008F7B51" w:rsidP="003A188D">
            <w:pPr>
              <w:pStyle w:val="ListParagraph"/>
              <w:numPr>
                <w:ilvl w:val="0"/>
                <w:numId w:val="2"/>
              </w:numPr>
              <w:spacing w:after="0" w:line="240" w:lineRule="auto"/>
              <w:ind w:left="0" w:hanging="104"/>
              <w:jc w:val="both"/>
              <w:rPr>
                <w:sz w:val="16"/>
                <w:szCs w:val="16"/>
                <w:lang w:val="pl-PL"/>
              </w:rPr>
            </w:pPr>
            <w:r w:rsidRPr="008F7B51">
              <w:rPr>
                <w:rFonts w:ascii="Arial" w:hAnsi="Arial" w:cs="Kalimati"/>
                <w:spacing w:val="2"/>
                <w:sz w:val="16"/>
                <w:szCs w:val="16"/>
                <w:shd w:val="clear" w:color="auto" w:fill="FFFFFF"/>
                <w:cs/>
              </w:rPr>
              <w:t xml:space="preserve">अत प्रस्तुत मुद्दामा </w:t>
            </w:r>
            <w:r w:rsidRPr="008F7B51">
              <w:rPr>
                <w:rFonts w:ascii="Arial" w:hAnsi="Arial" w:cs="Kalimati"/>
                <w:spacing w:val="2"/>
                <w:sz w:val="16"/>
                <w:szCs w:val="16"/>
                <w:shd w:val="clear" w:color="auto" w:fill="FFFFFF"/>
                <w:cs/>
                <w:lang w:bidi="hi-IN"/>
              </w:rPr>
              <w:t>माथी</w:t>
            </w:r>
            <w:r w:rsidRPr="008F7B51">
              <w:rPr>
                <w:rFonts w:ascii="Arial" w:hAnsi="Arial" w:cs="Kalimati"/>
                <w:spacing w:val="2"/>
                <w:sz w:val="16"/>
                <w:szCs w:val="16"/>
                <w:shd w:val="clear" w:color="auto" w:fill="FFFFFF"/>
                <w:cs/>
              </w:rPr>
              <w:t xml:space="preserve"> उल्लेखित आधार र कारणबाट शुरु विशेष अदालतले चारजना प्रतिवादी (अमरेन्द्र कुसियैत</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सोम प्रसाद आचार्य</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कृष्णा साह</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सन्तोष कुमार यादव) लाई जनही रु.२</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०७</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३६४.४२ मात्र जरिवाना तोकेको देखिन्छ</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 xml:space="preserve">जसको जम्मा </w:t>
            </w:r>
            <w:r w:rsidRPr="008F7B51">
              <w:rPr>
                <w:rFonts w:ascii="Arial" w:hAnsi="Arial" w:cs="Kalimati"/>
                <w:spacing w:val="2"/>
                <w:sz w:val="16"/>
                <w:szCs w:val="16"/>
                <w:shd w:val="clear" w:color="auto" w:fill="FFFFFF"/>
                <w:lang w:val="pl-PL"/>
              </w:rPr>
              <w:t xml:space="preserve">total Amount </w:t>
            </w:r>
            <w:r w:rsidRPr="008F7B51">
              <w:rPr>
                <w:rFonts w:ascii="Arial" w:hAnsi="Arial" w:cs="Kalimati"/>
                <w:spacing w:val="2"/>
                <w:sz w:val="16"/>
                <w:szCs w:val="16"/>
                <w:shd w:val="clear" w:color="auto" w:fill="FFFFFF"/>
                <w:cs/>
              </w:rPr>
              <w:t>रु.८</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२९</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४५७.६८ मात्र हुन आउछ</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बाँकी रु.६</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२२</w:t>
            </w:r>
            <w:r w:rsidRPr="008F7B51">
              <w:rPr>
                <w:rFonts w:ascii="Arial" w:hAnsi="Arial" w:cs="Kalimati"/>
                <w:spacing w:val="2"/>
                <w:sz w:val="16"/>
                <w:szCs w:val="16"/>
                <w:shd w:val="clear" w:color="auto" w:fill="FFFFFF"/>
                <w:lang w:val="pl-PL"/>
              </w:rPr>
              <w:t>,</w:t>
            </w:r>
            <w:r w:rsidRPr="008F7B51">
              <w:rPr>
                <w:rFonts w:ascii="Arial" w:hAnsi="Arial" w:cs="Kalimati"/>
                <w:spacing w:val="2"/>
                <w:sz w:val="16"/>
                <w:szCs w:val="16"/>
                <w:shd w:val="clear" w:color="auto" w:fill="FFFFFF"/>
                <w:cs/>
              </w:rPr>
              <w:t>०९३.३२ तर्फ जरिवाना तय नगरी भएको फैसला साथै  प्रतिवादी अमरेन्द्र कुसियैतको हकमा भ्रष्टाचार निवारण ऐन</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२०५९को दफा १९(२) को मागदावीका सम्बन्धमा दावी नपुग्ने ठहर गरी भएको फैसला त्रुर्टिपूर्ण रहेकोले उक्त फैसला वदर गरी प्रतिवादीहरु(अमरेन्द्र कुसियैत</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सोम प्रसाद आचार्य</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कृष्णा साह</w:t>
            </w:r>
            <w:r w:rsidRPr="008F7B51">
              <w:rPr>
                <w:rFonts w:ascii="Arial" w:hAnsi="Arial" w:cs="Kalimati"/>
                <w:spacing w:val="2"/>
                <w:sz w:val="16"/>
                <w:szCs w:val="16"/>
                <w:shd w:val="clear" w:color="auto" w:fill="FFFFFF"/>
                <w:lang w:val="pl-PL"/>
              </w:rPr>
              <w:t xml:space="preserve">, </w:t>
            </w:r>
            <w:r w:rsidRPr="008F7B51">
              <w:rPr>
                <w:rFonts w:ascii="Arial" w:hAnsi="Arial" w:cs="Kalimati"/>
                <w:spacing w:val="2"/>
                <w:sz w:val="16"/>
                <w:szCs w:val="16"/>
                <w:shd w:val="clear" w:color="auto" w:fill="FFFFFF"/>
                <w:cs/>
              </w:rPr>
              <w:t>सन्तोष कुमार यादव)</w:t>
            </w:r>
            <w:r w:rsidRPr="008F7B51">
              <w:rPr>
                <w:rFonts w:ascii="Arial" w:hAnsi="Arial" w:cs="Kalimati" w:hint="cs"/>
                <w:spacing w:val="2"/>
                <w:sz w:val="16"/>
                <w:szCs w:val="16"/>
                <w:shd w:val="clear" w:color="auto" w:fill="FFFFFF"/>
                <w:cs/>
              </w:rPr>
              <w:t xml:space="preserve"> </w:t>
            </w:r>
            <w:r w:rsidRPr="008F7B51">
              <w:rPr>
                <w:rFonts w:ascii="Arial" w:hAnsi="Arial" w:cs="Kalimati"/>
                <w:spacing w:val="2"/>
                <w:sz w:val="16"/>
                <w:szCs w:val="16"/>
                <w:shd w:val="clear" w:color="auto" w:fill="FFFFFF"/>
                <w:cs/>
              </w:rPr>
              <w:t>लाई आरोपदावी वमोजिम नै सजाय गरीपाउँ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3B40" w14:textId="77777777" w:rsidR="003A188D" w:rsidRDefault="003A188D" w:rsidP="005C6A14">
      <w:pPr>
        <w:spacing w:after="0" w:line="240" w:lineRule="auto"/>
      </w:pPr>
      <w:r>
        <w:separator/>
      </w:r>
    </w:p>
  </w:endnote>
  <w:endnote w:type="continuationSeparator" w:id="0">
    <w:p w14:paraId="587DC85A" w14:textId="77777777" w:rsidR="003A188D" w:rsidRDefault="003A188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Utsaah">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DF9C3" w14:textId="77777777" w:rsidR="003A188D" w:rsidRDefault="003A188D" w:rsidP="005C6A14">
      <w:pPr>
        <w:spacing w:after="0" w:line="240" w:lineRule="auto"/>
      </w:pPr>
      <w:r>
        <w:separator/>
      </w:r>
    </w:p>
  </w:footnote>
  <w:footnote w:type="continuationSeparator" w:id="0">
    <w:p w14:paraId="5C40D2CD" w14:textId="77777777" w:rsidR="003A188D" w:rsidRDefault="003A188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4B70"/>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851A3"/>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DA7"/>
    <w:rsid w:val="001C6FE0"/>
    <w:rsid w:val="001C757A"/>
    <w:rsid w:val="001D0AB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88D"/>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01EC"/>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A7668"/>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59CF"/>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6B30"/>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285E"/>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8F7B51"/>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57AA4"/>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C1DDE"/>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16A"/>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3A2"/>
    <w:rsid w:val="00D6355C"/>
    <w:rsid w:val="00D6710C"/>
    <w:rsid w:val="00D70F24"/>
    <w:rsid w:val="00D71954"/>
    <w:rsid w:val="00D765DB"/>
    <w:rsid w:val="00D85D09"/>
    <w:rsid w:val="00D87184"/>
    <w:rsid w:val="00D90174"/>
    <w:rsid w:val="00D94A7E"/>
    <w:rsid w:val="00D96639"/>
    <w:rsid w:val="00DA3D62"/>
    <w:rsid w:val="00DB2947"/>
    <w:rsid w:val="00DB2BB7"/>
    <w:rsid w:val="00DB6B6E"/>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85"/>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2025-07-27T10:11:00Z</cp:lastPrinted>
  <dcterms:created xsi:type="dcterms:W3CDTF">2023-01-25T08:46:00Z</dcterms:created>
  <dcterms:modified xsi:type="dcterms:W3CDTF">2025-07-27T10:23:00Z</dcterms:modified>
</cp:coreProperties>
</file>