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1440"/>
        <w:gridCol w:w="900"/>
        <w:gridCol w:w="2790"/>
        <w:gridCol w:w="4770"/>
        <w:gridCol w:w="4860"/>
      </w:tblGrid>
      <w:tr w:rsidR="00EF7D07" w:rsidRPr="00907CEC" w:rsidTr="00596A90">
        <w:trPr>
          <w:trHeight w:val="137"/>
        </w:trPr>
        <w:tc>
          <w:tcPr>
            <w:tcW w:w="468" w:type="dxa"/>
            <w:shd w:val="clear" w:color="auto" w:fill="auto"/>
          </w:tcPr>
          <w:p w:rsidR="00907CEC" w:rsidRPr="00907CEC" w:rsidRDefault="00907CEC" w:rsidP="00323B7B">
            <w:pPr>
              <w:tabs>
                <w:tab w:val="left" w:pos="3181"/>
              </w:tabs>
              <w:spacing w:line="240" w:lineRule="auto"/>
              <w:ind w:right="-198"/>
              <w:rPr>
                <w:rFonts w:ascii="Calibri" w:eastAsia="Times New Roman" w:hAnsi="Calibri" w:cs="Kalimati"/>
                <w:sz w:val="18"/>
                <w:szCs w:val="18"/>
              </w:rPr>
            </w:pPr>
            <w:bookmarkStart w:id="0" w:name="_GoBack"/>
            <w:bookmarkEnd w:id="0"/>
            <w:r w:rsidRPr="00907CEC">
              <w:rPr>
                <w:rFonts w:ascii="Calibri" w:eastAsia="Times New Roman" w:hAnsi="Calibri" w:cs="Kalimati" w:hint="cs"/>
                <w:sz w:val="18"/>
                <w:szCs w:val="18"/>
                <w:cs/>
              </w:rPr>
              <w:t>सि.नं.</w:t>
            </w:r>
          </w:p>
        </w:tc>
        <w:tc>
          <w:tcPr>
            <w:tcW w:w="1440" w:type="dxa"/>
            <w:shd w:val="clear" w:color="auto" w:fill="auto"/>
          </w:tcPr>
          <w:p w:rsidR="00907CEC" w:rsidRPr="00907CEC" w:rsidRDefault="00907CEC" w:rsidP="00F32962">
            <w:pPr>
              <w:tabs>
                <w:tab w:val="left" w:pos="3181"/>
              </w:tabs>
              <w:spacing w:line="240" w:lineRule="auto"/>
              <w:jc w:val="center"/>
              <w:rPr>
                <w:rFonts w:ascii="Calibri" w:eastAsia="Times New Roman" w:hAnsi="Calibri" w:cs="Kalimati"/>
                <w:b/>
                <w:bCs/>
                <w:sz w:val="18"/>
                <w:szCs w:val="18"/>
              </w:rPr>
            </w:pPr>
            <w:r w:rsidRPr="00907CEC">
              <w:rPr>
                <w:rFonts w:ascii="Calibri" w:eastAsia="Times New Roman" w:hAnsi="Calibri" w:cs="Kalimati"/>
                <w:b/>
                <w:bCs/>
                <w:sz w:val="18"/>
                <w:szCs w:val="18"/>
                <w:cs/>
              </w:rPr>
              <w:t>प्र</w:t>
            </w:r>
            <w:r w:rsidRPr="00907CEC">
              <w:rPr>
                <w:rFonts w:ascii="Calibri" w:eastAsia="Times New Roman" w:hAnsi="Calibri" w:cs="Kalimati" w:hint="cs"/>
                <w:b/>
                <w:bCs/>
                <w:sz w:val="18"/>
                <w:szCs w:val="18"/>
                <w:cs/>
              </w:rPr>
              <w:t>तिवादी</w:t>
            </w:r>
            <w:r w:rsidRPr="00907CEC">
              <w:rPr>
                <w:rFonts w:ascii="Calibri" w:eastAsia="Times New Roman" w:hAnsi="Calibri" w:cs="Kalimati"/>
                <w:b/>
                <w:bCs/>
                <w:sz w:val="18"/>
                <w:szCs w:val="18"/>
                <w:cs/>
              </w:rPr>
              <w:t>हरु</w:t>
            </w:r>
          </w:p>
        </w:tc>
        <w:tc>
          <w:tcPr>
            <w:tcW w:w="900" w:type="dxa"/>
          </w:tcPr>
          <w:p w:rsidR="00907CEC" w:rsidRPr="00907CEC" w:rsidRDefault="00907CEC" w:rsidP="00F32962">
            <w:pPr>
              <w:tabs>
                <w:tab w:val="left" w:pos="3181"/>
              </w:tabs>
              <w:spacing w:line="240" w:lineRule="auto"/>
              <w:jc w:val="center"/>
              <w:rPr>
                <w:rFonts w:ascii="Calibri" w:eastAsia="Times New Roman" w:hAnsi="Calibri" w:cs="Kalimati"/>
                <w:b/>
                <w:bCs/>
                <w:sz w:val="18"/>
                <w:szCs w:val="18"/>
                <w:cs/>
              </w:rPr>
            </w:pPr>
            <w:r w:rsidRPr="00907CEC">
              <w:rPr>
                <w:rFonts w:ascii="Calibri" w:eastAsia="Times New Roman" w:hAnsi="Calibri" w:cs="Kalimati" w:hint="cs"/>
                <w:b/>
                <w:bCs/>
                <w:sz w:val="18"/>
                <w:szCs w:val="18"/>
                <w:cs/>
              </w:rPr>
              <w:t>मुद्दा</w:t>
            </w:r>
          </w:p>
        </w:tc>
        <w:tc>
          <w:tcPr>
            <w:tcW w:w="2790" w:type="dxa"/>
            <w:shd w:val="clear" w:color="auto" w:fill="auto"/>
          </w:tcPr>
          <w:p w:rsidR="00907CEC" w:rsidRPr="00907CEC" w:rsidRDefault="00907CEC" w:rsidP="00F32962">
            <w:pPr>
              <w:tabs>
                <w:tab w:val="left" w:pos="3181"/>
              </w:tabs>
              <w:spacing w:line="240" w:lineRule="auto"/>
              <w:jc w:val="center"/>
              <w:rPr>
                <w:rFonts w:ascii="Calibri" w:eastAsia="Times New Roman" w:hAnsi="Calibri" w:cs="Kalimati"/>
                <w:b/>
                <w:bCs/>
                <w:sz w:val="18"/>
                <w:szCs w:val="18"/>
              </w:rPr>
            </w:pPr>
            <w:r w:rsidRPr="00907CEC">
              <w:rPr>
                <w:rFonts w:ascii="Calibri" w:eastAsia="Times New Roman" w:hAnsi="Calibri" w:cs="Kalimati" w:hint="cs"/>
                <w:b/>
                <w:bCs/>
                <w:sz w:val="18"/>
                <w:szCs w:val="18"/>
                <w:cs/>
              </w:rPr>
              <w:t>आयोगको मागदावी</w:t>
            </w:r>
          </w:p>
        </w:tc>
        <w:tc>
          <w:tcPr>
            <w:tcW w:w="4770" w:type="dxa"/>
            <w:shd w:val="clear" w:color="auto" w:fill="auto"/>
          </w:tcPr>
          <w:p w:rsidR="00907CEC" w:rsidRPr="00907CEC" w:rsidRDefault="00907CEC" w:rsidP="00F32962">
            <w:pPr>
              <w:tabs>
                <w:tab w:val="left" w:pos="3181"/>
              </w:tabs>
              <w:spacing w:line="240" w:lineRule="auto"/>
              <w:jc w:val="center"/>
              <w:rPr>
                <w:rFonts w:ascii="Calibri" w:eastAsia="Times New Roman" w:hAnsi="Calibri" w:cs="Kalimati"/>
                <w:b/>
                <w:bCs/>
                <w:sz w:val="18"/>
                <w:szCs w:val="18"/>
              </w:rPr>
            </w:pPr>
            <w:r w:rsidRPr="00907CEC">
              <w:rPr>
                <w:rFonts w:ascii="Calibri" w:eastAsia="Times New Roman" w:hAnsi="Calibri" w:cs="Kalimati" w:hint="cs"/>
                <w:b/>
                <w:bCs/>
                <w:sz w:val="18"/>
                <w:szCs w:val="18"/>
                <w:cs/>
              </w:rPr>
              <w:t>विशेष अदालतको फैसला र आधार</w:t>
            </w:r>
          </w:p>
        </w:tc>
        <w:tc>
          <w:tcPr>
            <w:tcW w:w="4860" w:type="dxa"/>
            <w:shd w:val="clear" w:color="auto" w:fill="auto"/>
          </w:tcPr>
          <w:p w:rsidR="00907CEC" w:rsidRPr="00907CEC" w:rsidRDefault="00907CEC" w:rsidP="00F32962">
            <w:pPr>
              <w:tabs>
                <w:tab w:val="left" w:pos="3181"/>
              </w:tabs>
              <w:spacing w:line="240" w:lineRule="auto"/>
              <w:jc w:val="center"/>
              <w:rPr>
                <w:rFonts w:ascii="Calibri" w:eastAsia="Times New Roman" w:hAnsi="Calibri" w:cs="Kalimati"/>
                <w:b/>
                <w:bCs/>
                <w:sz w:val="18"/>
                <w:szCs w:val="18"/>
              </w:rPr>
            </w:pPr>
            <w:r w:rsidRPr="00907CEC">
              <w:rPr>
                <w:rFonts w:ascii="Calibri" w:eastAsia="Times New Roman" w:hAnsi="Calibri" w:cs="Kalimati" w:hint="cs"/>
                <w:b/>
                <w:bCs/>
                <w:sz w:val="18"/>
                <w:szCs w:val="18"/>
                <w:cs/>
              </w:rPr>
              <w:t xml:space="preserve">आयोगवाट सम्मानित सर्वोच्च अदालतमा </w:t>
            </w:r>
            <w:r w:rsidR="00EF7D07">
              <w:rPr>
                <w:rFonts w:ascii="Calibri" w:eastAsia="Times New Roman" w:hAnsi="Calibri" w:cs="Kalimati" w:hint="cs"/>
                <w:b/>
                <w:bCs/>
                <w:sz w:val="18"/>
                <w:szCs w:val="18"/>
                <w:cs/>
              </w:rPr>
              <w:t xml:space="preserve">हरि नाथको हकमा </w:t>
            </w:r>
            <w:r w:rsidRPr="00907CEC">
              <w:rPr>
                <w:rFonts w:ascii="Calibri" w:eastAsia="Times New Roman" w:hAnsi="Calibri" w:cs="Kalimati" w:hint="cs"/>
                <w:b/>
                <w:bCs/>
                <w:sz w:val="18"/>
                <w:szCs w:val="18"/>
                <w:cs/>
              </w:rPr>
              <w:t>पुनरावेदन गरिएका आधारहरु</w:t>
            </w:r>
          </w:p>
        </w:tc>
      </w:tr>
      <w:tr w:rsidR="00EF7D07" w:rsidRPr="00596A90" w:rsidTr="00596A90">
        <w:trPr>
          <w:trHeight w:val="137"/>
        </w:trPr>
        <w:tc>
          <w:tcPr>
            <w:tcW w:w="468" w:type="dxa"/>
            <w:shd w:val="clear" w:color="auto" w:fill="auto"/>
          </w:tcPr>
          <w:p w:rsidR="00907CEC" w:rsidRPr="00942D62" w:rsidRDefault="00907CEC" w:rsidP="006940F1">
            <w:pPr>
              <w:numPr>
                <w:ilvl w:val="0"/>
                <w:numId w:val="1"/>
              </w:numPr>
              <w:tabs>
                <w:tab w:val="left" w:pos="3181"/>
              </w:tabs>
              <w:spacing w:after="0" w:line="240" w:lineRule="auto"/>
              <w:ind w:hanging="738"/>
              <w:rPr>
                <w:rFonts w:ascii="Kokila" w:hAnsi="Kokila" w:cs="Kalimati"/>
                <w:sz w:val="18"/>
                <w:szCs w:val="18"/>
                <w:lang w:bidi="ar-SA"/>
              </w:rPr>
            </w:pPr>
          </w:p>
        </w:tc>
        <w:tc>
          <w:tcPr>
            <w:tcW w:w="1440" w:type="dxa"/>
            <w:shd w:val="clear" w:color="auto" w:fill="auto"/>
          </w:tcPr>
          <w:p w:rsidR="00907CEC" w:rsidRPr="00942D62" w:rsidRDefault="00596A90" w:rsidP="00E05BF5">
            <w:pPr>
              <w:spacing w:after="0" w:line="240" w:lineRule="auto"/>
              <w:rPr>
                <w:rFonts w:ascii="Kokila" w:hAnsi="Kokila" w:cs="Kalimati"/>
                <w:sz w:val="18"/>
                <w:szCs w:val="18"/>
                <w:cs/>
              </w:rPr>
            </w:pPr>
            <w:r>
              <w:rPr>
                <w:rFonts w:ascii="Kokila" w:hAnsi="Kokila" w:cs="Kalimati" w:hint="cs"/>
                <w:sz w:val="18"/>
                <w:szCs w:val="18"/>
                <w:cs/>
              </w:rPr>
              <w:t>ईच्छा कुमार श्रेष्ठ</w:t>
            </w:r>
            <w:r w:rsidR="00907CEC" w:rsidRPr="00942D62">
              <w:rPr>
                <w:rFonts w:ascii="Kokila" w:hAnsi="Kokila" w:cs="Kalimati"/>
                <w:sz w:val="18"/>
                <w:szCs w:val="18"/>
                <w:cs/>
              </w:rPr>
              <w:t xml:space="preserve"> (वि.अ. को मु.नं. </w:t>
            </w:r>
            <w:r w:rsidR="00E05BF5" w:rsidRPr="00942D62">
              <w:rPr>
                <w:rFonts w:ascii="Kokila" w:hAnsi="Kokila" w:cs="Kalimati" w:hint="cs"/>
                <w:sz w:val="18"/>
                <w:szCs w:val="18"/>
                <w:cs/>
              </w:rPr>
              <w:t>07९</w:t>
            </w:r>
            <w:r w:rsidR="00907CEC" w:rsidRPr="00942D62">
              <w:rPr>
                <w:rFonts w:ascii="Kokila" w:hAnsi="Kokila" w:cs="Kalimati" w:hint="cs"/>
                <w:sz w:val="18"/>
                <w:szCs w:val="18"/>
                <w:cs/>
              </w:rPr>
              <w:t>-</w:t>
            </w:r>
            <w:r w:rsidR="00907CEC" w:rsidRPr="00942D62">
              <w:rPr>
                <w:rFonts w:ascii="Kokila" w:hAnsi="Kokila" w:cs="Kalimati"/>
                <w:sz w:val="18"/>
                <w:szCs w:val="18"/>
                <w:lang w:bidi="ar-SA"/>
              </w:rPr>
              <w:t>CR</w:t>
            </w:r>
            <w:r>
              <w:rPr>
                <w:rFonts w:ascii="Kokila" w:hAnsi="Kokila" w:cs="Kalimati" w:hint="cs"/>
                <w:sz w:val="18"/>
                <w:szCs w:val="18"/>
                <w:cs/>
              </w:rPr>
              <w:t>-0०९५</w:t>
            </w:r>
            <w:r w:rsidR="00907CEC" w:rsidRPr="00942D62">
              <w:rPr>
                <w:rFonts w:ascii="Kokila" w:hAnsi="Kokila" w:cs="Kalimati" w:hint="cs"/>
                <w:sz w:val="18"/>
                <w:szCs w:val="18"/>
                <w:cs/>
              </w:rPr>
              <w:t>)</w:t>
            </w:r>
            <w:r w:rsidR="00907CEC" w:rsidRPr="00942D62">
              <w:rPr>
                <w:rFonts w:ascii="Kokila" w:hAnsi="Kokila" w:cs="Kalimati"/>
                <w:sz w:val="18"/>
                <w:szCs w:val="18"/>
                <w:cs/>
              </w:rPr>
              <w:t>, वि.अ. को फैसला मिति २०</w:t>
            </w:r>
            <w:r w:rsidR="00907CEC" w:rsidRPr="00942D62">
              <w:rPr>
                <w:rFonts w:ascii="Kokila" w:hAnsi="Kokila" w:cs="Kalimati" w:hint="cs"/>
                <w:sz w:val="18"/>
                <w:szCs w:val="18"/>
                <w:cs/>
              </w:rPr>
              <w:t>80</w:t>
            </w:r>
            <w:r w:rsidR="00E05BF5" w:rsidRPr="00942D62">
              <w:rPr>
                <w:rFonts w:ascii="Kokila" w:hAnsi="Kokila" w:cs="Kalimati"/>
                <w:sz w:val="18"/>
                <w:szCs w:val="18"/>
                <w:cs/>
              </w:rPr>
              <w:t>।</w:t>
            </w:r>
            <w:r w:rsidR="00E05BF5" w:rsidRPr="00942D62">
              <w:rPr>
                <w:rFonts w:ascii="Kokila" w:hAnsi="Kokila" w:cs="Kalimati" w:hint="cs"/>
                <w:sz w:val="18"/>
                <w:szCs w:val="18"/>
                <w:cs/>
              </w:rPr>
              <w:t>११</w:t>
            </w:r>
            <w:r w:rsidR="00907CEC" w:rsidRPr="00942D62">
              <w:rPr>
                <w:rFonts w:ascii="Kokila" w:hAnsi="Kokila" w:cs="Kalimati"/>
                <w:sz w:val="18"/>
                <w:szCs w:val="18"/>
                <w:cs/>
              </w:rPr>
              <w:t>।</w:t>
            </w:r>
            <w:r>
              <w:rPr>
                <w:rFonts w:ascii="Kokila" w:hAnsi="Kokila" w:cs="Kalimati" w:hint="cs"/>
                <w:sz w:val="18"/>
                <w:szCs w:val="18"/>
                <w:cs/>
              </w:rPr>
              <w:t>२३</w:t>
            </w:r>
          </w:p>
        </w:tc>
        <w:tc>
          <w:tcPr>
            <w:tcW w:w="900" w:type="dxa"/>
          </w:tcPr>
          <w:p w:rsidR="00907CEC" w:rsidRPr="00942D62" w:rsidRDefault="00596A90" w:rsidP="00E05BF5">
            <w:pPr>
              <w:spacing w:after="120" w:line="240" w:lineRule="auto"/>
              <w:rPr>
                <w:rFonts w:ascii="Kokila" w:hAnsi="Kokila" w:cs="Kalimati"/>
                <w:sz w:val="18"/>
                <w:szCs w:val="18"/>
                <w:lang w:bidi="ar-SA"/>
              </w:rPr>
            </w:pPr>
            <w:r w:rsidRPr="00596A90">
              <w:rPr>
                <w:rFonts w:ascii="Kokila" w:hAnsi="Kokila" w:cs="Kalimati" w:hint="cs"/>
                <w:sz w:val="18"/>
                <w:szCs w:val="18"/>
                <w:cs/>
              </w:rPr>
              <w:t>गैरकानूनी</w:t>
            </w:r>
            <w:r w:rsidRPr="00596A90">
              <w:rPr>
                <w:rFonts w:ascii="Kokila" w:hAnsi="Kokila" w:cs="Kalimati"/>
                <w:sz w:val="18"/>
                <w:szCs w:val="18"/>
                <w:cs/>
              </w:rPr>
              <w:t xml:space="preserve"> लाभ हानि</w:t>
            </w:r>
            <w:r w:rsidRPr="00596A90">
              <w:rPr>
                <w:rFonts w:ascii="Kokila" w:hAnsi="Kokila" w:cs="Kalimati"/>
                <w:sz w:val="18"/>
                <w:szCs w:val="18"/>
                <w:lang w:bidi="ar-SA"/>
              </w:rPr>
              <w:t xml:space="preserve"> </w:t>
            </w:r>
            <w:r w:rsidRPr="00596A90">
              <w:rPr>
                <w:rFonts w:ascii="Kokila" w:hAnsi="Kokila" w:cs="Kalimati"/>
                <w:sz w:val="18"/>
                <w:szCs w:val="18"/>
                <w:rtl/>
                <w:cs/>
              </w:rPr>
              <w:t xml:space="preserve"> </w:t>
            </w:r>
            <w:r w:rsidRPr="00596A90">
              <w:rPr>
                <w:rFonts w:ascii="Kokila" w:hAnsi="Kokila" w:cs="Kalimati" w:hint="cs"/>
                <w:sz w:val="18"/>
                <w:szCs w:val="18"/>
                <w:cs/>
              </w:rPr>
              <w:t>लिनु</w:t>
            </w:r>
            <w:r w:rsidR="0008711E">
              <w:rPr>
                <w:rFonts w:ascii="Kokila" w:hAnsi="Kokila" w:cs="Kalimati" w:hint="cs"/>
                <w:sz w:val="18"/>
                <w:szCs w:val="18"/>
                <w:cs/>
              </w:rPr>
              <w:t xml:space="preserve"> </w:t>
            </w:r>
            <w:r w:rsidRPr="00596A90">
              <w:rPr>
                <w:rFonts w:ascii="Kokila" w:hAnsi="Kokila" w:cs="Kalimati" w:hint="cs"/>
                <w:sz w:val="18"/>
                <w:szCs w:val="18"/>
                <w:cs/>
              </w:rPr>
              <w:t>दिनु</w:t>
            </w:r>
            <w:r w:rsidRPr="00596A90">
              <w:rPr>
                <w:rFonts w:ascii="Kokila" w:hAnsi="Kokila" w:cs="Kalimati"/>
                <w:sz w:val="18"/>
                <w:szCs w:val="18"/>
                <w:cs/>
              </w:rPr>
              <w:t xml:space="preserve"> गरी भ्रष्टा</w:t>
            </w:r>
            <w:r w:rsidRPr="00596A90">
              <w:rPr>
                <w:rFonts w:ascii="Kokila" w:hAnsi="Kokila" w:cs="Kalimati" w:hint="cs"/>
                <w:sz w:val="18"/>
                <w:szCs w:val="18"/>
                <w:cs/>
              </w:rPr>
              <w:t>चार</w:t>
            </w:r>
            <w:r w:rsidRPr="00596A90">
              <w:rPr>
                <w:rFonts w:ascii="Kokila" w:hAnsi="Kokila" w:cs="Kalimati"/>
                <w:sz w:val="18"/>
                <w:szCs w:val="18"/>
                <w:cs/>
              </w:rPr>
              <w:t xml:space="preserve"> गरेको।</w:t>
            </w:r>
          </w:p>
        </w:tc>
        <w:tc>
          <w:tcPr>
            <w:tcW w:w="2790" w:type="dxa"/>
            <w:shd w:val="clear" w:color="auto" w:fill="auto"/>
          </w:tcPr>
          <w:p w:rsidR="00942D62" w:rsidRPr="00942D62" w:rsidRDefault="00942D62" w:rsidP="00942D62">
            <w:pPr>
              <w:spacing w:after="0" w:line="240" w:lineRule="auto"/>
              <w:ind w:left="-108" w:right="180" w:hanging="468"/>
              <w:contextualSpacing/>
              <w:jc w:val="both"/>
              <w:rPr>
                <w:rFonts w:ascii="Kokila" w:hAnsi="Kokila" w:cs="Kalimati"/>
                <w:sz w:val="18"/>
                <w:szCs w:val="18"/>
                <w:lang w:bidi="ar-SA"/>
              </w:rPr>
            </w:pPr>
            <w:r w:rsidRPr="00942D62">
              <w:rPr>
                <w:rFonts w:ascii="Kokila" w:hAnsi="Kokila" w:cs="Kalimati" w:hint="cs"/>
                <w:sz w:val="18"/>
                <w:szCs w:val="18"/>
                <w:cs/>
              </w:rPr>
              <w:t>प्र</w:t>
            </w:r>
            <w:r>
              <w:rPr>
                <w:rFonts w:ascii="Kokila" w:hAnsi="Kokila" w:cs="Kalimati" w:hint="cs"/>
                <w:sz w:val="18"/>
                <w:szCs w:val="18"/>
                <w:cs/>
              </w:rPr>
              <w:t xml:space="preserve">      </w:t>
            </w:r>
          </w:p>
          <w:p w:rsidR="00596A90" w:rsidRPr="00F32962" w:rsidRDefault="00596A90" w:rsidP="00F32962">
            <w:pPr>
              <w:pStyle w:val="ListParagraph"/>
              <w:numPr>
                <w:ilvl w:val="0"/>
                <w:numId w:val="10"/>
              </w:numPr>
              <w:spacing w:after="0" w:line="240" w:lineRule="auto"/>
              <w:ind w:right="-234"/>
              <w:jc w:val="both"/>
              <w:rPr>
                <w:rFonts w:ascii="Kokila" w:hAnsi="Kokila" w:cs="Kalimati"/>
                <w:b/>
                <w:bCs/>
                <w:sz w:val="18"/>
                <w:szCs w:val="18"/>
                <w:u w:val="single"/>
                <w:lang w:bidi="ar-SA"/>
              </w:rPr>
            </w:pPr>
            <w:r w:rsidRPr="00F32962">
              <w:rPr>
                <w:rFonts w:ascii="Kokila" w:hAnsi="Kokila" w:cs="Kalimati" w:hint="cs"/>
                <w:b/>
                <w:bCs/>
                <w:sz w:val="18"/>
                <w:szCs w:val="18"/>
                <w:u w:val="single"/>
                <w:cs/>
              </w:rPr>
              <w:t>डिभिजन प्रमुख इच्छाकुमार श्रेष्ठ र इन्जिनियर सन्तोषकुमार दासको हकमा</w:t>
            </w:r>
          </w:p>
          <w:p w:rsidR="00596A90" w:rsidRPr="00596A90" w:rsidRDefault="00596A90" w:rsidP="00F32962">
            <w:pPr>
              <w:spacing w:after="0" w:line="240" w:lineRule="auto"/>
              <w:ind w:left="162" w:right="180"/>
              <w:contextualSpacing/>
              <w:jc w:val="both"/>
              <w:rPr>
                <w:rFonts w:ascii="Kokila" w:hAnsi="Kokila" w:cs="Kalimati"/>
                <w:sz w:val="18"/>
                <w:szCs w:val="18"/>
                <w:lang w:bidi="ar-SA"/>
              </w:rPr>
            </w:pPr>
            <w:r w:rsidRPr="00596A90">
              <w:rPr>
                <w:rFonts w:ascii="Kokila" w:hAnsi="Kokila" w:cs="Kalimati" w:hint="cs"/>
                <w:sz w:val="18"/>
                <w:szCs w:val="18"/>
                <w:cs/>
              </w:rPr>
              <w:t>भूमिगत जलश्रोत तथा सिँचाइँ विकास डिभिजन बुटवलका डिभिजन प्रमुख इच्छाकुमार श्रेष्ठ र इन्जिनियर सन्तोषकुमार दासले भ्रष्टाचार निवारण ऐन</w:t>
            </w:r>
            <w:r w:rsidRPr="00596A90">
              <w:rPr>
                <w:rFonts w:ascii="Kokila" w:hAnsi="Kokila" w:cs="Kalimati"/>
                <w:sz w:val="18"/>
                <w:szCs w:val="18"/>
                <w:lang w:bidi="ar-SA"/>
              </w:rPr>
              <w:t>,</w:t>
            </w:r>
            <w:r w:rsidRPr="00596A90">
              <w:rPr>
                <w:rFonts w:ascii="Kokila" w:hAnsi="Kokila" w:cs="Kalimati" w:hint="cs"/>
                <w:sz w:val="18"/>
                <w:szCs w:val="18"/>
                <w:cs/>
              </w:rPr>
              <w:t xml:space="preserve"> २०५९ को दफा ८</w:t>
            </w:r>
            <w:r w:rsidRPr="00596A90">
              <w:rPr>
                <w:rFonts w:ascii="Kokila" w:hAnsi="Kokila" w:cs="Kalimati" w:hint="cs"/>
                <w:sz w:val="18"/>
                <w:szCs w:val="18"/>
                <w:rtl/>
                <w:cs/>
                <w:lang w:bidi="ar-SA"/>
              </w:rPr>
              <w:t>(</w:t>
            </w:r>
            <w:r w:rsidRPr="00596A90">
              <w:rPr>
                <w:rFonts w:ascii="Kokila" w:hAnsi="Kokila" w:cs="Kalimati" w:hint="cs"/>
                <w:sz w:val="18"/>
                <w:szCs w:val="18"/>
                <w:rtl/>
                <w:cs/>
              </w:rPr>
              <w:t>१</w:t>
            </w:r>
            <w:r w:rsidRPr="00596A90">
              <w:rPr>
                <w:rFonts w:ascii="Kokila" w:hAnsi="Kokila" w:cs="Kalimati" w:hint="cs"/>
                <w:sz w:val="18"/>
                <w:szCs w:val="18"/>
                <w:rtl/>
                <w:cs/>
                <w:lang w:bidi="ar-SA"/>
              </w:rPr>
              <w:t>)(</w:t>
            </w:r>
            <w:r w:rsidRPr="00596A90">
              <w:rPr>
                <w:rFonts w:ascii="Kokila" w:hAnsi="Kokila" w:cs="Kalimati" w:hint="cs"/>
                <w:sz w:val="18"/>
                <w:szCs w:val="18"/>
                <w:rtl/>
                <w:cs/>
              </w:rPr>
              <w:t>ग</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 xml:space="preserve">र </w:t>
            </w:r>
            <w:r w:rsidRPr="00596A90">
              <w:rPr>
                <w:rFonts w:ascii="Kokila" w:hAnsi="Kokila" w:cs="Kalimati" w:hint="cs"/>
                <w:sz w:val="18"/>
                <w:szCs w:val="18"/>
                <w:rtl/>
                <w:cs/>
                <w:lang w:bidi="ar-SA"/>
              </w:rPr>
              <w:t>(</w:t>
            </w:r>
            <w:r w:rsidRPr="00596A90">
              <w:rPr>
                <w:rFonts w:ascii="Kokila" w:hAnsi="Kokila" w:cs="Kalimati" w:hint="cs"/>
                <w:sz w:val="18"/>
                <w:szCs w:val="18"/>
                <w:rtl/>
                <w:cs/>
              </w:rPr>
              <w:t>ङ</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बमोजिमको कसूर</w:t>
            </w:r>
            <w:r w:rsidRPr="00596A90">
              <w:rPr>
                <w:rFonts w:ascii="Kokila" w:hAnsi="Kokila" w:cs="Kalimati" w:hint="cs"/>
                <w:sz w:val="18"/>
                <w:szCs w:val="18"/>
                <w:cs/>
              </w:rPr>
              <w:t xml:space="preserve"> गरेको देखिदा निज प्रतिवादीहरु इच्छाकुमार श्रेष्ठ र सन्तोष कुमार दासलाईरू</w:t>
            </w:r>
            <w:r w:rsidRPr="00596A90">
              <w:rPr>
                <w:rFonts w:ascii="Kokila" w:hAnsi="Kokila" w:cs="Kalimati" w:hint="cs"/>
                <w:sz w:val="18"/>
                <w:szCs w:val="18"/>
                <w:rtl/>
                <w:cs/>
                <w:lang w:bidi="ar-SA"/>
              </w:rPr>
              <w:t>.</w:t>
            </w:r>
            <w:r w:rsidRPr="00596A90">
              <w:rPr>
                <w:rFonts w:ascii="Kokila" w:hAnsi="Kokila" w:cs="Kalimati" w:hint="cs"/>
                <w:sz w:val="18"/>
                <w:szCs w:val="18"/>
                <w:cs/>
              </w:rPr>
              <w:t>१</w:t>
            </w:r>
            <w:r w:rsidRPr="00596A90">
              <w:rPr>
                <w:rFonts w:ascii="Kokila" w:hAnsi="Kokila" w:cs="Kalimati"/>
                <w:sz w:val="18"/>
                <w:szCs w:val="18"/>
                <w:lang w:bidi="ar-SA"/>
              </w:rPr>
              <w:t>,</w:t>
            </w:r>
            <w:r w:rsidRPr="00596A90">
              <w:rPr>
                <w:rFonts w:ascii="Kokila" w:hAnsi="Kokila" w:cs="Kalimati" w:hint="cs"/>
                <w:sz w:val="18"/>
                <w:szCs w:val="18"/>
                <w:cs/>
              </w:rPr>
              <w:t>२०</w:t>
            </w:r>
            <w:r w:rsidRPr="00596A90">
              <w:rPr>
                <w:rFonts w:ascii="Kokila" w:hAnsi="Kokila" w:cs="Kalimati"/>
                <w:sz w:val="18"/>
                <w:szCs w:val="18"/>
                <w:lang w:bidi="ar-SA"/>
              </w:rPr>
              <w:t>,</w:t>
            </w:r>
            <w:r w:rsidRPr="00596A90">
              <w:rPr>
                <w:rFonts w:ascii="Kokila" w:hAnsi="Kokila" w:cs="Kalimati" w:hint="cs"/>
                <w:sz w:val="18"/>
                <w:szCs w:val="18"/>
                <w:cs/>
              </w:rPr>
              <w:t xml:space="preserve">०००।०० </w:t>
            </w:r>
            <w:r w:rsidRPr="00596A90">
              <w:rPr>
                <w:rFonts w:ascii="Kokila" w:hAnsi="Kokila" w:cs="Kalimati" w:hint="cs"/>
                <w:sz w:val="18"/>
                <w:szCs w:val="18"/>
                <w:rtl/>
                <w:cs/>
                <w:lang w:bidi="ar-SA"/>
              </w:rPr>
              <w:t>(</w:t>
            </w:r>
            <w:r w:rsidRPr="00596A90">
              <w:rPr>
                <w:rFonts w:ascii="Kokila" w:hAnsi="Kokila" w:cs="Kalimati" w:hint="cs"/>
                <w:sz w:val="18"/>
                <w:szCs w:val="18"/>
                <w:rtl/>
                <w:cs/>
              </w:rPr>
              <w:t>अक्ष</w:t>
            </w:r>
            <w:r w:rsidRPr="00596A90">
              <w:rPr>
                <w:rFonts w:ascii="Kokila" w:hAnsi="Kokila" w:cs="Kalimati" w:hint="cs"/>
                <w:sz w:val="18"/>
                <w:szCs w:val="18"/>
                <w:cs/>
              </w:rPr>
              <w:t>ेरूपी एकलाख बीसहजार</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बि</w:t>
            </w:r>
            <w:r w:rsidRPr="00596A90">
              <w:rPr>
                <w:rFonts w:ascii="Kokila" w:hAnsi="Kokila" w:cs="Kalimati" w:hint="cs"/>
                <w:sz w:val="18"/>
                <w:szCs w:val="18"/>
                <w:cs/>
              </w:rPr>
              <w:t>गो कायम गरी सोही ऐनको दफा ८</w:t>
            </w:r>
            <w:r w:rsidRPr="00596A90">
              <w:rPr>
                <w:rFonts w:ascii="Kokila" w:hAnsi="Kokila" w:cs="Kalimati" w:hint="cs"/>
                <w:sz w:val="18"/>
                <w:szCs w:val="18"/>
                <w:rtl/>
                <w:cs/>
                <w:lang w:bidi="ar-SA"/>
              </w:rPr>
              <w:t>(</w:t>
            </w:r>
            <w:r w:rsidRPr="00596A90">
              <w:rPr>
                <w:rFonts w:ascii="Kokila" w:hAnsi="Kokila" w:cs="Kalimati" w:hint="cs"/>
                <w:sz w:val="18"/>
                <w:szCs w:val="18"/>
                <w:rtl/>
                <w:cs/>
              </w:rPr>
              <w:t>१</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 xml:space="preserve">बमोजिम </w:t>
            </w:r>
            <w:r w:rsidRPr="00596A90">
              <w:rPr>
                <w:rFonts w:ascii="Kokila" w:hAnsi="Kokila" w:cs="Kalimati" w:hint="cs"/>
                <w:sz w:val="18"/>
                <w:szCs w:val="18"/>
                <w:cs/>
              </w:rPr>
              <w:t xml:space="preserve"> कैद र जरिवानाको सजाय हुन र उक्त विगो रकमरू</w:t>
            </w:r>
            <w:r w:rsidRPr="00596A90">
              <w:rPr>
                <w:rFonts w:ascii="Kokila" w:hAnsi="Kokila" w:cs="Kalimati" w:hint="cs"/>
                <w:sz w:val="18"/>
                <w:szCs w:val="18"/>
                <w:rtl/>
                <w:cs/>
                <w:lang w:bidi="ar-SA"/>
              </w:rPr>
              <w:t>.</w:t>
            </w:r>
            <w:r w:rsidRPr="00596A90">
              <w:rPr>
                <w:rFonts w:ascii="Kokila" w:hAnsi="Kokila" w:cs="Kalimati" w:hint="cs"/>
                <w:sz w:val="18"/>
                <w:szCs w:val="18"/>
                <w:cs/>
              </w:rPr>
              <w:t>१</w:t>
            </w:r>
            <w:r w:rsidRPr="00596A90">
              <w:rPr>
                <w:rFonts w:ascii="Kokila" w:hAnsi="Kokila" w:cs="Kalimati"/>
                <w:sz w:val="18"/>
                <w:szCs w:val="18"/>
                <w:lang w:bidi="ar-SA"/>
              </w:rPr>
              <w:t>,</w:t>
            </w:r>
            <w:r w:rsidRPr="00596A90">
              <w:rPr>
                <w:rFonts w:ascii="Kokila" w:hAnsi="Kokila" w:cs="Kalimati" w:hint="cs"/>
                <w:sz w:val="18"/>
                <w:szCs w:val="18"/>
                <w:cs/>
              </w:rPr>
              <w:t>२०</w:t>
            </w:r>
            <w:r w:rsidRPr="00596A90">
              <w:rPr>
                <w:rFonts w:ascii="Kokila" w:hAnsi="Kokila" w:cs="Kalimati"/>
                <w:sz w:val="18"/>
                <w:szCs w:val="18"/>
                <w:lang w:bidi="ar-SA"/>
              </w:rPr>
              <w:t>,</w:t>
            </w:r>
            <w:r w:rsidRPr="00596A90">
              <w:rPr>
                <w:rFonts w:ascii="Kokila" w:hAnsi="Kokila" w:cs="Kalimati" w:hint="cs"/>
                <w:sz w:val="18"/>
                <w:szCs w:val="18"/>
                <w:cs/>
              </w:rPr>
              <w:t xml:space="preserve">०००।०० </w:t>
            </w:r>
            <w:r w:rsidRPr="00596A90">
              <w:rPr>
                <w:rFonts w:ascii="Kokila" w:hAnsi="Kokila" w:cs="Kalimati" w:hint="cs"/>
                <w:sz w:val="18"/>
                <w:szCs w:val="18"/>
                <w:rtl/>
                <w:cs/>
                <w:lang w:bidi="ar-SA"/>
              </w:rPr>
              <w:t>(</w:t>
            </w:r>
            <w:r w:rsidRPr="00596A90">
              <w:rPr>
                <w:rFonts w:ascii="Kokila" w:hAnsi="Kokila" w:cs="Kalimati" w:hint="cs"/>
                <w:sz w:val="18"/>
                <w:szCs w:val="18"/>
                <w:rtl/>
                <w:cs/>
              </w:rPr>
              <w:t>अक्षेरूपी एकलाख बीसहजार</w:t>
            </w:r>
            <w:r w:rsidRPr="00596A90">
              <w:rPr>
                <w:rFonts w:ascii="Kokila" w:hAnsi="Kokila" w:cs="Kalimati" w:hint="cs"/>
                <w:sz w:val="18"/>
                <w:szCs w:val="18"/>
                <w:rtl/>
                <w:cs/>
                <w:lang w:bidi="ar-SA"/>
              </w:rPr>
              <w:t xml:space="preserve">) </w:t>
            </w:r>
            <w:r w:rsidRPr="00596A90">
              <w:rPr>
                <w:rFonts w:ascii="Kokila" w:hAnsi="Kokila" w:cs="Kalimati" w:hint="cs"/>
                <w:sz w:val="18"/>
                <w:szCs w:val="18"/>
                <w:cs/>
              </w:rPr>
              <w:t>समेत निज प्रतिवादीहरूइच्छाकुमार श्रेष्ठ र सन्तोषकुमार दासबाटै सोही ऐनको दफा ८</w:t>
            </w:r>
            <w:r w:rsidRPr="00596A90">
              <w:rPr>
                <w:rFonts w:ascii="Kokila" w:hAnsi="Kokila" w:cs="Kalimati" w:hint="cs"/>
                <w:sz w:val="18"/>
                <w:szCs w:val="18"/>
                <w:rtl/>
                <w:cs/>
                <w:lang w:bidi="ar-SA"/>
              </w:rPr>
              <w:t>(</w:t>
            </w:r>
            <w:r w:rsidRPr="00596A90">
              <w:rPr>
                <w:rFonts w:ascii="Kokila" w:hAnsi="Kokila" w:cs="Kalimati" w:hint="cs"/>
                <w:sz w:val="18"/>
                <w:szCs w:val="18"/>
                <w:rtl/>
                <w:cs/>
              </w:rPr>
              <w:t>१</w:t>
            </w:r>
            <w:r w:rsidRPr="00596A90">
              <w:rPr>
                <w:rFonts w:ascii="Kokila" w:hAnsi="Kokila" w:cs="Kalimati" w:hint="cs"/>
                <w:sz w:val="18"/>
                <w:szCs w:val="18"/>
                <w:rtl/>
                <w:cs/>
                <w:lang w:bidi="ar-SA"/>
              </w:rPr>
              <w:t xml:space="preserve">) </w:t>
            </w:r>
            <w:r w:rsidRPr="00596A90">
              <w:rPr>
                <w:rFonts w:ascii="Kokila" w:hAnsi="Kokila" w:cs="Kalimati" w:hint="cs"/>
                <w:sz w:val="18"/>
                <w:szCs w:val="18"/>
                <w:cs/>
              </w:rPr>
              <w:t xml:space="preserve"> नै बमोजिम असुलउपर हुन मागदाबी लिइएको अवस्था छ।साथै प्रतिवादीहरूमध्ये </w:t>
            </w:r>
            <w:r w:rsidRPr="00596A90">
              <w:rPr>
                <w:rFonts w:ascii="Kokila" w:hAnsi="Kokila" w:cs="Kalimati" w:hint="cs"/>
                <w:sz w:val="18"/>
                <w:szCs w:val="18"/>
                <w:cs/>
              </w:rPr>
              <w:lastRenderedPageBreak/>
              <w:t>सन्तोषकुमार दासले योजनाको फिल्डमा भएको कार्यको एकिन गरी वास्तविक नापजाँच गर्नुपर्नेमा सो नगरी जडान नै नभएका अल्फाअल्फा भल्भ थान</w:t>
            </w:r>
            <w:r w:rsidRPr="00596A90">
              <w:rPr>
                <w:rFonts w:ascii="Kokila" w:hAnsi="Kokila" w:cs="Kalimati" w:hint="cs"/>
                <w:sz w:val="18"/>
                <w:szCs w:val="18"/>
                <w:rtl/>
                <w:cs/>
                <w:lang w:bidi="ar-SA"/>
              </w:rPr>
              <w:t>-</w:t>
            </w:r>
            <w:r w:rsidRPr="00596A90">
              <w:rPr>
                <w:rFonts w:ascii="Kokila" w:hAnsi="Kokila" w:cs="Kalimati" w:hint="cs"/>
                <w:sz w:val="18"/>
                <w:szCs w:val="18"/>
                <w:rtl/>
                <w:cs/>
              </w:rPr>
              <w:t xml:space="preserve">१२ </w:t>
            </w:r>
            <w:r w:rsidRPr="00596A90">
              <w:rPr>
                <w:rFonts w:ascii="Kokila" w:hAnsi="Kokila" w:cs="Kalimati" w:hint="cs"/>
                <w:sz w:val="18"/>
                <w:szCs w:val="18"/>
                <w:rtl/>
                <w:cs/>
                <w:lang w:bidi="hi-IN"/>
              </w:rPr>
              <w:t xml:space="preserve">जडान भएको भनी गलत प्रतिवेदन तयार गरेको र डिभिजन प्रमुख इच्छाकुमार श्रेष्ठले उक्त </w:t>
            </w:r>
            <w:r w:rsidRPr="00596A90">
              <w:rPr>
                <w:rFonts w:ascii="Kokila" w:hAnsi="Kokila" w:cs="Kalimati" w:hint="cs"/>
                <w:sz w:val="18"/>
                <w:szCs w:val="18"/>
                <w:cs/>
              </w:rPr>
              <w:t>प्रतिवेदन एकिन गरी प्रमाणित गर्नुपर्नेमा हचुवाको भरमा सही गरी प्रमाणित गरी सोहीप्रतिवेदनका आधारमा रकम भुक्तानीसमेत गरेको हुँदा प्रतिवादीहरूइच्छाकुमार श्रेष्ठ र सन्तोषकुमार दासलाई भ्रष्टाचार निवारण ऐन</w:t>
            </w:r>
            <w:r w:rsidRPr="00596A90">
              <w:rPr>
                <w:rFonts w:ascii="Kokila" w:hAnsi="Kokila" w:cs="Kalimati"/>
                <w:sz w:val="18"/>
                <w:szCs w:val="18"/>
                <w:lang w:bidi="ar-SA"/>
              </w:rPr>
              <w:t>,</w:t>
            </w:r>
            <w:r w:rsidRPr="00596A90">
              <w:rPr>
                <w:rFonts w:ascii="Kokila" w:hAnsi="Kokila" w:cs="Kalimati" w:hint="cs"/>
                <w:sz w:val="18"/>
                <w:szCs w:val="18"/>
                <w:cs/>
              </w:rPr>
              <w:t xml:space="preserve"> २०५९ दफा १९</w:t>
            </w:r>
            <w:r w:rsidRPr="00596A90">
              <w:rPr>
                <w:rFonts w:ascii="Kokila" w:hAnsi="Kokila" w:cs="Kalimati" w:hint="cs"/>
                <w:sz w:val="18"/>
                <w:szCs w:val="18"/>
                <w:rtl/>
                <w:cs/>
                <w:lang w:bidi="ar-SA"/>
              </w:rPr>
              <w:t>(</w:t>
            </w:r>
            <w:r w:rsidRPr="00596A90">
              <w:rPr>
                <w:rFonts w:ascii="Kokila" w:hAnsi="Kokila" w:cs="Kalimati" w:hint="cs"/>
                <w:sz w:val="18"/>
                <w:szCs w:val="18"/>
                <w:rtl/>
                <w:cs/>
              </w:rPr>
              <w:t>२</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 xml:space="preserve">बमोजिमको कसूरमा सोही ऐनको दफा </w:t>
            </w:r>
            <w:r w:rsidRPr="00596A90">
              <w:rPr>
                <w:rFonts w:ascii="Kokila" w:hAnsi="Kokila" w:cs="Kalimati" w:hint="cs"/>
                <w:sz w:val="18"/>
                <w:szCs w:val="18"/>
                <w:rtl/>
                <w:cs/>
                <w:lang w:bidi="hi-IN"/>
              </w:rPr>
              <w:t>१९</w:t>
            </w:r>
            <w:r w:rsidRPr="00596A90">
              <w:rPr>
                <w:rFonts w:ascii="Kokila" w:hAnsi="Kokila" w:cs="Kalimati" w:hint="cs"/>
                <w:sz w:val="18"/>
                <w:szCs w:val="18"/>
                <w:rtl/>
                <w:cs/>
                <w:lang w:bidi="ar-SA"/>
              </w:rPr>
              <w:t>(</w:t>
            </w:r>
            <w:r w:rsidRPr="00596A90">
              <w:rPr>
                <w:rFonts w:ascii="Kokila" w:hAnsi="Kokila" w:cs="Kalimati" w:hint="cs"/>
                <w:sz w:val="18"/>
                <w:szCs w:val="18"/>
                <w:cs/>
              </w:rPr>
              <w:t>२</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बमोज</w:t>
            </w:r>
            <w:r w:rsidRPr="00596A90">
              <w:rPr>
                <w:rFonts w:ascii="Kokila" w:hAnsi="Kokila" w:cs="Kalimati" w:hint="cs"/>
                <w:sz w:val="18"/>
                <w:szCs w:val="18"/>
                <w:cs/>
              </w:rPr>
              <w:t>िम सजाय हुनसमेत मागदाबी लिइएको अवस्था छ।</w:t>
            </w:r>
          </w:p>
          <w:p w:rsidR="00596A90" w:rsidRPr="00596A90" w:rsidRDefault="00596A90" w:rsidP="00596A90">
            <w:pPr>
              <w:spacing w:after="0" w:line="240" w:lineRule="auto"/>
              <w:ind w:left="90" w:right="-234"/>
              <w:contextualSpacing/>
              <w:jc w:val="both"/>
              <w:rPr>
                <w:rFonts w:ascii="Kokila" w:hAnsi="Kokila" w:cs="Kalimati"/>
                <w:sz w:val="18"/>
                <w:szCs w:val="18"/>
                <w:lang w:bidi="ar-SA"/>
              </w:rPr>
            </w:pPr>
          </w:p>
          <w:p w:rsidR="00596A90" w:rsidRPr="00596A90" w:rsidRDefault="00596A90" w:rsidP="00596A90">
            <w:pPr>
              <w:spacing w:after="0" w:line="240" w:lineRule="auto"/>
              <w:ind w:right="-234"/>
              <w:contextualSpacing/>
              <w:jc w:val="both"/>
              <w:rPr>
                <w:rFonts w:ascii="Kokila" w:hAnsi="Kokila" w:cs="Kalimati"/>
                <w:sz w:val="18"/>
                <w:szCs w:val="18"/>
                <w:lang w:bidi="ar-SA"/>
              </w:rPr>
            </w:pPr>
            <w:r w:rsidRPr="00A34C85">
              <w:rPr>
                <w:rFonts w:ascii="Kokila" w:hAnsi="Kokila" w:cs="Kalimati" w:hint="cs"/>
                <w:sz w:val="18"/>
                <w:szCs w:val="18"/>
                <w:cs/>
              </w:rPr>
              <w:t>ख)</w:t>
            </w:r>
            <w:r w:rsidRPr="00596A90">
              <w:rPr>
                <w:rFonts w:ascii="Kokila" w:hAnsi="Kokila" w:cs="Kalimati" w:hint="cs"/>
                <w:sz w:val="18"/>
                <w:szCs w:val="18"/>
                <w:cs/>
              </w:rPr>
              <w:t>थापा कन्स्ट्रक्सनका प्रोपाइटर अर्जुनकुमार क्षेत्रीको हकमा</w:t>
            </w:r>
          </w:p>
          <w:p w:rsidR="00596A90" w:rsidRPr="00596A90" w:rsidRDefault="00596A90" w:rsidP="00596A90">
            <w:pPr>
              <w:spacing w:after="0" w:line="240" w:lineRule="auto"/>
              <w:ind w:left="252" w:right="-234" w:hanging="162"/>
              <w:jc w:val="both"/>
              <w:rPr>
                <w:rFonts w:ascii="Kokila" w:hAnsi="Kokila" w:cs="Kalimati"/>
                <w:sz w:val="18"/>
                <w:szCs w:val="18"/>
                <w:lang w:bidi="ar-SA"/>
              </w:rPr>
            </w:pPr>
            <w:r w:rsidRPr="00596A90">
              <w:rPr>
                <w:rFonts w:ascii="Kokila" w:hAnsi="Kokila" w:cs="Kalimati" w:hint="cs"/>
                <w:sz w:val="18"/>
                <w:szCs w:val="18"/>
                <w:cs/>
              </w:rPr>
              <w:t xml:space="preserve">     साविकभूमिगतजलसिँचाइँ विकास डिभिजन</w:t>
            </w:r>
            <w:r w:rsidRPr="00596A90">
              <w:rPr>
                <w:rFonts w:ascii="Kokila" w:hAnsi="Kokila" w:cs="Kalimati"/>
                <w:sz w:val="18"/>
                <w:szCs w:val="18"/>
                <w:lang w:bidi="ar-SA"/>
              </w:rPr>
              <w:t>,</w:t>
            </w:r>
            <w:r w:rsidRPr="00596A90">
              <w:rPr>
                <w:rFonts w:ascii="Kokila" w:hAnsi="Kokila" w:cs="Kalimati" w:hint="cs"/>
                <w:sz w:val="18"/>
                <w:szCs w:val="18"/>
                <w:cs/>
              </w:rPr>
              <w:t xml:space="preserve"> बुटवलको आ</w:t>
            </w:r>
            <w:r w:rsidRPr="00596A90">
              <w:rPr>
                <w:rFonts w:ascii="Kokila" w:hAnsi="Kokila" w:cs="Kalimati" w:hint="cs"/>
                <w:sz w:val="18"/>
                <w:szCs w:val="18"/>
                <w:rtl/>
                <w:cs/>
                <w:lang w:bidi="ar-SA"/>
              </w:rPr>
              <w:t>.</w:t>
            </w:r>
            <w:r w:rsidRPr="00596A90">
              <w:rPr>
                <w:rFonts w:ascii="Kokila" w:hAnsi="Kokila" w:cs="Kalimati" w:hint="cs"/>
                <w:sz w:val="18"/>
                <w:szCs w:val="18"/>
                <w:rtl/>
                <w:cs/>
              </w:rPr>
              <w:t>व</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०७४</w:t>
            </w:r>
            <w:r w:rsidRPr="00596A90">
              <w:rPr>
                <w:rFonts w:ascii="Kokila" w:hAnsi="Kokila" w:cs="Kalimati" w:hint="cs"/>
                <w:sz w:val="18"/>
                <w:szCs w:val="18"/>
                <w:rtl/>
                <w:cs/>
                <w:lang w:bidi="ar-SA"/>
              </w:rPr>
              <w:t>/</w:t>
            </w:r>
            <w:r w:rsidRPr="00596A90">
              <w:rPr>
                <w:rFonts w:ascii="Kokila" w:hAnsi="Kokila" w:cs="Kalimati" w:hint="cs"/>
                <w:sz w:val="18"/>
                <w:szCs w:val="18"/>
                <w:rtl/>
                <w:cs/>
              </w:rPr>
              <w:t xml:space="preserve">७५ </w:t>
            </w:r>
            <w:r w:rsidRPr="00596A90">
              <w:rPr>
                <w:rFonts w:ascii="Kokila" w:hAnsi="Kokila" w:cs="Kalimati" w:hint="cs"/>
                <w:sz w:val="18"/>
                <w:szCs w:val="18"/>
                <w:rtl/>
                <w:cs/>
                <w:lang w:bidi="hi-IN"/>
              </w:rPr>
              <w:t>को ठे</w:t>
            </w:r>
            <w:r w:rsidRPr="00596A90">
              <w:rPr>
                <w:rFonts w:ascii="Kokila" w:hAnsi="Kokila" w:cs="Kalimati" w:hint="cs"/>
                <w:sz w:val="18"/>
                <w:szCs w:val="18"/>
                <w:rtl/>
                <w:cs/>
                <w:lang w:bidi="ar-SA"/>
              </w:rPr>
              <w:t>.</w:t>
            </w:r>
            <w:r w:rsidRPr="00596A90">
              <w:rPr>
                <w:rFonts w:ascii="Kokila" w:hAnsi="Kokila" w:cs="Kalimati" w:hint="cs"/>
                <w:sz w:val="18"/>
                <w:szCs w:val="18"/>
                <w:cs/>
              </w:rPr>
              <w:t>नं</w:t>
            </w:r>
            <w:r w:rsidRPr="00596A90">
              <w:rPr>
                <w:rFonts w:ascii="Kokila" w:hAnsi="Kokila" w:cs="Kalimati"/>
                <w:sz w:val="18"/>
                <w:szCs w:val="18"/>
                <w:rtl/>
                <w:cs/>
                <w:lang w:bidi="ar-SA"/>
              </w:rPr>
              <w:t xml:space="preserve">. </w:t>
            </w:r>
            <w:r w:rsidRPr="00596A90">
              <w:rPr>
                <w:rFonts w:ascii="Kokila" w:hAnsi="Kokila" w:cs="Kalimati"/>
                <w:sz w:val="18"/>
                <w:szCs w:val="18"/>
                <w:lang w:bidi="ar-SA"/>
              </w:rPr>
              <w:t>IWRMP-AP/W/GW-</w:t>
            </w:r>
            <w:proofErr w:type="spellStart"/>
            <w:r w:rsidRPr="00596A90">
              <w:rPr>
                <w:rFonts w:ascii="Kokila" w:hAnsi="Kokila" w:cs="Kalimati"/>
                <w:sz w:val="18"/>
                <w:szCs w:val="18"/>
                <w:lang w:bidi="ar-SA"/>
              </w:rPr>
              <w:t>Nawalparasi</w:t>
            </w:r>
            <w:proofErr w:type="spellEnd"/>
            <w:r w:rsidRPr="00596A90">
              <w:rPr>
                <w:rFonts w:ascii="Kokila" w:hAnsi="Kokila" w:cs="Kalimati"/>
                <w:sz w:val="18"/>
                <w:szCs w:val="18"/>
                <w:lang w:bidi="ar-SA"/>
              </w:rPr>
              <w:t>/074/75/</w:t>
            </w:r>
            <w:proofErr w:type="spellStart"/>
            <w:r w:rsidRPr="00596A90">
              <w:rPr>
                <w:rFonts w:ascii="Kokila" w:hAnsi="Kokila" w:cs="Kalimati"/>
                <w:sz w:val="18"/>
                <w:szCs w:val="18"/>
                <w:lang w:bidi="ar-SA"/>
              </w:rPr>
              <w:t>Petbaniya</w:t>
            </w:r>
            <w:proofErr w:type="spellEnd"/>
            <w:r w:rsidRPr="00596A90">
              <w:rPr>
                <w:rFonts w:ascii="Kokila" w:hAnsi="Kokila" w:cs="Kalimati"/>
                <w:sz w:val="18"/>
                <w:szCs w:val="18"/>
                <w:lang w:bidi="ar-SA"/>
              </w:rPr>
              <w:t xml:space="preserve"> DTW/97/6 </w:t>
            </w:r>
            <w:r w:rsidRPr="00596A90">
              <w:rPr>
                <w:rFonts w:ascii="Kokila" w:hAnsi="Kokila" w:cs="Kalimati" w:hint="cs"/>
                <w:sz w:val="18"/>
                <w:szCs w:val="18"/>
                <w:cs/>
              </w:rPr>
              <w:t>को</w:t>
            </w:r>
            <w:r w:rsidRPr="00596A90">
              <w:rPr>
                <w:rFonts w:ascii="Kokila" w:hAnsi="Kokila" w:cs="Kalimati"/>
                <w:sz w:val="18"/>
                <w:szCs w:val="18"/>
                <w:lang w:bidi="ar-SA"/>
              </w:rPr>
              <w:t xml:space="preserve">Construction of </w:t>
            </w:r>
            <w:proofErr w:type="spellStart"/>
            <w:r w:rsidRPr="00596A90">
              <w:rPr>
                <w:rFonts w:ascii="Kokila" w:hAnsi="Kokila" w:cs="Kalimati"/>
                <w:sz w:val="18"/>
                <w:szCs w:val="18"/>
                <w:lang w:bidi="ar-SA"/>
              </w:rPr>
              <w:t>Pumphouse</w:t>
            </w:r>
            <w:proofErr w:type="spellEnd"/>
            <w:r w:rsidRPr="00596A90">
              <w:rPr>
                <w:rFonts w:ascii="Kokila" w:hAnsi="Kokila" w:cs="Kalimati"/>
                <w:sz w:val="18"/>
                <w:szCs w:val="18"/>
                <w:lang w:bidi="ar-SA"/>
              </w:rPr>
              <w:t>, OHT distribution System (DTW-3)</w:t>
            </w:r>
            <w:r w:rsidRPr="00596A90">
              <w:rPr>
                <w:rFonts w:ascii="Kokila" w:hAnsi="Kokila" w:cs="Kalimati" w:hint="cs"/>
                <w:sz w:val="18"/>
                <w:szCs w:val="18"/>
                <w:cs/>
              </w:rPr>
              <w:t xml:space="preserve">ठेक्का निर्माण सम्पन्न गर्ने जिम्मेवारी भएको निर्माण कम्पनी थापा कन्स्ट्रक्सनका </w:t>
            </w:r>
            <w:r w:rsidRPr="00596A90">
              <w:rPr>
                <w:rFonts w:ascii="Kokila" w:hAnsi="Kokila" w:cs="Kalimati" w:hint="cs"/>
                <w:sz w:val="18"/>
                <w:szCs w:val="18"/>
                <w:cs/>
              </w:rPr>
              <w:lastRenderedPageBreak/>
              <w:t>प्रोप्राइटर अर्जुनकुमार क्षेत्रीले भ्रष्टाचार निवारण ऐन</w:t>
            </w:r>
            <w:r w:rsidRPr="00596A90">
              <w:rPr>
                <w:rFonts w:ascii="Kokila" w:hAnsi="Kokila" w:cs="Kalimati"/>
                <w:sz w:val="18"/>
                <w:szCs w:val="18"/>
                <w:lang w:bidi="ar-SA"/>
              </w:rPr>
              <w:t>,</w:t>
            </w:r>
            <w:r w:rsidRPr="00596A90">
              <w:rPr>
                <w:rFonts w:ascii="Kokila" w:hAnsi="Kokila" w:cs="Kalimati" w:hint="cs"/>
                <w:sz w:val="18"/>
                <w:szCs w:val="18"/>
                <w:cs/>
              </w:rPr>
              <w:t xml:space="preserve"> २०५९ को दफा ८</w:t>
            </w:r>
            <w:r w:rsidRPr="00596A90">
              <w:rPr>
                <w:rFonts w:ascii="Kokila" w:hAnsi="Kokila" w:cs="Kalimati"/>
                <w:sz w:val="18"/>
                <w:szCs w:val="18"/>
                <w:lang w:bidi="ar-SA"/>
              </w:rPr>
              <w:t>(</w:t>
            </w:r>
            <w:r w:rsidRPr="00596A90">
              <w:rPr>
                <w:rFonts w:ascii="Kokila" w:hAnsi="Kokila" w:cs="Kalimati" w:hint="cs"/>
                <w:sz w:val="18"/>
                <w:szCs w:val="18"/>
                <w:cs/>
              </w:rPr>
              <w:t>४</w:t>
            </w:r>
            <w:r w:rsidRPr="00596A90">
              <w:rPr>
                <w:rFonts w:ascii="Kokila" w:hAnsi="Kokila" w:cs="Kalimati"/>
                <w:sz w:val="18"/>
                <w:szCs w:val="18"/>
                <w:lang w:bidi="ar-SA"/>
              </w:rPr>
              <w:t>)</w:t>
            </w:r>
            <w:r w:rsidRPr="00596A90">
              <w:rPr>
                <w:rFonts w:ascii="Kokila" w:hAnsi="Kokila" w:cs="Kalimati" w:hint="cs"/>
                <w:sz w:val="18"/>
                <w:szCs w:val="18"/>
                <w:cs/>
              </w:rPr>
              <w:t xml:space="preserve"> बमोजिमको कसूर गरेको देखिएकोले निज अर्जुनकुमार क्षेत्रीलाई उल्लिखित कसुरमा रू</w:t>
            </w:r>
            <w:r w:rsidRPr="00596A90">
              <w:rPr>
                <w:rFonts w:ascii="Kokila" w:hAnsi="Kokila" w:cs="Kalimati" w:hint="cs"/>
                <w:sz w:val="18"/>
                <w:szCs w:val="18"/>
                <w:rtl/>
                <w:cs/>
                <w:lang w:bidi="ar-SA"/>
              </w:rPr>
              <w:t>.</w:t>
            </w:r>
            <w:r w:rsidRPr="00596A90">
              <w:rPr>
                <w:rFonts w:ascii="Kokila" w:hAnsi="Kokila" w:cs="Kalimati" w:hint="cs"/>
                <w:sz w:val="18"/>
                <w:szCs w:val="18"/>
                <w:rtl/>
                <w:cs/>
              </w:rPr>
              <w:t>१</w:t>
            </w:r>
            <w:r w:rsidRPr="00596A90">
              <w:rPr>
                <w:rFonts w:ascii="Kokila" w:hAnsi="Kokila" w:cs="Kalimati"/>
                <w:sz w:val="18"/>
                <w:szCs w:val="18"/>
                <w:lang w:bidi="ar-SA"/>
              </w:rPr>
              <w:t>,</w:t>
            </w:r>
            <w:r w:rsidRPr="00596A90">
              <w:rPr>
                <w:rFonts w:ascii="Kokila" w:hAnsi="Kokila" w:cs="Kalimati" w:hint="cs"/>
                <w:sz w:val="18"/>
                <w:szCs w:val="18"/>
                <w:cs/>
              </w:rPr>
              <w:t>२०</w:t>
            </w:r>
            <w:r w:rsidRPr="00596A90">
              <w:rPr>
                <w:rFonts w:ascii="Kokila" w:hAnsi="Kokila" w:cs="Kalimati"/>
                <w:sz w:val="18"/>
                <w:szCs w:val="18"/>
                <w:lang w:bidi="ar-SA"/>
              </w:rPr>
              <w:t>,</w:t>
            </w:r>
            <w:r w:rsidRPr="00596A90">
              <w:rPr>
                <w:rFonts w:ascii="Kokila" w:hAnsi="Kokila" w:cs="Kalimati" w:hint="cs"/>
                <w:sz w:val="18"/>
                <w:szCs w:val="18"/>
                <w:cs/>
              </w:rPr>
              <w:t xml:space="preserve">०००।०० </w:t>
            </w:r>
            <w:r w:rsidRPr="00596A90">
              <w:rPr>
                <w:rFonts w:ascii="Kokila" w:hAnsi="Kokila" w:cs="Kalimati"/>
                <w:sz w:val="18"/>
                <w:szCs w:val="18"/>
                <w:lang w:bidi="ar-SA"/>
              </w:rPr>
              <w:t>(</w:t>
            </w:r>
            <w:r w:rsidRPr="00596A90">
              <w:rPr>
                <w:rFonts w:ascii="Kokila" w:hAnsi="Kokila" w:cs="Kalimati" w:hint="cs"/>
                <w:sz w:val="18"/>
                <w:szCs w:val="18"/>
                <w:cs/>
              </w:rPr>
              <w:t>अक्षरेपी एकलाख बीसहजार</w:t>
            </w:r>
            <w:r w:rsidRPr="00596A90">
              <w:rPr>
                <w:rFonts w:ascii="Kokila" w:hAnsi="Kokila" w:cs="Kalimati"/>
                <w:sz w:val="18"/>
                <w:szCs w:val="18"/>
                <w:lang w:bidi="ar-SA"/>
              </w:rPr>
              <w:t>)</w:t>
            </w:r>
            <w:r w:rsidRPr="00596A90">
              <w:rPr>
                <w:rFonts w:ascii="Kokila" w:hAnsi="Kokila" w:cs="Kalimati" w:hint="cs"/>
                <w:sz w:val="18"/>
                <w:szCs w:val="18"/>
                <w:cs/>
              </w:rPr>
              <w:t xml:space="preserve"> विगो कायम गरी सोही ऐनको दफा ८</w:t>
            </w:r>
            <w:r w:rsidRPr="00596A90">
              <w:rPr>
                <w:rFonts w:ascii="Kokila" w:hAnsi="Kokila" w:cs="Kalimati" w:hint="cs"/>
                <w:sz w:val="18"/>
                <w:szCs w:val="18"/>
                <w:rtl/>
                <w:cs/>
                <w:lang w:bidi="ar-SA"/>
              </w:rPr>
              <w:t>(</w:t>
            </w:r>
            <w:r w:rsidRPr="00596A90">
              <w:rPr>
                <w:rFonts w:ascii="Kokila" w:hAnsi="Kokila" w:cs="Kalimati" w:hint="cs"/>
                <w:sz w:val="18"/>
                <w:szCs w:val="18"/>
                <w:rtl/>
                <w:cs/>
              </w:rPr>
              <w:t>४</w:t>
            </w:r>
            <w:r w:rsidRPr="00596A90">
              <w:rPr>
                <w:rFonts w:ascii="Kokila" w:hAnsi="Kokila" w:cs="Kalimati" w:hint="cs"/>
                <w:sz w:val="18"/>
                <w:szCs w:val="18"/>
                <w:rtl/>
                <w:cs/>
                <w:lang w:bidi="ar-SA"/>
              </w:rPr>
              <w:t xml:space="preserve">) </w:t>
            </w:r>
            <w:r w:rsidRPr="00596A90">
              <w:rPr>
                <w:rFonts w:ascii="Kokila" w:hAnsi="Kokila" w:cs="Kalimati" w:hint="cs"/>
                <w:sz w:val="18"/>
                <w:szCs w:val="18"/>
                <w:rtl/>
                <w:cs/>
              </w:rPr>
              <w:t>बमोजिम सजाय गरी उक्त विगो रकम</w:t>
            </w:r>
            <w:r w:rsidRPr="00596A90">
              <w:rPr>
                <w:rFonts w:ascii="Kokila" w:hAnsi="Kokila" w:cs="Kalimati" w:hint="cs"/>
                <w:sz w:val="18"/>
                <w:szCs w:val="18"/>
                <w:cs/>
              </w:rPr>
              <w:t>समेत निज प्रतिवादीबाटै सोही ऐनको दफा ८</w:t>
            </w:r>
            <w:r w:rsidRPr="00596A90">
              <w:rPr>
                <w:rFonts w:ascii="Kokila" w:hAnsi="Kokila" w:cs="Kalimati" w:hint="cs"/>
                <w:sz w:val="18"/>
                <w:szCs w:val="18"/>
                <w:rtl/>
                <w:cs/>
                <w:lang w:bidi="ar-SA"/>
              </w:rPr>
              <w:t>(</w:t>
            </w:r>
            <w:r w:rsidRPr="00596A90">
              <w:rPr>
                <w:rFonts w:ascii="Kokila" w:hAnsi="Kokila" w:cs="Kalimati" w:hint="cs"/>
                <w:sz w:val="18"/>
                <w:szCs w:val="18"/>
                <w:rtl/>
                <w:cs/>
              </w:rPr>
              <w:t>४</w:t>
            </w:r>
            <w:r w:rsidRPr="00596A90">
              <w:rPr>
                <w:rFonts w:ascii="Kokila" w:hAnsi="Kokila" w:cs="Kalimati" w:hint="cs"/>
                <w:sz w:val="18"/>
                <w:szCs w:val="18"/>
                <w:rtl/>
                <w:cs/>
                <w:lang w:bidi="ar-SA"/>
              </w:rPr>
              <w:t xml:space="preserve">) </w:t>
            </w:r>
            <w:r w:rsidRPr="00596A90">
              <w:rPr>
                <w:rFonts w:ascii="Kokila" w:hAnsi="Kokila" w:cs="Kalimati" w:hint="cs"/>
                <w:sz w:val="18"/>
                <w:szCs w:val="18"/>
                <w:cs/>
              </w:rPr>
              <w:t>बमोजिम जफत हुनसमेत मागदाबी लिइएको अवस्था छ।</w:t>
            </w:r>
          </w:p>
          <w:p w:rsidR="00596A90" w:rsidRPr="00596A90" w:rsidRDefault="00596A90" w:rsidP="00596A90">
            <w:pPr>
              <w:spacing w:after="0"/>
              <w:ind w:left="720" w:hanging="720"/>
              <w:jc w:val="both"/>
              <w:rPr>
                <w:rFonts w:ascii="Kokila" w:hAnsi="Kokila" w:cs="Kalimati"/>
                <w:sz w:val="18"/>
                <w:szCs w:val="18"/>
                <w:lang w:bidi="ar-SA"/>
              </w:rPr>
            </w:pPr>
          </w:p>
          <w:p w:rsidR="00596A90" w:rsidRPr="00596A90" w:rsidRDefault="00596A90" w:rsidP="00596A90">
            <w:pPr>
              <w:ind w:left="720"/>
              <w:contextualSpacing/>
              <w:jc w:val="both"/>
              <w:rPr>
                <w:rFonts w:ascii="Kokila" w:hAnsi="Kokila" w:cs="Kalimati"/>
                <w:sz w:val="18"/>
                <w:szCs w:val="18"/>
                <w:lang w:bidi="ar-SA"/>
              </w:rPr>
            </w:pPr>
          </w:p>
          <w:p w:rsidR="00907CEC" w:rsidRPr="00942D62" w:rsidRDefault="00907CEC" w:rsidP="00273028">
            <w:pPr>
              <w:pStyle w:val="ListParagraph"/>
              <w:spacing w:after="0" w:line="240" w:lineRule="auto"/>
              <w:ind w:left="72"/>
              <w:jc w:val="both"/>
              <w:rPr>
                <w:rFonts w:ascii="Kokila" w:eastAsiaTheme="minorEastAsia" w:hAnsi="Kokila" w:cs="Kalimati"/>
                <w:sz w:val="18"/>
                <w:szCs w:val="18"/>
                <w:lang w:bidi="ar-SA"/>
              </w:rPr>
            </w:pPr>
          </w:p>
        </w:tc>
        <w:tc>
          <w:tcPr>
            <w:tcW w:w="4770" w:type="dxa"/>
            <w:shd w:val="clear" w:color="auto" w:fill="auto"/>
          </w:tcPr>
          <w:p w:rsidR="00942D62" w:rsidRPr="00942D62" w:rsidRDefault="00942D62" w:rsidP="00942D62">
            <w:pPr>
              <w:ind w:left="720"/>
              <w:contextualSpacing/>
              <w:jc w:val="both"/>
              <w:rPr>
                <w:rFonts w:ascii="Kokila" w:hAnsi="Kokila" w:cs="Kalimati"/>
                <w:sz w:val="18"/>
                <w:szCs w:val="18"/>
                <w:lang w:bidi="ar-SA"/>
              </w:rPr>
            </w:pPr>
          </w:p>
          <w:p w:rsidR="00596A90" w:rsidRPr="00596A90" w:rsidRDefault="00596A90" w:rsidP="00596A90">
            <w:pPr>
              <w:spacing w:after="0"/>
              <w:ind w:left="720" w:hanging="720"/>
              <w:jc w:val="both"/>
              <w:rPr>
                <w:rFonts w:ascii="Kokila" w:hAnsi="Kokila" w:cs="Kalimati"/>
                <w:sz w:val="18"/>
                <w:szCs w:val="18"/>
                <w:lang w:bidi="ar-SA"/>
              </w:rPr>
            </w:pPr>
            <w:r w:rsidRPr="00596A90">
              <w:rPr>
                <w:rFonts w:ascii="Kokila" w:hAnsi="Kokila" w:cs="Kalimati" w:hint="cs"/>
                <w:sz w:val="18"/>
                <w:szCs w:val="18"/>
                <w:cs/>
              </w:rPr>
              <w:t xml:space="preserve">विशेष </w:t>
            </w:r>
            <w:r w:rsidRPr="00596A90">
              <w:rPr>
                <w:rFonts w:ascii="Kokila" w:hAnsi="Kokila" w:cs="Kalimati" w:hint="cs"/>
                <w:b/>
                <w:bCs/>
                <w:sz w:val="18"/>
                <w:szCs w:val="18"/>
                <w:u w:val="single"/>
                <w:cs/>
              </w:rPr>
              <w:t>अदालत काठमाण्डौवाट भएको मिति २०८१।०१।३१ को फैसला ।</w:t>
            </w:r>
          </w:p>
          <w:p w:rsidR="00F32962" w:rsidRPr="00F32962" w:rsidRDefault="00F32962" w:rsidP="00F32962">
            <w:pPr>
              <w:spacing w:after="0"/>
              <w:ind w:left="162" w:hanging="162"/>
              <w:jc w:val="both"/>
              <w:rPr>
                <w:rFonts w:ascii="Kokila" w:hAnsi="Kokila" w:cs="Kalimati"/>
                <w:sz w:val="18"/>
                <w:szCs w:val="18"/>
              </w:rPr>
            </w:pPr>
            <w:r>
              <w:rPr>
                <w:rFonts w:ascii="Kokila" w:hAnsi="Kokila" w:cs="Kalimati" w:hint="cs"/>
                <w:sz w:val="18"/>
                <w:szCs w:val="18"/>
                <w:cs/>
              </w:rPr>
              <w:t xml:space="preserve"> </w:t>
            </w:r>
            <w:r w:rsidRPr="00F32962">
              <w:rPr>
                <w:rFonts w:ascii="Kokila" w:hAnsi="Kokila" w:cs="Kalimati"/>
                <w:sz w:val="18"/>
                <w:szCs w:val="18"/>
                <w:cs/>
              </w:rPr>
              <w:t>प्रस्तुत मुद्दामा प्रतिवादीहरु इच्छाकुमार श्रेष्ठ</w:t>
            </w:r>
            <w:r w:rsidRPr="00F32962">
              <w:rPr>
                <w:rFonts w:ascii="Kokila" w:hAnsi="Kokila" w:cs="Kalimati"/>
                <w:sz w:val="18"/>
                <w:szCs w:val="18"/>
              </w:rPr>
              <w:t xml:space="preserve">, </w:t>
            </w:r>
            <w:r w:rsidRPr="00F32962">
              <w:rPr>
                <w:rFonts w:ascii="Kokila" w:hAnsi="Kokila" w:cs="Kalimati"/>
                <w:sz w:val="18"/>
                <w:szCs w:val="18"/>
                <w:cs/>
              </w:rPr>
              <w:t>सन्तोषकुमार दास र अर्जुनकुमार क्षेत्री उपरको आरोपदाबी पुग्न सक्ने नदेखिंदा निज प्रतिवादीहरुले आरोपदाबीबाट सफाई पाउने ठहर गरी विशेष अदालत काठमाण्डौवाट मिति २०८०।११।२३ मा फैसला भएको देखिन्छ ।</w:t>
            </w:r>
          </w:p>
          <w:p w:rsidR="00F32962" w:rsidRPr="00F32962" w:rsidRDefault="00F32962" w:rsidP="00F32962">
            <w:pPr>
              <w:spacing w:after="0"/>
              <w:ind w:left="162" w:hanging="162"/>
              <w:jc w:val="both"/>
              <w:rPr>
                <w:rFonts w:ascii="Kokila" w:hAnsi="Kokila" w:cs="Kalimati"/>
                <w:sz w:val="18"/>
                <w:szCs w:val="18"/>
              </w:rPr>
            </w:pPr>
            <w:r w:rsidRPr="00F32962">
              <w:rPr>
                <w:rFonts w:ascii="Kokila" w:hAnsi="Kokila" w:cs="Kalimati"/>
                <w:sz w:val="18"/>
                <w:szCs w:val="18"/>
                <w:cs/>
              </w:rPr>
              <w:t>1)</w:t>
            </w:r>
            <w:r w:rsidRPr="00F32962">
              <w:rPr>
                <w:rFonts w:ascii="Kokila" w:hAnsi="Kokila" w:cs="Kalimati"/>
                <w:sz w:val="18"/>
                <w:szCs w:val="18"/>
                <w:cs/>
              </w:rPr>
              <w:tab/>
              <w:t>विशेष अदालत काठमाण्डौवाट प्रतिवादीहरुलाई आरोपदावीवाट नै सफाई दिने गरी  फैसला गर्दा लिएका आधारहरुः</w:t>
            </w:r>
          </w:p>
          <w:p w:rsidR="00F32962" w:rsidRPr="00F32962" w:rsidRDefault="00F32962" w:rsidP="00F32962">
            <w:pPr>
              <w:spacing w:after="0"/>
              <w:ind w:left="162" w:hanging="162"/>
              <w:jc w:val="both"/>
              <w:rPr>
                <w:rFonts w:ascii="Kokila" w:hAnsi="Kokila" w:cs="Kalimati"/>
                <w:sz w:val="18"/>
                <w:szCs w:val="18"/>
              </w:rPr>
            </w:pPr>
            <w:r w:rsidRPr="00F32962">
              <w:rPr>
                <w:rFonts w:ascii="Kokila" w:hAnsi="Kokila" w:cs="Kalimati"/>
                <w:sz w:val="18"/>
                <w:szCs w:val="18"/>
                <w:cs/>
              </w:rPr>
              <w:t>क)</w:t>
            </w:r>
            <w:r w:rsidRPr="00F32962">
              <w:rPr>
                <w:rFonts w:ascii="Kokila" w:hAnsi="Kokila" w:cs="Kalimati"/>
                <w:sz w:val="18"/>
                <w:szCs w:val="18"/>
                <w:cs/>
              </w:rPr>
              <w:tab/>
              <w:t>क)</w:t>
            </w:r>
            <w:r w:rsidRPr="00F32962">
              <w:rPr>
                <w:rFonts w:ascii="Kokila" w:hAnsi="Kokila" w:cs="Kalimati"/>
                <w:sz w:val="18"/>
                <w:szCs w:val="18"/>
                <w:cs/>
              </w:rPr>
              <w:tab/>
              <w:t>प्रस्तुत मुद्दामा भूमीगत जलस्रोत तथा सिंचाई विकास डिभिजन कार्यालयबाट मिति 2079/02/24 च.नं.471 को पत्रबाट "</w:t>
            </w:r>
            <w:r w:rsidRPr="00F32962">
              <w:rPr>
                <w:rFonts w:ascii="Kokila" w:hAnsi="Kokila" w:cs="Kalimati"/>
                <w:sz w:val="18"/>
                <w:szCs w:val="18"/>
              </w:rPr>
              <w:t xml:space="preserve">Supply and installation of </w:t>
            </w:r>
            <w:r w:rsidRPr="00F32962">
              <w:rPr>
                <w:rFonts w:ascii="Kokila" w:hAnsi="Kokila" w:cs="Kalimati"/>
                <w:sz w:val="18"/>
                <w:szCs w:val="18"/>
                <w:cs/>
              </w:rPr>
              <w:t>160</w:t>
            </w:r>
            <w:r w:rsidRPr="00F32962">
              <w:rPr>
                <w:rFonts w:ascii="Kokila" w:hAnsi="Kokila" w:cs="Kalimati"/>
                <w:sz w:val="18"/>
                <w:szCs w:val="18"/>
              </w:rPr>
              <w:t xml:space="preserve"> mm </w:t>
            </w:r>
            <w:proofErr w:type="spellStart"/>
            <w:r w:rsidRPr="00F32962">
              <w:rPr>
                <w:rFonts w:ascii="Kokila" w:hAnsi="Kokila" w:cs="Kalimati"/>
                <w:sz w:val="18"/>
                <w:szCs w:val="18"/>
              </w:rPr>
              <w:t>dia</w:t>
            </w:r>
            <w:proofErr w:type="spellEnd"/>
            <w:r w:rsidRPr="00F32962">
              <w:rPr>
                <w:rFonts w:ascii="Kokila" w:hAnsi="Kokila" w:cs="Kalimati"/>
                <w:sz w:val="18"/>
                <w:szCs w:val="18"/>
              </w:rPr>
              <w:t xml:space="preserve"> (</w:t>
            </w:r>
            <w:r w:rsidRPr="00F32962">
              <w:rPr>
                <w:rFonts w:ascii="Kokila" w:hAnsi="Kokila" w:cs="Kalimati"/>
                <w:sz w:val="18"/>
                <w:szCs w:val="18"/>
                <w:cs/>
              </w:rPr>
              <w:t xml:space="preserve">6") </w:t>
            </w:r>
            <w:r w:rsidRPr="00F32962">
              <w:rPr>
                <w:rFonts w:ascii="Kokila" w:hAnsi="Kokila" w:cs="Kalimati"/>
                <w:sz w:val="18"/>
                <w:szCs w:val="18"/>
              </w:rPr>
              <w:t>Alfa-Alfa Valve-</w:t>
            </w:r>
            <w:r w:rsidRPr="00F32962">
              <w:rPr>
                <w:rFonts w:ascii="Kokila" w:hAnsi="Kokila" w:cs="Kalimati"/>
                <w:sz w:val="18"/>
                <w:szCs w:val="18"/>
                <w:cs/>
              </w:rPr>
              <w:t>12" भनी संरचना निर्माण भएको देखिएको</w:t>
            </w:r>
          </w:p>
          <w:p w:rsidR="00596A90" w:rsidRPr="00596A90" w:rsidRDefault="00F32962" w:rsidP="00F32962">
            <w:pPr>
              <w:spacing w:after="0"/>
              <w:ind w:left="162" w:hanging="162"/>
              <w:jc w:val="both"/>
              <w:rPr>
                <w:rFonts w:ascii="Kokila" w:hAnsi="Kokila" w:cs="Kalimati"/>
                <w:sz w:val="18"/>
                <w:szCs w:val="18"/>
                <w:lang w:bidi="ar-SA"/>
              </w:rPr>
            </w:pPr>
            <w:r w:rsidRPr="00F32962">
              <w:rPr>
                <w:rFonts w:ascii="Kokila" w:hAnsi="Kokila" w:cs="Kalimati"/>
                <w:sz w:val="18"/>
                <w:szCs w:val="18"/>
                <w:cs/>
              </w:rPr>
              <w:t>ख)</w:t>
            </w:r>
            <w:r w:rsidRPr="00F32962">
              <w:rPr>
                <w:rFonts w:ascii="Kokila" w:hAnsi="Kokila" w:cs="Kalimati"/>
                <w:sz w:val="18"/>
                <w:szCs w:val="18"/>
                <w:cs/>
              </w:rPr>
              <w:tab/>
              <w:t xml:space="preserve">सरकारी साक्षी प्रकाश गौतमले 12 थान </w:t>
            </w:r>
            <w:r w:rsidRPr="00F32962">
              <w:rPr>
                <w:rFonts w:ascii="Kokila" w:hAnsi="Kokila" w:cs="Kalimati"/>
                <w:sz w:val="18"/>
                <w:szCs w:val="18"/>
              </w:rPr>
              <w:t xml:space="preserve">Alfa-Alfa Valve </w:t>
            </w:r>
            <w:r w:rsidRPr="00F32962">
              <w:rPr>
                <w:rFonts w:ascii="Kokila" w:hAnsi="Kokila" w:cs="Kalimati"/>
                <w:sz w:val="18"/>
                <w:szCs w:val="18"/>
                <w:cs/>
              </w:rPr>
              <w:t>जडान भएको छ भनी अदालत समक्ष बकपत्र गरेकोले प्रतिवादीहरु उपरको आरोपदावी शंकारहित तवरमा पुष्टि हुन सक्ने अवस्था नदेखिएको ।</w:t>
            </w:r>
          </w:p>
          <w:p w:rsidR="00907CEC" w:rsidRPr="00942D62" w:rsidRDefault="00907CEC" w:rsidP="006940F1">
            <w:pPr>
              <w:spacing w:after="0" w:line="240" w:lineRule="auto"/>
              <w:jc w:val="both"/>
              <w:rPr>
                <w:rFonts w:ascii="Kokila" w:hAnsi="Kokila" w:cs="Kalimati"/>
                <w:sz w:val="18"/>
                <w:szCs w:val="18"/>
                <w:lang w:bidi="ar-SA"/>
              </w:rPr>
            </w:pPr>
          </w:p>
          <w:p w:rsidR="00942D62" w:rsidRPr="00942D62" w:rsidRDefault="00942D62" w:rsidP="00942D62">
            <w:pPr>
              <w:spacing w:after="0" w:line="240" w:lineRule="auto"/>
              <w:jc w:val="both"/>
              <w:rPr>
                <w:rFonts w:ascii="Kokila" w:hAnsi="Kokila" w:cs="Kalimati"/>
                <w:sz w:val="18"/>
                <w:szCs w:val="18"/>
                <w:lang w:bidi="ar-SA"/>
              </w:rPr>
            </w:pPr>
          </w:p>
          <w:p w:rsidR="00EF7D07" w:rsidRPr="00942D62" w:rsidRDefault="00EF7D07" w:rsidP="00942D62">
            <w:pPr>
              <w:spacing w:after="0" w:line="240" w:lineRule="auto"/>
              <w:jc w:val="both"/>
              <w:rPr>
                <w:rFonts w:ascii="Kokila" w:hAnsi="Kokila" w:cs="Kalimati"/>
                <w:sz w:val="18"/>
                <w:szCs w:val="18"/>
                <w:lang w:bidi="ar-SA"/>
              </w:rPr>
            </w:pPr>
          </w:p>
        </w:tc>
        <w:tc>
          <w:tcPr>
            <w:tcW w:w="4860" w:type="dxa"/>
            <w:shd w:val="clear" w:color="auto" w:fill="auto"/>
          </w:tcPr>
          <w:p w:rsidR="00EF7D07" w:rsidRPr="00942D62" w:rsidRDefault="00EF7D07" w:rsidP="006940F1">
            <w:pPr>
              <w:spacing w:after="0" w:line="240" w:lineRule="auto"/>
              <w:jc w:val="both"/>
              <w:rPr>
                <w:rFonts w:ascii="Kokila" w:hAnsi="Kokila" w:cs="Kalimati"/>
                <w:sz w:val="18"/>
                <w:szCs w:val="18"/>
                <w:lang w:bidi="ar-SA"/>
              </w:rPr>
            </w:pPr>
          </w:p>
          <w:p w:rsidR="00A34C85" w:rsidRPr="00A34C85" w:rsidRDefault="00A34C85" w:rsidP="0008711E">
            <w:pPr>
              <w:ind w:right="-18"/>
              <w:contextualSpacing/>
              <w:rPr>
                <w:rFonts w:ascii="Kokila" w:hAnsi="Kokila" w:cs="Kalimati"/>
                <w:b/>
                <w:bCs/>
                <w:sz w:val="18"/>
                <w:szCs w:val="18"/>
                <w:u w:val="single"/>
                <w:lang w:bidi="ar-SA"/>
              </w:rPr>
            </w:pPr>
            <w:r w:rsidRPr="00A34C85">
              <w:rPr>
                <w:rFonts w:ascii="Kokila" w:hAnsi="Kokila" w:cs="Kalimati" w:hint="cs"/>
                <w:b/>
                <w:bCs/>
                <w:sz w:val="18"/>
                <w:szCs w:val="18"/>
                <w:u w:val="single"/>
                <w:cs/>
              </w:rPr>
              <w:t>विशेष विशेष अदालत काठमाण्डौबाट प्रतिवादीहरु इच्छाकुमार श्रेष्ठ सन्तोष कुमार दास र अर्जुनकुमार क्षेत्री</w:t>
            </w:r>
            <w:r w:rsidRPr="00A34C85">
              <w:rPr>
                <w:rFonts w:ascii="Kokila" w:hAnsi="Kokila" w:cs="Kalimati" w:hint="cs"/>
                <w:b/>
                <w:bCs/>
                <w:sz w:val="18"/>
                <w:szCs w:val="18"/>
                <w:u w:val="single"/>
                <w:cs/>
                <w:lang w:bidi="hi-IN"/>
              </w:rPr>
              <w:t xml:space="preserve">लाई </w:t>
            </w:r>
            <w:r w:rsidRPr="00A34C85">
              <w:rPr>
                <w:rFonts w:ascii="Kokila" w:hAnsi="Kokila" w:cs="Kalimati" w:hint="cs"/>
                <w:b/>
                <w:bCs/>
                <w:sz w:val="18"/>
                <w:szCs w:val="18"/>
                <w:u w:val="single"/>
                <w:cs/>
              </w:rPr>
              <w:t xml:space="preserve">आरोप दावीवाट सफाई हुने ठहर गरी भएको फैसला उपर श्री सम्मानित सर्वोच्च अदालत समक्ष पुनरावेदन गर्नुपर्ने आधार र कारणहरु </w:t>
            </w:r>
          </w:p>
          <w:p w:rsidR="00A34C85" w:rsidRDefault="00A34C85" w:rsidP="00F32962">
            <w:pPr>
              <w:numPr>
                <w:ilvl w:val="0"/>
                <w:numId w:val="9"/>
              </w:numPr>
              <w:spacing w:after="0" w:line="240" w:lineRule="auto"/>
              <w:ind w:left="432"/>
              <w:contextualSpacing/>
              <w:jc w:val="both"/>
              <w:rPr>
                <w:rFonts w:ascii="Kokila" w:hAnsi="Kokila" w:cs="Kalimati"/>
                <w:sz w:val="18"/>
                <w:szCs w:val="18"/>
                <w:lang w:bidi="ar-SA"/>
              </w:rPr>
            </w:pPr>
            <w:r w:rsidRPr="00A34C85">
              <w:rPr>
                <w:rFonts w:ascii="Kokila" w:hAnsi="Kokila" w:cs="Kalimati"/>
                <w:sz w:val="18"/>
                <w:szCs w:val="18"/>
                <w:cs/>
                <w:lang w:bidi="hi-IN"/>
              </w:rPr>
              <w:t>प्रस्तुत मुद्दामा नवलपरासी जिल्लाको सरावाल गाउँपालिका पेटवनिया डिप ट्युवेल-३ (</w:t>
            </w:r>
            <w:r w:rsidRPr="00A34C85">
              <w:rPr>
                <w:rFonts w:ascii="Kokila" w:hAnsi="Kokila" w:cs="Kalimati"/>
                <w:sz w:val="18"/>
                <w:szCs w:val="18"/>
                <w:lang w:bidi="ar-SA"/>
              </w:rPr>
              <w:t>DTW-3)</w:t>
            </w:r>
            <w:r w:rsidRPr="00A34C85">
              <w:rPr>
                <w:rFonts w:ascii="Kokila" w:hAnsi="Kokila" w:cs="Kalimati"/>
                <w:sz w:val="18"/>
                <w:szCs w:val="18"/>
                <w:cs/>
                <w:lang w:bidi="hi-IN"/>
              </w:rPr>
              <w:t xml:space="preserve">मा </w:t>
            </w:r>
            <w:r w:rsidRPr="00A34C85">
              <w:rPr>
                <w:rFonts w:ascii="Kokila" w:hAnsi="Kokila" w:cs="Kalimati"/>
                <w:sz w:val="18"/>
                <w:szCs w:val="18"/>
                <w:lang w:bidi="ar-SA"/>
              </w:rPr>
              <w:t xml:space="preserve">OH tank and Pump house, MS Fittings, Washout box, </w:t>
            </w:r>
            <w:proofErr w:type="spellStart"/>
            <w:r w:rsidRPr="00A34C85">
              <w:rPr>
                <w:rFonts w:ascii="Kokila" w:hAnsi="Kokila" w:cs="Kalimati"/>
                <w:sz w:val="18"/>
                <w:szCs w:val="18"/>
                <w:lang w:bidi="ar-SA"/>
              </w:rPr>
              <w:t>Surgeriser,Outlets</w:t>
            </w:r>
            <w:proofErr w:type="spellEnd"/>
            <w:r w:rsidRPr="00A34C85">
              <w:rPr>
                <w:rFonts w:ascii="Kokila" w:hAnsi="Kokila" w:cs="Kalimati"/>
                <w:sz w:val="18"/>
                <w:szCs w:val="18"/>
                <w:lang w:bidi="ar-SA"/>
              </w:rPr>
              <w:t xml:space="preserve"> </w:t>
            </w:r>
            <w:proofErr w:type="spellStart"/>
            <w:r w:rsidRPr="00A34C85">
              <w:rPr>
                <w:rFonts w:ascii="Kokila" w:hAnsi="Kokila" w:cs="Kalimati"/>
                <w:sz w:val="18"/>
                <w:szCs w:val="18"/>
                <w:lang w:bidi="ar-SA"/>
              </w:rPr>
              <w:t>Upvs</w:t>
            </w:r>
            <w:proofErr w:type="spellEnd"/>
            <w:r w:rsidRPr="00A34C85">
              <w:rPr>
                <w:rFonts w:ascii="Kokila" w:hAnsi="Kokila" w:cs="Kalimati"/>
                <w:sz w:val="18"/>
                <w:szCs w:val="18"/>
                <w:lang w:bidi="ar-SA"/>
              </w:rPr>
              <w:t xml:space="preserve"> pipe</w:t>
            </w:r>
            <w:r w:rsidRPr="00A34C85">
              <w:rPr>
                <w:rFonts w:ascii="Kokila" w:hAnsi="Kokila" w:cs="Kalimati"/>
                <w:sz w:val="18"/>
                <w:szCs w:val="18"/>
                <w:cs/>
                <w:lang w:bidi="hi-IN"/>
              </w:rPr>
              <w:t>निर्माण कार्य गर्न रकम रु.४०</w:t>
            </w:r>
            <w:r w:rsidRPr="00A34C85">
              <w:rPr>
                <w:rFonts w:ascii="Kokila" w:hAnsi="Kokila" w:cs="Kalimati"/>
                <w:sz w:val="18"/>
                <w:szCs w:val="18"/>
                <w:lang w:bidi="ar-SA"/>
              </w:rPr>
              <w:t>,</w:t>
            </w:r>
            <w:r w:rsidRPr="00A34C85">
              <w:rPr>
                <w:rFonts w:ascii="Kokila" w:hAnsi="Kokila" w:cs="Kalimati"/>
                <w:sz w:val="18"/>
                <w:szCs w:val="18"/>
                <w:cs/>
                <w:lang w:bidi="hi-IN"/>
              </w:rPr>
              <w:t>९६</w:t>
            </w:r>
            <w:r w:rsidRPr="00A34C85">
              <w:rPr>
                <w:rFonts w:ascii="Kokila" w:hAnsi="Kokila" w:cs="Kalimati"/>
                <w:sz w:val="18"/>
                <w:szCs w:val="18"/>
                <w:lang w:bidi="ar-SA"/>
              </w:rPr>
              <w:t>,</w:t>
            </w:r>
            <w:r w:rsidRPr="00A34C85">
              <w:rPr>
                <w:rFonts w:ascii="Kokila" w:hAnsi="Kokila" w:cs="Kalimati"/>
                <w:sz w:val="18"/>
                <w:szCs w:val="18"/>
                <w:cs/>
                <w:lang w:bidi="hi-IN"/>
              </w:rPr>
              <w:t>८२६।०३ लागतअनुमान स्वीकृत गरी ठे.नं.</w:t>
            </w:r>
            <w:r w:rsidRPr="00A34C85">
              <w:rPr>
                <w:rFonts w:ascii="Kokila" w:hAnsi="Kokila" w:cs="Kalimati"/>
                <w:sz w:val="18"/>
                <w:szCs w:val="18"/>
                <w:lang w:bidi="ar-SA"/>
              </w:rPr>
              <w:t>IWRMP-AP/W/GW-</w:t>
            </w:r>
            <w:proofErr w:type="spellStart"/>
            <w:r w:rsidRPr="00A34C85">
              <w:rPr>
                <w:rFonts w:ascii="Kokila" w:hAnsi="Kokila" w:cs="Kalimati"/>
                <w:sz w:val="18"/>
                <w:szCs w:val="18"/>
                <w:lang w:bidi="ar-SA"/>
              </w:rPr>
              <w:t>Nawalparasi</w:t>
            </w:r>
            <w:proofErr w:type="spellEnd"/>
            <w:r w:rsidRPr="00A34C85">
              <w:rPr>
                <w:rFonts w:ascii="Kokila" w:hAnsi="Kokila" w:cs="Kalimati"/>
                <w:sz w:val="18"/>
                <w:szCs w:val="18"/>
                <w:lang w:bidi="ar-SA"/>
              </w:rPr>
              <w:t>/074/75/</w:t>
            </w:r>
            <w:proofErr w:type="spellStart"/>
            <w:r w:rsidRPr="00A34C85">
              <w:rPr>
                <w:rFonts w:ascii="Kokila" w:hAnsi="Kokila" w:cs="Kalimati"/>
                <w:sz w:val="18"/>
                <w:szCs w:val="18"/>
                <w:lang w:bidi="ar-SA"/>
              </w:rPr>
              <w:t>Petbaniya</w:t>
            </w:r>
            <w:proofErr w:type="spellEnd"/>
            <w:r w:rsidRPr="00A34C85">
              <w:rPr>
                <w:rFonts w:ascii="Kokila" w:hAnsi="Kokila" w:cs="Kalimati"/>
                <w:sz w:val="18"/>
                <w:szCs w:val="18"/>
                <w:lang w:bidi="ar-SA"/>
              </w:rPr>
              <w:t xml:space="preserve"> DTW/97/6</w:t>
            </w:r>
            <w:r w:rsidRPr="00A34C85">
              <w:rPr>
                <w:rFonts w:ascii="Kokila" w:hAnsi="Kokila" w:cs="Kalimati"/>
                <w:sz w:val="18"/>
                <w:szCs w:val="18"/>
                <w:cs/>
                <w:lang w:bidi="hi-IN"/>
              </w:rPr>
              <w:t xml:space="preserve">अन्तर्गत </w:t>
            </w:r>
            <w:r w:rsidRPr="00A34C85">
              <w:rPr>
                <w:rFonts w:ascii="Kokila" w:hAnsi="Kokila" w:cs="Kalimati"/>
                <w:sz w:val="18"/>
                <w:szCs w:val="18"/>
                <w:lang w:bidi="ar-SA"/>
              </w:rPr>
              <w:t xml:space="preserve">Construction of </w:t>
            </w:r>
            <w:proofErr w:type="spellStart"/>
            <w:r w:rsidRPr="00A34C85">
              <w:rPr>
                <w:rFonts w:ascii="Kokila" w:hAnsi="Kokila" w:cs="Kalimati"/>
                <w:sz w:val="18"/>
                <w:szCs w:val="18"/>
                <w:lang w:bidi="ar-SA"/>
              </w:rPr>
              <w:t>Pumphouse</w:t>
            </w:r>
            <w:proofErr w:type="spellEnd"/>
            <w:r w:rsidRPr="00A34C85">
              <w:rPr>
                <w:rFonts w:ascii="Kokila" w:hAnsi="Kokila" w:cs="Kalimati"/>
                <w:sz w:val="18"/>
                <w:szCs w:val="18"/>
                <w:lang w:bidi="ar-SA"/>
              </w:rPr>
              <w:t>, OHT distribution System (DTW-3)</w:t>
            </w:r>
            <w:r w:rsidRPr="00A34C85">
              <w:rPr>
                <w:rFonts w:ascii="Kokila" w:hAnsi="Kokila" w:cs="Kalimati"/>
                <w:sz w:val="18"/>
                <w:szCs w:val="18"/>
                <w:cs/>
                <w:lang w:bidi="hi-IN"/>
              </w:rPr>
              <w:t>को ठेक्काद्वारा काम गर्न निर्माण व्यवसायी श्री थापा कन्स्ट्रक्सनसँग मिति २०७४।११।२० मा रू २८</w:t>
            </w:r>
            <w:r w:rsidRPr="00A34C85">
              <w:rPr>
                <w:rFonts w:ascii="Kokila" w:hAnsi="Kokila" w:cs="Kalimati"/>
                <w:sz w:val="18"/>
                <w:szCs w:val="18"/>
                <w:lang w:bidi="ar-SA"/>
              </w:rPr>
              <w:t>,</w:t>
            </w:r>
            <w:r w:rsidRPr="00A34C85">
              <w:rPr>
                <w:rFonts w:ascii="Kokila" w:hAnsi="Kokila" w:cs="Kalimati"/>
                <w:sz w:val="18"/>
                <w:szCs w:val="18"/>
                <w:cs/>
                <w:lang w:bidi="hi-IN"/>
              </w:rPr>
              <w:t>२०</w:t>
            </w:r>
            <w:r w:rsidRPr="00A34C85">
              <w:rPr>
                <w:rFonts w:ascii="Kokila" w:hAnsi="Kokila" w:cs="Kalimati"/>
                <w:sz w:val="18"/>
                <w:szCs w:val="18"/>
                <w:lang w:bidi="ar-SA"/>
              </w:rPr>
              <w:t>,</w:t>
            </w:r>
            <w:r w:rsidRPr="00A34C85">
              <w:rPr>
                <w:rFonts w:ascii="Kokila" w:hAnsi="Kokila" w:cs="Kalimati"/>
                <w:sz w:val="18"/>
                <w:szCs w:val="18"/>
                <w:cs/>
                <w:lang w:bidi="hi-IN"/>
              </w:rPr>
              <w:t>०८२।६९ मा ठेक्का सम्झौता भई निर्माण कार्य सम्पन्न भएको भनी निवेदन पेश गरेको</w:t>
            </w:r>
            <w:r w:rsidRPr="00A34C85">
              <w:rPr>
                <w:rFonts w:ascii="Kokila" w:hAnsi="Kokila" w:cs="Kalimati"/>
                <w:sz w:val="18"/>
                <w:szCs w:val="18"/>
                <w:lang w:bidi="ar-SA"/>
              </w:rPr>
              <w:t xml:space="preserve">,  </w:t>
            </w:r>
            <w:r w:rsidRPr="00A34C85">
              <w:rPr>
                <w:rFonts w:ascii="Kokila" w:hAnsi="Kokila" w:cs="Kalimati"/>
                <w:sz w:val="18"/>
                <w:szCs w:val="18"/>
                <w:cs/>
                <w:lang w:bidi="hi-IN"/>
              </w:rPr>
              <w:t>अन्तिम विल</w:t>
            </w:r>
            <w:r w:rsidRPr="00A34C85">
              <w:rPr>
                <w:rFonts w:ascii="Kokila" w:hAnsi="Kokila" w:cs="Kalimati"/>
                <w:sz w:val="18"/>
                <w:szCs w:val="18"/>
                <w:lang w:bidi="ar-SA"/>
              </w:rPr>
              <w:t>,</w:t>
            </w:r>
            <w:r w:rsidRPr="00A34C85">
              <w:rPr>
                <w:rFonts w:ascii="Kokila" w:hAnsi="Kokila" w:cs="Kalimati"/>
                <w:sz w:val="18"/>
                <w:szCs w:val="18"/>
                <w:cs/>
                <w:lang w:bidi="hi-IN"/>
              </w:rPr>
              <w:t>नापी किताव</w:t>
            </w:r>
            <w:r w:rsidRPr="00A34C85">
              <w:rPr>
                <w:rFonts w:ascii="Kokila" w:hAnsi="Kokila" w:cs="Kalimati"/>
                <w:sz w:val="18"/>
                <w:szCs w:val="18"/>
                <w:lang w:bidi="ar-SA"/>
              </w:rPr>
              <w:t xml:space="preserve">, </w:t>
            </w:r>
            <w:r w:rsidRPr="00A34C85">
              <w:rPr>
                <w:rFonts w:ascii="Kokila" w:hAnsi="Kokila" w:cs="Kalimati"/>
                <w:sz w:val="18"/>
                <w:szCs w:val="18"/>
                <w:cs/>
                <w:lang w:bidi="hi-IN"/>
              </w:rPr>
              <w:t>कार्य सम्पन्न प्रतिवेदन स्वीकृत भई यस योजनामा निर्माण व्यवसायीलाई रू २८</w:t>
            </w:r>
            <w:r w:rsidRPr="00A34C85">
              <w:rPr>
                <w:rFonts w:ascii="Kokila" w:hAnsi="Kokila" w:cs="Kalimati"/>
                <w:sz w:val="18"/>
                <w:szCs w:val="18"/>
                <w:lang w:bidi="ar-SA"/>
              </w:rPr>
              <w:t>,</w:t>
            </w:r>
            <w:r w:rsidRPr="00A34C85">
              <w:rPr>
                <w:rFonts w:ascii="Kokila" w:hAnsi="Kokila" w:cs="Kalimati"/>
                <w:sz w:val="18"/>
                <w:szCs w:val="18"/>
                <w:cs/>
                <w:lang w:bidi="hi-IN"/>
              </w:rPr>
              <w:t>१९</w:t>
            </w:r>
            <w:r w:rsidRPr="00A34C85">
              <w:rPr>
                <w:rFonts w:ascii="Kokila" w:hAnsi="Kokila" w:cs="Kalimati"/>
                <w:sz w:val="18"/>
                <w:szCs w:val="18"/>
                <w:lang w:bidi="ar-SA"/>
              </w:rPr>
              <w:t>,</w:t>
            </w:r>
            <w:r w:rsidRPr="00A34C85">
              <w:rPr>
                <w:rFonts w:ascii="Kokila" w:hAnsi="Kokila" w:cs="Kalimati"/>
                <w:sz w:val="18"/>
                <w:szCs w:val="18"/>
                <w:cs/>
                <w:lang w:bidi="hi-IN"/>
              </w:rPr>
              <w:t>३२५।०० भुक्तानी भएको देखिन्छ।आयोगको प्राविधिकसहितको स्थलगत अनुगमन टोलीले मिति २०७७।७।२ मा पेश गरेको प्रतिवेदन र सो साथ संलग्न स्थलगत मुचुल्कामा उल्लेख भएअनुसार सो निर्माण कार्यअन्तर्गत नापी कितावमा उल्लेख भएको ६ इन्चको अल्फा अल्फा भल्भ थान १२ समेत जडान भएको भनी उल्लेख गरी भुक्तानी भएकोमा योजनास्थलको स्थलगत अनुगमन गर्दा योजनास्थलमा निर्माण भएका आउटलेटहरूमा भल्भ जडान नभएको पाइएको</w:t>
            </w:r>
            <w:r w:rsidRPr="00A34C85">
              <w:rPr>
                <w:rFonts w:ascii="Kokila" w:hAnsi="Kokila" w:cs="Kalimati"/>
                <w:sz w:val="18"/>
                <w:szCs w:val="18"/>
                <w:lang w:bidi="ar-SA"/>
              </w:rPr>
              <w:t>,</w:t>
            </w:r>
            <w:r w:rsidRPr="00A34C85">
              <w:rPr>
                <w:rFonts w:ascii="Kokila" w:hAnsi="Kokila" w:cs="Kalimati"/>
                <w:sz w:val="18"/>
                <w:szCs w:val="18"/>
                <w:cs/>
                <w:lang w:bidi="hi-IN"/>
              </w:rPr>
              <w:t xml:space="preserve">जडान नै नभएका उक्त अल्फा अल्फा भल्भ थान १२ मुल्याङ्कनमा समावेश गरी प्रति भल्भ रू </w:t>
            </w:r>
            <w:r w:rsidRPr="00A34C85">
              <w:rPr>
                <w:rFonts w:ascii="Kokila" w:hAnsi="Kokila" w:cs="Kalimati"/>
                <w:sz w:val="18"/>
                <w:szCs w:val="18"/>
                <w:cs/>
                <w:lang w:bidi="hi-IN"/>
              </w:rPr>
              <w:lastRenderedPageBreak/>
              <w:t>१०</w:t>
            </w:r>
            <w:r w:rsidRPr="00A34C85">
              <w:rPr>
                <w:rFonts w:ascii="Kokila" w:hAnsi="Kokila" w:cs="Kalimati"/>
                <w:sz w:val="18"/>
                <w:szCs w:val="18"/>
                <w:lang w:bidi="ar-SA"/>
              </w:rPr>
              <w:t>,</w:t>
            </w:r>
            <w:r w:rsidRPr="00A34C85">
              <w:rPr>
                <w:rFonts w:ascii="Kokila" w:hAnsi="Kokila" w:cs="Kalimati"/>
                <w:sz w:val="18"/>
                <w:szCs w:val="18"/>
                <w:cs/>
                <w:lang w:bidi="hi-IN"/>
              </w:rPr>
              <w:t>०००।०० का दरले जम्मा रू. १</w:t>
            </w:r>
            <w:r w:rsidRPr="00A34C85">
              <w:rPr>
                <w:rFonts w:ascii="Kokila" w:hAnsi="Kokila" w:cs="Kalimati"/>
                <w:sz w:val="18"/>
                <w:szCs w:val="18"/>
                <w:lang w:bidi="ar-SA"/>
              </w:rPr>
              <w:t>,</w:t>
            </w:r>
            <w:r w:rsidRPr="00A34C85">
              <w:rPr>
                <w:rFonts w:ascii="Kokila" w:hAnsi="Kokila" w:cs="Kalimati"/>
                <w:sz w:val="18"/>
                <w:szCs w:val="18"/>
                <w:cs/>
                <w:lang w:bidi="hi-IN"/>
              </w:rPr>
              <w:t>२०</w:t>
            </w:r>
            <w:r w:rsidRPr="00A34C85">
              <w:rPr>
                <w:rFonts w:ascii="Kokila" w:hAnsi="Kokila" w:cs="Kalimati"/>
                <w:sz w:val="18"/>
                <w:szCs w:val="18"/>
                <w:lang w:bidi="ar-SA"/>
              </w:rPr>
              <w:t>,</w:t>
            </w:r>
            <w:r w:rsidRPr="00A34C85">
              <w:rPr>
                <w:rFonts w:ascii="Kokila" w:hAnsi="Kokila" w:cs="Kalimati"/>
                <w:sz w:val="18"/>
                <w:szCs w:val="18"/>
                <w:cs/>
                <w:lang w:bidi="hi-IN"/>
              </w:rPr>
              <w:t>०००।०० (अक्षरूपी एकलाख बीसहजार) बढी भुक्तानी भएको स्थलगत प्राविधिक प्रतिवेदनमा उल्लेख भएको देखिन्छ</w:t>
            </w:r>
            <w:r w:rsidRPr="00A34C85">
              <w:rPr>
                <w:rFonts w:ascii="Kokila" w:hAnsi="Kokila" w:cs="Kalimati"/>
                <w:sz w:val="18"/>
                <w:szCs w:val="18"/>
                <w:lang w:bidi="ar-SA"/>
              </w:rPr>
              <w:t>,</w:t>
            </w:r>
            <w:r w:rsidRPr="00A34C85">
              <w:rPr>
                <w:rFonts w:ascii="Kokila" w:hAnsi="Kokila" w:cs="Kalimati"/>
                <w:sz w:val="18"/>
                <w:szCs w:val="18"/>
                <w:cs/>
                <w:lang w:bidi="hi-IN"/>
              </w:rPr>
              <w:t>सो भल्भ जडान नभएको विषयमा प्रतिवादीहरूले अनुसन्धानका क्रममा बयानमा समेत स्वीकार गरेको देखिएकाले प्रतिवादीहरूले हुँदै नभएको कार्य भएको भनी नेपाल सरकारलाई रू.१</w:t>
            </w:r>
            <w:r w:rsidRPr="00A34C85">
              <w:rPr>
                <w:rFonts w:ascii="Kokila" w:hAnsi="Kokila" w:cs="Kalimati"/>
                <w:sz w:val="18"/>
                <w:szCs w:val="18"/>
                <w:lang w:bidi="ar-SA"/>
              </w:rPr>
              <w:t>,</w:t>
            </w:r>
            <w:r w:rsidRPr="00A34C85">
              <w:rPr>
                <w:rFonts w:ascii="Kokila" w:hAnsi="Kokila" w:cs="Kalimati"/>
                <w:sz w:val="18"/>
                <w:szCs w:val="18"/>
                <w:cs/>
                <w:lang w:bidi="hi-IN"/>
              </w:rPr>
              <w:t>२०</w:t>
            </w:r>
            <w:r w:rsidRPr="00A34C85">
              <w:rPr>
                <w:rFonts w:ascii="Kokila" w:hAnsi="Kokila" w:cs="Kalimati"/>
                <w:sz w:val="18"/>
                <w:szCs w:val="18"/>
                <w:lang w:bidi="ar-SA"/>
              </w:rPr>
              <w:t>,</w:t>
            </w:r>
            <w:r w:rsidRPr="00A34C85">
              <w:rPr>
                <w:rFonts w:ascii="Kokila" w:hAnsi="Kokila" w:cs="Kalimati"/>
                <w:sz w:val="18"/>
                <w:szCs w:val="18"/>
                <w:cs/>
                <w:lang w:bidi="hi-IN"/>
              </w:rPr>
              <w:t>०००।०० (अक्षरेपी एकलाख बीसहजार)हानि नोक्सानी गरी प्रतिवादीहरूले लाभ हानि लिनु दिनु गरेको स्पष्ट देखिरहेको अवस्थामा "</w:t>
            </w:r>
            <w:r w:rsidRPr="00A34C85">
              <w:rPr>
                <w:rFonts w:ascii="Kokila" w:hAnsi="Kokila" w:cs="Kalimati"/>
                <w:sz w:val="18"/>
                <w:szCs w:val="18"/>
                <w:lang w:bidi="ar-SA"/>
              </w:rPr>
              <w:t xml:space="preserve">Supply and installation of 160 mm </w:t>
            </w:r>
            <w:proofErr w:type="spellStart"/>
            <w:r w:rsidRPr="00A34C85">
              <w:rPr>
                <w:rFonts w:ascii="Kokila" w:hAnsi="Kokila" w:cs="Kalimati"/>
                <w:sz w:val="18"/>
                <w:szCs w:val="18"/>
                <w:lang w:bidi="ar-SA"/>
              </w:rPr>
              <w:t>dia</w:t>
            </w:r>
            <w:proofErr w:type="spellEnd"/>
            <w:r w:rsidRPr="00A34C85">
              <w:rPr>
                <w:rFonts w:ascii="Kokila" w:hAnsi="Kokila" w:cs="Kalimati"/>
                <w:sz w:val="18"/>
                <w:szCs w:val="18"/>
                <w:lang w:bidi="ar-SA"/>
              </w:rPr>
              <w:t xml:space="preserve"> (6") Alfa-Alfa Valve-12" </w:t>
            </w:r>
            <w:r w:rsidRPr="00A34C85">
              <w:rPr>
                <w:rFonts w:ascii="Kokila" w:hAnsi="Kokila" w:cs="Kalimati"/>
                <w:sz w:val="18"/>
                <w:szCs w:val="18"/>
                <w:cs/>
                <w:lang w:bidi="hi-IN"/>
              </w:rPr>
              <w:t>भनी संरचना निर्माण भएको देखिएको भन्ने आधार ग्रहण गरी मिसिल संलग्न प्रमाणहरुको अन्देखा गरी भएको फेसला त्रुर्टीपूर्ण भएकोले वदरभागी छ ।</w:t>
            </w:r>
          </w:p>
          <w:p w:rsidR="00A34C85" w:rsidRPr="00A34C85" w:rsidRDefault="00A34C85" w:rsidP="00A34C85">
            <w:pPr>
              <w:numPr>
                <w:ilvl w:val="0"/>
                <w:numId w:val="9"/>
              </w:numPr>
              <w:spacing w:after="0" w:line="240" w:lineRule="auto"/>
              <w:ind w:left="342" w:right="-234" w:hanging="252"/>
              <w:contextualSpacing/>
              <w:jc w:val="both"/>
              <w:rPr>
                <w:rFonts w:ascii="Kokila" w:hAnsi="Kokila" w:cs="Kalimati"/>
                <w:sz w:val="18"/>
                <w:szCs w:val="18"/>
                <w:lang w:bidi="ar-SA"/>
              </w:rPr>
            </w:pPr>
            <w:r w:rsidRPr="00A34C85">
              <w:rPr>
                <w:rFonts w:ascii="Kokila" w:hAnsi="Kokila" w:cs="Kalimati" w:hint="cs"/>
                <w:sz w:val="18"/>
                <w:szCs w:val="18"/>
                <w:cs/>
              </w:rPr>
              <w:t xml:space="preserve">यसमा प्रतिवादीहरु मध्येका प्रतिवादी  </w:t>
            </w:r>
            <w:r w:rsidRPr="00A34C85">
              <w:rPr>
                <w:rFonts w:ascii="Kokila" w:hAnsi="Kokila" w:cs="Kalimati" w:hint="cs"/>
                <w:sz w:val="18"/>
                <w:szCs w:val="18"/>
                <w:cs/>
                <w:lang w:bidi="hi-IN"/>
              </w:rPr>
              <w:t>सन्तोषकुमार दासले योजनाको फिल्डमा भएको कार्यको एकिन गरी वास्तविक नापजाँच गर्नुपर्नेमा सो नगरी जडान नै नभएका अल्फाअल्फा भल्भ थान</w:t>
            </w:r>
            <w:r w:rsidRPr="00A34C85">
              <w:rPr>
                <w:rFonts w:ascii="Kokila" w:hAnsi="Kokila" w:cs="Kalimati" w:hint="cs"/>
                <w:sz w:val="18"/>
                <w:szCs w:val="18"/>
                <w:rtl/>
                <w:cs/>
                <w:lang w:bidi="ar-SA"/>
              </w:rPr>
              <w:t>-</w:t>
            </w:r>
            <w:r w:rsidRPr="00A34C85">
              <w:rPr>
                <w:rFonts w:ascii="Kokila" w:hAnsi="Kokila" w:cs="Kalimati" w:hint="cs"/>
                <w:sz w:val="18"/>
                <w:szCs w:val="18"/>
                <w:rtl/>
                <w:cs/>
                <w:lang w:bidi="hi-IN"/>
              </w:rPr>
              <w:t xml:space="preserve">१२ जडान भएको भनी गलत प्रतिवेदन तयार गरेको र डिभिजन प्रमुख इच्छाकुमार श्रेष्ठले उक्त प्रतिवेदन एकिन गरी </w:t>
            </w:r>
            <w:r>
              <w:rPr>
                <w:rFonts w:ascii="Kokila" w:hAnsi="Kokila" w:cs="Kalimati" w:hint="cs"/>
                <w:sz w:val="18"/>
                <w:szCs w:val="18"/>
                <w:cs/>
              </w:rPr>
              <w:t xml:space="preserve"> </w:t>
            </w:r>
            <w:r w:rsidRPr="00A34C85">
              <w:rPr>
                <w:rFonts w:ascii="Kokila" w:hAnsi="Kokila" w:cs="Kalimati" w:hint="cs"/>
                <w:sz w:val="18"/>
                <w:szCs w:val="18"/>
                <w:rtl/>
                <w:cs/>
                <w:lang w:bidi="hi-IN"/>
              </w:rPr>
              <w:t>प्रमाणित गर्नुपर्नेमा हचुवाको भरमा सही</w:t>
            </w:r>
            <w:r w:rsidRPr="00A34C85">
              <w:rPr>
                <w:rFonts w:ascii="Kokila" w:hAnsi="Kokila" w:cs="Kalimati" w:hint="cs"/>
                <w:sz w:val="18"/>
                <w:szCs w:val="18"/>
                <w:cs/>
                <w:lang w:bidi="hi-IN"/>
              </w:rPr>
              <w:t xml:space="preserve"> गरी प्रमाणित गरी सोहीप्रतिवेदनका आधारमा रकम भुक्तानीसमेत गरेको </w:t>
            </w:r>
            <w:r w:rsidRPr="00A34C85">
              <w:rPr>
                <w:rFonts w:ascii="Kokila" w:hAnsi="Kokila" w:cs="Kalimati" w:hint="cs"/>
                <w:sz w:val="18"/>
                <w:szCs w:val="18"/>
                <w:cs/>
              </w:rPr>
              <w:t xml:space="preserve">भन्ने मिसिल संलग्न प्रमाण कागजातवाट देखिरहेको अवस्थामा </w:t>
            </w:r>
            <w:r w:rsidRPr="00A34C85">
              <w:rPr>
                <w:rFonts w:ascii="Kokila" w:hAnsi="Kokila" w:cs="Kalimati" w:hint="cs"/>
                <w:sz w:val="18"/>
                <w:szCs w:val="18"/>
                <w:cs/>
                <w:lang w:bidi="hi-IN"/>
              </w:rPr>
              <w:t>प्रतिवादीहरू</w:t>
            </w:r>
            <w:r w:rsidRPr="00A34C85">
              <w:rPr>
                <w:rFonts w:ascii="Kokila" w:hAnsi="Kokila" w:cs="Kalimati" w:hint="cs"/>
                <w:sz w:val="18"/>
                <w:szCs w:val="18"/>
                <w:cs/>
              </w:rPr>
              <w:t xml:space="preserve"> </w:t>
            </w:r>
            <w:r w:rsidRPr="00A34C85">
              <w:rPr>
                <w:rFonts w:ascii="Kokila" w:hAnsi="Kokila" w:cs="Kalimati" w:hint="cs"/>
                <w:sz w:val="18"/>
                <w:szCs w:val="18"/>
                <w:cs/>
                <w:lang w:bidi="hi-IN"/>
              </w:rPr>
              <w:t>इच्छाकुमार श्रेष्ठ र सन्तोषकुमार दासलाई भ्रष्टाचार निवारण ऐन</w:t>
            </w:r>
            <w:r w:rsidRPr="00A34C85">
              <w:rPr>
                <w:rFonts w:ascii="Kokila" w:hAnsi="Kokila" w:cs="Kalimati"/>
                <w:sz w:val="18"/>
                <w:szCs w:val="18"/>
                <w:lang w:bidi="ar-SA"/>
              </w:rPr>
              <w:t>,</w:t>
            </w:r>
            <w:r w:rsidRPr="00A34C85">
              <w:rPr>
                <w:rFonts w:ascii="Kokila" w:hAnsi="Kokila" w:cs="Kalimati" w:hint="cs"/>
                <w:sz w:val="18"/>
                <w:szCs w:val="18"/>
                <w:cs/>
                <w:lang w:bidi="hi-IN"/>
              </w:rPr>
              <w:t xml:space="preserve"> २०५९ दफा १९</w:t>
            </w:r>
            <w:r w:rsidRPr="00A34C85">
              <w:rPr>
                <w:rFonts w:ascii="Kokila" w:hAnsi="Kokila" w:cs="Kalimati" w:hint="cs"/>
                <w:sz w:val="18"/>
                <w:szCs w:val="18"/>
                <w:rtl/>
                <w:cs/>
                <w:lang w:bidi="ar-SA"/>
              </w:rPr>
              <w:t>(</w:t>
            </w:r>
            <w:r w:rsidRPr="00A34C85">
              <w:rPr>
                <w:rFonts w:ascii="Kokila" w:hAnsi="Kokila" w:cs="Kalimati" w:hint="cs"/>
                <w:sz w:val="18"/>
                <w:szCs w:val="18"/>
                <w:rtl/>
                <w:cs/>
                <w:lang w:bidi="hi-IN"/>
              </w:rPr>
              <w:t>२</w:t>
            </w:r>
            <w:r w:rsidRPr="00A34C85">
              <w:rPr>
                <w:rFonts w:ascii="Kokila" w:hAnsi="Kokila" w:cs="Kalimati" w:hint="cs"/>
                <w:sz w:val="18"/>
                <w:szCs w:val="18"/>
                <w:rtl/>
                <w:cs/>
                <w:lang w:bidi="ar-SA"/>
              </w:rPr>
              <w:t xml:space="preserve">) </w:t>
            </w:r>
            <w:r w:rsidRPr="00A34C85">
              <w:rPr>
                <w:rFonts w:ascii="Kokila" w:hAnsi="Kokila" w:cs="Kalimati" w:hint="cs"/>
                <w:sz w:val="18"/>
                <w:szCs w:val="18"/>
                <w:rtl/>
                <w:cs/>
                <w:lang w:bidi="hi-IN"/>
              </w:rPr>
              <w:t>बमोजिमको कसूरमा सोही ऐनको दफा १९</w:t>
            </w:r>
            <w:r w:rsidRPr="00A34C85">
              <w:rPr>
                <w:rFonts w:ascii="Kokila" w:hAnsi="Kokila" w:cs="Kalimati" w:hint="cs"/>
                <w:sz w:val="18"/>
                <w:szCs w:val="18"/>
                <w:rtl/>
                <w:cs/>
                <w:lang w:bidi="ar-SA"/>
              </w:rPr>
              <w:t>(</w:t>
            </w:r>
            <w:r w:rsidRPr="00A34C85">
              <w:rPr>
                <w:rFonts w:ascii="Kokila" w:hAnsi="Kokila" w:cs="Kalimati" w:hint="cs"/>
                <w:sz w:val="18"/>
                <w:szCs w:val="18"/>
                <w:cs/>
                <w:lang w:bidi="hi-IN"/>
              </w:rPr>
              <w:t>२</w:t>
            </w:r>
            <w:r w:rsidRPr="00A34C85">
              <w:rPr>
                <w:rFonts w:ascii="Kokila" w:hAnsi="Kokila" w:cs="Kalimati" w:hint="cs"/>
                <w:sz w:val="18"/>
                <w:szCs w:val="18"/>
                <w:rtl/>
                <w:cs/>
                <w:lang w:bidi="ar-SA"/>
              </w:rPr>
              <w:t xml:space="preserve">) </w:t>
            </w:r>
            <w:r w:rsidRPr="00A34C85">
              <w:rPr>
                <w:rFonts w:ascii="Kokila" w:hAnsi="Kokila" w:cs="Kalimati" w:hint="cs"/>
                <w:sz w:val="18"/>
                <w:szCs w:val="18"/>
                <w:rtl/>
                <w:cs/>
                <w:lang w:bidi="hi-IN"/>
              </w:rPr>
              <w:t xml:space="preserve">बमोजिम सजाय </w:t>
            </w:r>
            <w:r w:rsidRPr="00A34C85">
              <w:rPr>
                <w:rFonts w:ascii="Kokila" w:hAnsi="Kokila" w:cs="Kalimati" w:hint="cs"/>
                <w:sz w:val="18"/>
                <w:szCs w:val="18"/>
                <w:cs/>
              </w:rPr>
              <w:t>हुने समेत ठहर गरी फैसला गर्नुपर्नेमा सो तर्फ अन्देखा गरी भएको विशेष अदालत काठमाण्डौको फैसला त्रुर्टीपूर्ण भई बदरभागी रहेको छ ।</w:t>
            </w:r>
          </w:p>
          <w:p w:rsidR="00A34C85" w:rsidRPr="00A34C85" w:rsidRDefault="00A34C85" w:rsidP="00A34C85">
            <w:pPr>
              <w:numPr>
                <w:ilvl w:val="0"/>
                <w:numId w:val="9"/>
              </w:numPr>
              <w:spacing w:after="0" w:line="240" w:lineRule="auto"/>
              <w:ind w:left="522" w:right="-234"/>
              <w:contextualSpacing/>
              <w:jc w:val="both"/>
              <w:rPr>
                <w:rFonts w:ascii="Kokila" w:hAnsi="Kokila" w:cs="Kalimati"/>
                <w:sz w:val="18"/>
                <w:szCs w:val="18"/>
                <w:lang w:bidi="ar-SA"/>
              </w:rPr>
            </w:pPr>
            <w:r w:rsidRPr="00A34C85">
              <w:rPr>
                <w:rFonts w:ascii="Kokila" w:hAnsi="Kokila" w:cs="Kalimati"/>
                <w:sz w:val="18"/>
                <w:szCs w:val="18"/>
                <w:cs/>
              </w:rPr>
              <w:t>प्रतिवादी थापा कन्स्ट्रक्सनका प्रोपाइटर अर्जुनकुमार क्षेत्रीको हकमा भ्रष्टाचार निवारण ऐन</w:t>
            </w:r>
            <w:r w:rsidRPr="00A34C85">
              <w:rPr>
                <w:rFonts w:ascii="Kokila" w:hAnsi="Kokila" w:cs="Kalimati"/>
                <w:sz w:val="18"/>
                <w:szCs w:val="18"/>
              </w:rPr>
              <w:t xml:space="preserve">, </w:t>
            </w:r>
            <w:r w:rsidRPr="00A34C85">
              <w:rPr>
                <w:rFonts w:ascii="Kokila" w:hAnsi="Kokila" w:cs="Kalimati"/>
                <w:sz w:val="18"/>
                <w:szCs w:val="18"/>
                <w:cs/>
              </w:rPr>
              <w:t xml:space="preserve">२०५९ को दफा ८ को उपदफा (४) बमोजिमको कसूर गरेको भन्ने आरोप दाबीको सिंहावलोकन गर्दा ऐ. ऐनको दफा ८ को उपदफा (४) मा "राष्ट्र सेवक बाहेक अन्य कुनै ब्यक्तिले आफू वा अरु कुनै </w:t>
            </w:r>
            <w:r w:rsidRPr="00A34C85">
              <w:rPr>
                <w:rFonts w:ascii="Kokila" w:hAnsi="Kokila" w:cs="Kalimati"/>
                <w:sz w:val="18"/>
                <w:szCs w:val="18"/>
                <w:cs/>
              </w:rPr>
              <w:lastRenderedPageBreak/>
              <w:t>ब्यक्तिलाई गैर कानूनी लाभ पुर्‍याउने बदनियतले नेपाल सरकार वा सार्वजनिक संस्था समक्ष गरेको सपथ</w:t>
            </w:r>
            <w:r w:rsidRPr="00A34C85">
              <w:rPr>
                <w:rFonts w:ascii="Kokila" w:hAnsi="Kokila" w:cs="Kalimati"/>
                <w:sz w:val="18"/>
                <w:szCs w:val="18"/>
              </w:rPr>
              <w:t xml:space="preserve">, </w:t>
            </w:r>
            <w:r w:rsidRPr="00A34C85">
              <w:rPr>
                <w:rFonts w:ascii="Kokila" w:hAnsi="Kokila" w:cs="Kalimati"/>
                <w:sz w:val="18"/>
                <w:szCs w:val="18"/>
                <w:cs/>
              </w:rPr>
              <w:t>कबुलियत</w:t>
            </w:r>
            <w:r w:rsidRPr="00A34C85">
              <w:rPr>
                <w:rFonts w:ascii="Kokila" w:hAnsi="Kokila" w:cs="Kalimati"/>
                <w:sz w:val="18"/>
                <w:szCs w:val="18"/>
              </w:rPr>
              <w:t xml:space="preserve">, </w:t>
            </w:r>
            <w:r w:rsidRPr="00A34C85">
              <w:rPr>
                <w:rFonts w:ascii="Kokila" w:hAnsi="Kokila" w:cs="Kalimati"/>
                <w:sz w:val="18"/>
                <w:szCs w:val="18"/>
                <w:cs/>
              </w:rPr>
              <w:t>सम्झौता</w:t>
            </w:r>
            <w:r w:rsidRPr="00A34C85">
              <w:rPr>
                <w:rFonts w:ascii="Kokila" w:hAnsi="Kokila" w:cs="Kalimati"/>
                <w:sz w:val="18"/>
                <w:szCs w:val="18"/>
              </w:rPr>
              <w:t xml:space="preserve">, </w:t>
            </w:r>
            <w:r w:rsidRPr="00A34C85">
              <w:rPr>
                <w:rFonts w:ascii="Kokila" w:hAnsi="Kokila" w:cs="Kalimati"/>
                <w:sz w:val="18"/>
                <w:szCs w:val="18"/>
                <w:cs/>
              </w:rPr>
              <w:t>ठेक्का लाइसेन्स</w:t>
            </w:r>
            <w:r w:rsidRPr="00A34C85">
              <w:rPr>
                <w:rFonts w:ascii="Kokila" w:hAnsi="Kokila" w:cs="Kalimati"/>
                <w:sz w:val="18"/>
                <w:szCs w:val="18"/>
              </w:rPr>
              <w:t xml:space="preserve">, </w:t>
            </w:r>
            <w:r w:rsidRPr="00A34C85">
              <w:rPr>
                <w:rFonts w:ascii="Kokila" w:hAnsi="Kokila" w:cs="Kalimati"/>
                <w:sz w:val="18"/>
                <w:szCs w:val="18"/>
                <w:cs/>
              </w:rPr>
              <w:t>परमिट</w:t>
            </w:r>
            <w:r w:rsidRPr="00A34C85">
              <w:rPr>
                <w:rFonts w:ascii="Kokila" w:hAnsi="Kokila" w:cs="Kalimati"/>
                <w:sz w:val="18"/>
                <w:szCs w:val="18"/>
              </w:rPr>
              <w:t xml:space="preserve">, </w:t>
            </w:r>
            <w:r w:rsidRPr="00A34C85">
              <w:rPr>
                <w:rFonts w:ascii="Kokila" w:hAnsi="Kokila" w:cs="Kalimati"/>
                <w:sz w:val="18"/>
                <w:szCs w:val="18"/>
                <w:cs/>
              </w:rPr>
              <w:t>प्रतिज्ञापत्र वा डिलरशिपको शर्त पालना नगरेमा वा नेपाल सरकार वा त्यस्तो संस्थाले निर्धारित गरेको नियम वा कार्यविधि वा स्वीकार गरेको शर्त उल्लङ्घन हुने गरी प्रचलित कानूनद्धारा निषेधित तवरबाट ब्यवसाय गरेमा वा सरकारी वा त्यस्तो संस्थाको सुविधा अधिकारको दुरुपयोग गरेमा निजलाई कसूरको मात्रा अनुसार दुई वर्ष सम्म कैद वा बिगो बमोजिम जरिवाना गरी बिगो समेत जफत गरिनेछ" भन्ने कानूनी प्रावधान रहेको देखिन्छ। भूमिगत जलश्रोत तथा सिँचाइँ विकास डिभिजन</w:t>
            </w:r>
            <w:r w:rsidRPr="00A34C85">
              <w:rPr>
                <w:rFonts w:ascii="Kokila" w:hAnsi="Kokila" w:cs="Kalimati"/>
                <w:sz w:val="18"/>
                <w:szCs w:val="18"/>
              </w:rPr>
              <w:t xml:space="preserve">, </w:t>
            </w:r>
            <w:r w:rsidRPr="00A34C85">
              <w:rPr>
                <w:rFonts w:ascii="Kokila" w:hAnsi="Kokila" w:cs="Kalimati"/>
                <w:sz w:val="18"/>
                <w:szCs w:val="18"/>
                <w:cs/>
              </w:rPr>
              <w:t>बुटवलबाट नवलपरासी जिल्लास्थित पेटवनिया सिँचाइँ योजनाको लागि आ.व. २०७४।७५ मा बजेट निकासा भएको डिप ट्युववेलको कार्यमा निर्माण व्यवसायी श्री थापा कन्स्ट्रक्सनले ठेक्कामार्फत कार्य गर्दा काम पुरा नभई गलत विल भरपाइ र कार्यसम्पन्न प्रतिवेदन पेश गरी भुक्तानी लिनुदिनु गरेको भन्ने मिसिल संलग्न कागजातवाट देखिरहेको अवस्थामा प्रतिवादीहरुलाई आरोप दावीवाट सफाई हुने ठहर गरी भएको प्रस्तुत फैसला त्रुटिपुर्ण देखिएकोले बदर गरीपाउँ</w:t>
            </w:r>
            <w:r w:rsidRPr="00A34C85">
              <w:rPr>
                <w:rFonts w:ascii="Kokila" w:hAnsi="Kokila" w:cs="Kalimati" w:hint="cs"/>
                <w:sz w:val="18"/>
                <w:szCs w:val="18"/>
                <w:cs/>
              </w:rPr>
              <w:t xml:space="preserve"> । </w:t>
            </w:r>
          </w:p>
          <w:p w:rsidR="00A34C85" w:rsidRPr="00A34C85" w:rsidRDefault="00A34C85" w:rsidP="00A34C85">
            <w:pPr>
              <w:spacing w:after="0" w:line="240" w:lineRule="auto"/>
              <w:ind w:left="540" w:right="-234" w:hanging="360"/>
              <w:contextualSpacing/>
              <w:jc w:val="both"/>
              <w:rPr>
                <w:rFonts w:ascii="Kokila" w:hAnsi="Kokila" w:cs="Kalimati"/>
                <w:sz w:val="18"/>
                <w:szCs w:val="18"/>
                <w:lang w:bidi="ar-SA"/>
              </w:rPr>
            </w:pPr>
            <w:r w:rsidRPr="00A34C85">
              <w:rPr>
                <w:rFonts w:ascii="Kokila" w:hAnsi="Kokila" w:cs="Kalimati" w:hint="cs"/>
                <w:sz w:val="18"/>
                <w:szCs w:val="18"/>
                <w:cs/>
              </w:rPr>
              <w:t xml:space="preserve"> </w:t>
            </w:r>
            <w:r w:rsidRPr="00A34C85">
              <w:rPr>
                <w:rFonts w:ascii="Kokila" w:hAnsi="Kokila" w:cs="Kalimati" w:hint="cs"/>
                <w:sz w:val="18"/>
                <w:szCs w:val="18"/>
                <w:cs/>
                <w:lang w:bidi="hi-IN"/>
              </w:rPr>
              <w:t>५</w:t>
            </w:r>
            <w:r w:rsidRPr="00A34C85">
              <w:rPr>
                <w:rFonts w:ascii="Kokila" w:hAnsi="Kokila" w:cs="Kalimati" w:hint="cs"/>
                <w:sz w:val="18"/>
                <w:szCs w:val="18"/>
                <w:cs/>
              </w:rPr>
              <w:t>. प्रस्तुत मुद्दामा उल्लेखित</w:t>
            </w:r>
            <w:r w:rsidRPr="00A34C85">
              <w:rPr>
                <w:rFonts w:ascii="Kokila" w:hAnsi="Kokila" w:cs="Kalimati" w:hint="cs"/>
                <w:sz w:val="18"/>
                <w:szCs w:val="18"/>
                <w:cs/>
                <w:lang w:bidi="hi-IN"/>
              </w:rPr>
              <w:t xml:space="preserve"> आधार कारण र प्रमाणहरुबाट</w:t>
            </w:r>
            <w:r w:rsidRPr="00A34C85">
              <w:rPr>
                <w:rFonts w:ascii="Kokila" w:hAnsi="Kokila" w:cs="Kalimati" w:hint="cs"/>
                <w:sz w:val="18"/>
                <w:szCs w:val="18"/>
                <w:rtl/>
                <w:cs/>
                <w:lang w:bidi="ar-SA"/>
              </w:rPr>
              <w:t xml:space="preserve"> </w:t>
            </w:r>
            <w:r w:rsidRPr="00A34C85">
              <w:rPr>
                <w:rFonts w:ascii="Kokila" w:hAnsi="Kokila" w:cs="Kalimati" w:hint="cs"/>
                <w:sz w:val="18"/>
                <w:szCs w:val="18"/>
                <w:cs/>
                <w:lang w:bidi="hi-IN"/>
              </w:rPr>
              <w:t xml:space="preserve">विशेष अदालत काठमाण्डौबाट प्रतिवादीहरु </w:t>
            </w:r>
            <w:r w:rsidRPr="00A34C85">
              <w:rPr>
                <w:rFonts w:ascii="Kokila" w:hAnsi="Kokila" w:cs="Kalimati" w:hint="cs"/>
                <w:sz w:val="18"/>
                <w:szCs w:val="18"/>
                <w:cs/>
              </w:rPr>
              <w:t>इच्छाकुमार श्रेष्ठ सन्तोष कुमार दास र अर्जुनकुमार क्षेत्री</w:t>
            </w:r>
            <w:r w:rsidRPr="00A34C85">
              <w:rPr>
                <w:rFonts w:ascii="Kokila" w:hAnsi="Kokila" w:cs="Kalimati" w:hint="cs"/>
                <w:sz w:val="18"/>
                <w:szCs w:val="18"/>
                <w:cs/>
                <w:lang w:bidi="hi-IN"/>
              </w:rPr>
              <w:t>लाई आरोप दावीवाट सफाई हुने ठहर गरी भएको प्रस्तुत फैसला त्रुटिपुर्ण देखिएकोले पुनरावेदन गर्नु पर्ने देखिएको।</w:t>
            </w:r>
          </w:p>
          <w:p w:rsidR="00942D62" w:rsidRPr="00942D62" w:rsidRDefault="00942D62" w:rsidP="00942D62">
            <w:pPr>
              <w:spacing w:after="0" w:line="240" w:lineRule="auto"/>
              <w:ind w:left="720"/>
              <w:contextualSpacing/>
              <w:jc w:val="both"/>
              <w:rPr>
                <w:rFonts w:ascii="Kokila" w:hAnsi="Kokila" w:cs="Kalimati"/>
                <w:sz w:val="18"/>
                <w:szCs w:val="18"/>
                <w:lang w:bidi="ar-SA"/>
              </w:rPr>
            </w:pPr>
          </w:p>
          <w:p w:rsidR="006940F1" w:rsidRPr="00942D62" w:rsidRDefault="006940F1" w:rsidP="006940F1">
            <w:pPr>
              <w:pStyle w:val="ListParagraph"/>
              <w:tabs>
                <w:tab w:val="left" w:pos="142"/>
                <w:tab w:val="left" w:pos="426"/>
                <w:tab w:val="left" w:pos="993"/>
              </w:tabs>
              <w:spacing w:after="0" w:line="240" w:lineRule="auto"/>
              <w:ind w:left="0" w:right="-720"/>
              <w:rPr>
                <w:rFonts w:ascii="Kokila" w:eastAsiaTheme="minorEastAsia" w:hAnsi="Kokila" w:cs="Kalimati"/>
                <w:sz w:val="18"/>
                <w:szCs w:val="18"/>
                <w:lang w:bidi="ar-SA"/>
              </w:rPr>
            </w:pPr>
          </w:p>
        </w:tc>
      </w:tr>
    </w:tbl>
    <w:p w:rsidR="00024908" w:rsidRPr="00942D62" w:rsidRDefault="00024908" w:rsidP="006940F1">
      <w:pPr>
        <w:spacing w:line="240" w:lineRule="auto"/>
        <w:rPr>
          <w:rFonts w:ascii="Kokila" w:hAnsi="Kokila" w:cs="Kalimati"/>
          <w:sz w:val="18"/>
          <w:szCs w:val="18"/>
          <w:lang w:bidi="ar-SA"/>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78E5" w:rsidRDefault="00D778E5" w:rsidP="00907CEC">
      <w:pPr>
        <w:spacing w:after="0" w:line="240" w:lineRule="auto"/>
      </w:pPr>
      <w:r>
        <w:separator/>
      </w:r>
    </w:p>
  </w:endnote>
  <w:endnote w:type="continuationSeparator" w:id="0">
    <w:p w:rsidR="00D778E5" w:rsidRDefault="00D778E5"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78E5" w:rsidRDefault="00D778E5" w:rsidP="00907CEC">
      <w:pPr>
        <w:spacing w:after="0" w:line="240" w:lineRule="auto"/>
      </w:pPr>
      <w:r>
        <w:separator/>
      </w:r>
    </w:p>
  </w:footnote>
  <w:footnote w:type="continuationSeparator" w:id="0">
    <w:p w:rsidR="00D778E5" w:rsidRDefault="00D778E5"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711E" w:rsidRDefault="0008711E" w:rsidP="0008711E">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Pr>
        <w:rFonts w:cs="Kalimati" w:hint="cs"/>
        <w:b/>
        <w:bCs/>
        <w:sz w:val="20"/>
        <w:cs/>
      </w:rPr>
      <w:t>2081</w:t>
    </w:r>
    <w:r w:rsidRPr="00B36EC3">
      <w:rPr>
        <w:rFonts w:cs="Kalimati" w:hint="cs"/>
        <w:b/>
        <w:bCs/>
        <w:sz w:val="20"/>
        <w:cs/>
      </w:rPr>
      <w:t>/</w:t>
    </w:r>
    <w:r>
      <w:rPr>
        <w:rFonts w:cs="Kalimati" w:hint="cs"/>
        <w:b/>
        <w:bCs/>
        <w:sz w:val="20"/>
        <w:cs/>
      </w:rPr>
      <w:t>12</w:t>
    </w:r>
    <w:r w:rsidRPr="00B36EC3">
      <w:rPr>
        <w:rFonts w:cs="Kalimati" w:hint="cs"/>
        <w:b/>
        <w:bCs/>
        <w:sz w:val="20"/>
        <w:cs/>
      </w:rPr>
      <w:t>/</w:t>
    </w:r>
    <w:r>
      <w:rPr>
        <w:rFonts w:cs="Kalimati" w:hint="cs"/>
        <w:b/>
        <w:bCs/>
        <w:sz w:val="20"/>
        <w:cs/>
      </w:rPr>
      <w:t>2५</w:t>
    </w:r>
    <w:r w:rsidRPr="00B36EC3">
      <w:rPr>
        <w:rFonts w:cs="Kalimati" w:hint="cs"/>
        <w:b/>
        <w:bCs/>
        <w:sz w:val="20"/>
        <w:cs/>
      </w:rPr>
      <w:t xml:space="preserve"> गते सर्वोच्च अदालतमा पुन</w:t>
    </w:r>
    <w:r>
      <w:rPr>
        <w:rFonts w:cs="Kalimati" w:hint="cs"/>
        <w:b/>
        <w:bCs/>
        <w:sz w:val="20"/>
        <w:cs/>
      </w:rPr>
      <w:t>रावेदन गरिएको मुद्दाहरुको विवरण</w:t>
    </w:r>
    <w:r w:rsidRPr="00B36EC3">
      <w:rPr>
        <w:rFonts w:cs="Kalimati" w:hint="cs"/>
        <w:b/>
        <w:bCs/>
        <w:sz w:val="20"/>
        <w:cs/>
      </w:rPr>
      <w:t>:-</w:t>
    </w:r>
  </w:p>
  <w:p w:rsidR="0008711E" w:rsidRDefault="0008711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5B510838"/>
    <w:multiLevelType w:val="hybridMultilevel"/>
    <w:tmpl w:val="A9BAC68A"/>
    <w:lvl w:ilvl="0" w:tplc="D78EEA78">
      <w:start w:val="1"/>
      <w:numFmt w:val="hindiVowels"/>
      <w:lvlText w:val="%1)"/>
      <w:lvlJc w:val="left"/>
      <w:pPr>
        <w:ind w:left="342" w:hanging="360"/>
      </w:pPr>
      <w:rPr>
        <w:rFonts w:hint="default"/>
      </w:rPr>
    </w:lvl>
    <w:lvl w:ilvl="1" w:tplc="04090019" w:tentative="1">
      <w:start w:val="1"/>
      <w:numFmt w:val="lowerLetter"/>
      <w:lvlText w:val="%2."/>
      <w:lvlJc w:val="left"/>
      <w:pPr>
        <w:ind w:left="1062" w:hanging="360"/>
      </w:pPr>
    </w:lvl>
    <w:lvl w:ilvl="2" w:tplc="0409001B" w:tentative="1">
      <w:start w:val="1"/>
      <w:numFmt w:val="lowerRoman"/>
      <w:lvlText w:val="%3."/>
      <w:lvlJc w:val="right"/>
      <w:pPr>
        <w:ind w:left="1782" w:hanging="180"/>
      </w:pPr>
    </w:lvl>
    <w:lvl w:ilvl="3" w:tplc="0409000F" w:tentative="1">
      <w:start w:val="1"/>
      <w:numFmt w:val="decimal"/>
      <w:lvlText w:val="%4."/>
      <w:lvlJc w:val="left"/>
      <w:pPr>
        <w:ind w:left="2502" w:hanging="360"/>
      </w:pPr>
    </w:lvl>
    <w:lvl w:ilvl="4" w:tplc="04090019" w:tentative="1">
      <w:start w:val="1"/>
      <w:numFmt w:val="lowerLetter"/>
      <w:lvlText w:val="%5."/>
      <w:lvlJc w:val="left"/>
      <w:pPr>
        <w:ind w:left="3222" w:hanging="360"/>
      </w:pPr>
    </w:lvl>
    <w:lvl w:ilvl="5" w:tplc="0409001B" w:tentative="1">
      <w:start w:val="1"/>
      <w:numFmt w:val="lowerRoman"/>
      <w:lvlText w:val="%6."/>
      <w:lvlJc w:val="right"/>
      <w:pPr>
        <w:ind w:left="3942" w:hanging="180"/>
      </w:pPr>
    </w:lvl>
    <w:lvl w:ilvl="6" w:tplc="0409000F" w:tentative="1">
      <w:start w:val="1"/>
      <w:numFmt w:val="decimal"/>
      <w:lvlText w:val="%7."/>
      <w:lvlJc w:val="left"/>
      <w:pPr>
        <w:ind w:left="4662" w:hanging="360"/>
      </w:pPr>
    </w:lvl>
    <w:lvl w:ilvl="7" w:tplc="04090019" w:tentative="1">
      <w:start w:val="1"/>
      <w:numFmt w:val="lowerLetter"/>
      <w:lvlText w:val="%8."/>
      <w:lvlJc w:val="left"/>
      <w:pPr>
        <w:ind w:left="5382" w:hanging="360"/>
      </w:pPr>
    </w:lvl>
    <w:lvl w:ilvl="8" w:tplc="0409001B" w:tentative="1">
      <w:start w:val="1"/>
      <w:numFmt w:val="lowerRoman"/>
      <w:lvlText w:val="%9."/>
      <w:lvlJc w:val="right"/>
      <w:pPr>
        <w:ind w:left="6102" w:hanging="180"/>
      </w:pPr>
    </w:lvl>
  </w:abstractNum>
  <w:abstractNum w:abstractNumId="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5"/>
  </w:num>
  <w:num w:numId="3">
    <w:abstractNumId w:val="2"/>
  </w:num>
  <w:num w:numId="4">
    <w:abstractNumId w:val="0"/>
  </w:num>
  <w:num w:numId="5">
    <w:abstractNumId w:val="4"/>
  </w:num>
  <w:num w:numId="6">
    <w:abstractNumId w:val="1"/>
  </w:num>
  <w:num w:numId="7">
    <w:abstractNumId w:val="6"/>
  </w:num>
  <w:num w:numId="8">
    <w:abstractNumId w:val="9"/>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08711E"/>
    <w:rsid w:val="000B5D0D"/>
    <w:rsid w:val="00273028"/>
    <w:rsid w:val="00323B7B"/>
    <w:rsid w:val="00596A90"/>
    <w:rsid w:val="005D69F2"/>
    <w:rsid w:val="00605BA7"/>
    <w:rsid w:val="00685D1B"/>
    <w:rsid w:val="006940F1"/>
    <w:rsid w:val="0079183A"/>
    <w:rsid w:val="008B239A"/>
    <w:rsid w:val="00907CEC"/>
    <w:rsid w:val="00942D62"/>
    <w:rsid w:val="00A34C85"/>
    <w:rsid w:val="00A54856"/>
    <w:rsid w:val="00B00B36"/>
    <w:rsid w:val="00D778E5"/>
    <w:rsid w:val="00E05BF5"/>
    <w:rsid w:val="00EF036F"/>
    <w:rsid w:val="00EF7D07"/>
    <w:rsid w:val="00F32962"/>
    <w:rsid w:val="00F6312A"/>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3</Pages>
  <Words>1043</Words>
  <Characters>5950</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13</cp:revision>
  <cp:lastPrinted>2025-04-07T11:01:00Z</cp:lastPrinted>
  <dcterms:created xsi:type="dcterms:W3CDTF">2023-09-18T05:41:00Z</dcterms:created>
  <dcterms:modified xsi:type="dcterms:W3CDTF">2025-04-07T11:01:00Z</dcterms:modified>
</cp:coreProperties>
</file>