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</w:t>
      </w:r>
      <w:r w:rsidR="00B06DBC">
        <w:rPr>
          <w:rFonts w:ascii="Kokila" w:hAnsi="Kokila" w:cs="Kokila" w:hint="cs"/>
          <w:sz w:val="36"/>
          <w:szCs w:val="36"/>
          <w:cs/>
        </w:rPr>
        <w:t>४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CA13F9" w:rsidRDefault="00E14906" w:rsidP="00CA13F9">
      <w:pPr>
        <w:tabs>
          <w:tab w:val="left" w:pos="-7020"/>
        </w:tabs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CA13F9" w:rsidRPr="00CA13F9">
        <w:rPr>
          <w:rFonts w:eastAsia="Times New Roman" w:cs="Kalimati"/>
          <w:b/>
          <w:bCs/>
          <w:sz w:val="24"/>
          <w:szCs w:val="24"/>
          <w:cs/>
        </w:rPr>
        <w:t xml:space="preserve">प्रतिवादी </w:t>
      </w:r>
      <w:r w:rsidR="00CA13F9" w:rsidRPr="00CA13F9">
        <w:rPr>
          <w:rFonts w:eastAsia="Times New Roman" w:cs="Kalimati" w:hint="cs"/>
          <w:b/>
          <w:bCs/>
          <w:sz w:val="24"/>
          <w:szCs w:val="24"/>
          <w:cs/>
        </w:rPr>
        <w:t>अर्जुन कुमार कटुवालसमेत</w:t>
      </w:r>
      <w:r w:rsidR="00CA13F9" w:rsidRPr="00CA13F9">
        <w:rPr>
          <w:rFonts w:eastAsia="Times New Roman" w:cs="Kalimati"/>
          <w:b/>
          <w:bCs/>
          <w:sz w:val="24"/>
          <w:szCs w:val="24"/>
          <w:cs/>
        </w:rPr>
        <w:t xml:space="preserve"> रहेको</w:t>
      </w:r>
      <w:r w:rsidR="00CA13F9" w:rsidRPr="00CA13F9">
        <w:rPr>
          <w:rFonts w:eastAsia="Times New Roman" w:cs="Kalimati" w:hint="cs"/>
          <w:b/>
          <w:bCs/>
          <w:sz w:val="24"/>
          <w:szCs w:val="24"/>
          <w:cs/>
        </w:rPr>
        <w:t xml:space="preserve"> सार्वजनिक सम्पत्ति हानि नोक्सानी गरी</w:t>
      </w:r>
      <w:r w:rsidR="00CA13F9" w:rsidRPr="00CA13F9">
        <w:rPr>
          <w:rFonts w:eastAsia="Times New Roman" w:cs="Kalimati"/>
          <w:b/>
          <w:bCs/>
          <w:sz w:val="24"/>
          <w:szCs w:val="24"/>
          <w:cs/>
        </w:rPr>
        <w:t xml:space="preserve"> भ्रष्टाचार</w:t>
      </w:r>
      <w:r w:rsidR="00CA13F9" w:rsidRPr="00CA13F9">
        <w:rPr>
          <w:rFonts w:eastAsia="Times New Roman" w:cs="Kalimati" w:hint="cs"/>
          <w:b/>
          <w:bCs/>
          <w:sz w:val="24"/>
          <w:szCs w:val="24"/>
          <w:cs/>
        </w:rPr>
        <w:t xml:space="preserve"> गरेको</w:t>
      </w:r>
      <w:r w:rsidR="00CA13F9" w:rsidRPr="00CA13F9">
        <w:rPr>
          <w:rFonts w:eastAsia="Times New Roman" w:cs="Kalimati"/>
          <w:b/>
          <w:bCs/>
          <w:sz w:val="24"/>
          <w:szCs w:val="24"/>
          <w:cs/>
        </w:rPr>
        <w:t xml:space="preserve"> मुद्दामा सम्मानित सर्वोच्च अदालत</w:t>
      </w:r>
      <w:r w:rsidR="00CA13F9" w:rsidRPr="00CA13F9">
        <w:rPr>
          <w:rFonts w:eastAsia="Times New Roman" w:cs="Kalimati"/>
          <w:b/>
          <w:bCs/>
          <w:sz w:val="24"/>
          <w:szCs w:val="24"/>
        </w:rPr>
        <w:t xml:space="preserve">, </w:t>
      </w:r>
      <w:r w:rsidR="00CA13F9" w:rsidRPr="00CA13F9">
        <w:rPr>
          <w:rFonts w:eastAsia="Times New Roman" w:cs="Kalimati"/>
          <w:b/>
          <w:bCs/>
          <w:sz w:val="24"/>
          <w:szCs w:val="24"/>
          <w:cs/>
        </w:rPr>
        <w:t xml:space="preserve">काठमाडौंबाट भएको फैसला </w:t>
      </w:r>
      <w:r w:rsidR="00CA13F9" w:rsidRPr="00CA13F9">
        <w:rPr>
          <w:rFonts w:eastAsia="Times New Roman" w:cs="Kalimati"/>
          <w:b/>
          <w:bCs/>
          <w:sz w:val="24"/>
          <w:szCs w:val="24"/>
          <w:u w:val="single"/>
          <w:cs/>
        </w:rPr>
        <w:t>उपर पुनरावलोकनको निवेदन दर्ता गरिएको।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CA13F9" w:rsidRPr="009A195A" w:rsidRDefault="00CA13F9" w:rsidP="00CA13F9">
      <w:pPr>
        <w:spacing w:after="0" w:line="240" w:lineRule="auto"/>
        <w:ind w:firstLine="720"/>
        <w:jc w:val="both"/>
        <w:rPr>
          <w:rFonts w:eastAsia="Times New Roman" w:cs="Kalimati" w:hint="cs"/>
          <w:sz w:val="24"/>
          <w:szCs w:val="24"/>
        </w:rPr>
      </w:pPr>
      <w:r w:rsidRPr="009A195A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9A195A">
        <w:rPr>
          <w:rFonts w:eastAsia="Times New Roman" w:cs="Kalimati" w:hint="cs"/>
          <w:sz w:val="24"/>
          <w:szCs w:val="24"/>
          <w:cs/>
        </w:rPr>
        <w:t xml:space="preserve"> </w:t>
      </w:r>
      <w:r w:rsidRPr="009A195A">
        <w:rPr>
          <w:rFonts w:cs="Kalimati"/>
          <w:sz w:val="24"/>
          <w:szCs w:val="24"/>
          <w:cs/>
          <w:lang w:bidi="hi-IN"/>
        </w:rPr>
        <w:t>तत्काल नेपाल विद्युत प्राधिकरण</w:t>
      </w:r>
      <w:r w:rsidRPr="009A195A">
        <w:rPr>
          <w:rFonts w:cs="Kalimati"/>
          <w:sz w:val="24"/>
          <w:szCs w:val="24"/>
          <w:lang w:bidi="hi-IN"/>
        </w:rPr>
        <w:t xml:space="preserve">, </w:t>
      </w:r>
      <w:r w:rsidRPr="009A195A">
        <w:rPr>
          <w:rFonts w:cs="Kalimati"/>
          <w:sz w:val="24"/>
          <w:szCs w:val="24"/>
          <w:cs/>
          <w:lang w:bidi="hi-IN"/>
        </w:rPr>
        <w:t>वितरण तथा ग्राहक सेवा इटहरी वितरण केन्द्रका वरिष्ठ सहायक (स्टोर किपर)</w:t>
      </w:r>
      <w:r w:rsidRPr="009A195A">
        <w:rPr>
          <w:rFonts w:cs="Kalimati" w:hint="cs"/>
          <w:sz w:val="24"/>
          <w:szCs w:val="24"/>
          <w:cs/>
        </w:rPr>
        <w:t xml:space="preserve"> </w:t>
      </w:r>
      <w:r w:rsidRPr="009A195A">
        <w:rPr>
          <w:rFonts w:cs="Kalimati"/>
          <w:sz w:val="24"/>
          <w:szCs w:val="24"/>
          <w:cs/>
          <w:lang w:bidi="hi-IN"/>
        </w:rPr>
        <w:t>अर्जुन कुमार कटुवाल</w:t>
      </w:r>
      <w:r w:rsidRPr="009A195A">
        <w:rPr>
          <w:rFonts w:cs="Kalimati" w:hint="cs"/>
          <w:sz w:val="24"/>
          <w:szCs w:val="24"/>
          <w:cs/>
        </w:rPr>
        <w:t xml:space="preserve"> समेतका प्रतिवादीहरु उपर जिन्सी स</w:t>
      </w:r>
      <w:r>
        <w:rPr>
          <w:rFonts w:cs="Kalimati" w:hint="cs"/>
          <w:sz w:val="24"/>
          <w:szCs w:val="24"/>
          <w:cs/>
        </w:rPr>
        <w:t>ा</w:t>
      </w:r>
      <w:r w:rsidRPr="009A195A">
        <w:rPr>
          <w:rFonts w:cs="Kalimati" w:hint="cs"/>
          <w:sz w:val="24"/>
          <w:szCs w:val="24"/>
          <w:cs/>
        </w:rPr>
        <w:t xml:space="preserve">मानहरु वदनियतपूर्वक हानी नोक्सानी गरी भ्रष्टाचार गरेकोले </w:t>
      </w:r>
      <w:r w:rsidRPr="009A195A">
        <w:rPr>
          <w:rFonts w:eastAsiaTheme="minorHAnsi" w:cs="Kalimati"/>
          <w:sz w:val="24"/>
          <w:szCs w:val="24"/>
          <w:cs/>
          <w:lang w:bidi="hi-IN"/>
        </w:rPr>
        <w:t>भ्रष्टाचार निवारण ऐन</w:t>
      </w:r>
      <w:r w:rsidRPr="009A195A">
        <w:rPr>
          <w:rFonts w:eastAsiaTheme="minorHAnsi" w:cs="Kalimati"/>
          <w:sz w:val="24"/>
          <w:szCs w:val="24"/>
          <w:lang w:bidi="hi-IN"/>
        </w:rPr>
        <w:t xml:space="preserve">, </w:t>
      </w:r>
      <w:r w:rsidRPr="009A195A">
        <w:rPr>
          <w:rFonts w:eastAsiaTheme="minorHAnsi" w:cs="Kalimati"/>
          <w:sz w:val="24"/>
          <w:szCs w:val="24"/>
          <w:cs/>
          <w:lang w:bidi="hi-IN"/>
        </w:rPr>
        <w:t>2059 को दफा १७ बमोजिमको कसुर</w:t>
      </w:r>
      <w:r>
        <w:rPr>
          <w:rFonts w:eastAsiaTheme="minorHAnsi" w:cs="Kalimati" w:hint="cs"/>
          <w:sz w:val="24"/>
          <w:szCs w:val="24"/>
          <w:cs/>
        </w:rPr>
        <w:t>मा</w:t>
      </w:r>
      <w:r w:rsidRPr="009A195A">
        <w:rPr>
          <w:rFonts w:eastAsiaTheme="minorHAnsi" w:cs="Kalimati"/>
          <w:sz w:val="24"/>
          <w:szCs w:val="24"/>
          <w:cs/>
          <w:lang w:bidi="hi-IN"/>
        </w:rPr>
        <w:t xml:space="preserve"> ऐ. ऐनको ‍दफा ३ को उपदफा (१) को खण्ड (ज) </w:t>
      </w:r>
      <w:r>
        <w:rPr>
          <w:rFonts w:eastAsiaTheme="minorHAnsi" w:cs="Kalimati" w:hint="cs"/>
          <w:sz w:val="24"/>
          <w:szCs w:val="24"/>
          <w:cs/>
        </w:rPr>
        <w:t>बमोजिम</w:t>
      </w:r>
      <w:r w:rsidRPr="009A195A">
        <w:rPr>
          <w:rFonts w:eastAsiaTheme="minorHAnsi" w:cs="Kalimati"/>
          <w:sz w:val="24"/>
          <w:szCs w:val="24"/>
          <w:cs/>
          <w:lang w:bidi="hi-IN"/>
        </w:rPr>
        <w:t xml:space="preserve"> सजाय हुन</w:t>
      </w:r>
      <w:r>
        <w:rPr>
          <w:rFonts w:eastAsiaTheme="minorHAnsi" w:cs="Kalimati" w:hint="cs"/>
          <w:sz w:val="24"/>
          <w:szCs w:val="24"/>
          <w:cs/>
        </w:rPr>
        <w:t xml:space="preserve"> </w:t>
      </w:r>
      <w:r w:rsidRPr="009A195A">
        <w:rPr>
          <w:rFonts w:eastAsiaTheme="minorHAnsi" w:cs="Kalimati"/>
          <w:sz w:val="24"/>
          <w:szCs w:val="24"/>
          <w:cs/>
          <w:lang w:bidi="hi-IN"/>
        </w:rPr>
        <w:t xml:space="preserve">साथै दफा ३(१) </w:t>
      </w:r>
      <w:r>
        <w:rPr>
          <w:rFonts w:eastAsiaTheme="minorHAnsi" w:cs="Kalimati" w:hint="cs"/>
          <w:sz w:val="24"/>
          <w:szCs w:val="24"/>
          <w:cs/>
        </w:rPr>
        <w:t>ब</w:t>
      </w:r>
      <w:r w:rsidRPr="009A195A">
        <w:rPr>
          <w:rFonts w:eastAsiaTheme="minorHAnsi" w:cs="Kalimati"/>
          <w:sz w:val="24"/>
          <w:szCs w:val="24"/>
          <w:cs/>
          <w:lang w:bidi="hi-IN"/>
        </w:rPr>
        <w:t xml:space="preserve">मोजिम </w:t>
      </w:r>
      <w:r>
        <w:rPr>
          <w:rFonts w:eastAsiaTheme="minorHAnsi" w:cs="Kalimati" w:hint="cs"/>
          <w:sz w:val="24"/>
          <w:szCs w:val="24"/>
          <w:cs/>
        </w:rPr>
        <w:t>बि</w:t>
      </w:r>
      <w:r w:rsidRPr="009A195A">
        <w:rPr>
          <w:rFonts w:eastAsiaTheme="minorHAnsi" w:cs="Kalimati"/>
          <w:sz w:val="24"/>
          <w:szCs w:val="24"/>
          <w:cs/>
          <w:lang w:bidi="hi-IN"/>
        </w:rPr>
        <w:t xml:space="preserve">गो </w:t>
      </w:r>
      <w:r>
        <w:rPr>
          <w:rFonts w:eastAsiaTheme="minorHAnsi" w:cs="Kalimati" w:hint="cs"/>
          <w:sz w:val="24"/>
          <w:szCs w:val="24"/>
          <w:cs/>
        </w:rPr>
        <w:t>ब</w:t>
      </w:r>
      <w:r w:rsidRPr="009A195A">
        <w:rPr>
          <w:rFonts w:eastAsiaTheme="minorHAnsi" w:cs="Kalimati"/>
          <w:sz w:val="24"/>
          <w:szCs w:val="24"/>
          <w:cs/>
          <w:lang w:bidi="hi-IN"/>
        </w:rPr>
        <w:t xml:space="preserve">मोजिम जरिवाना हुन तथा दफा १७ </w:t>
      </w:r>
      <w:r>
        <w:rPr>
          <w:rFonts w:eastAsiaTheme="minorHAnsi" w:cs="Kalimati" w:hint="cs"/>
          <w:sz w:val="24"/>
          <w:szCs w:val="24"/>
          <w:cs/>
        </w:rPr>
        <w:t>ब</w:t>
      </w:r>
      <w:r w:rsidRPr="009A195A">
        <w:rPr>
          <w:rFonts w:eastAsiaTheme="minorHAnsi" w:cs="Kalimati"/>
          <w:sz w:val="24"/>
          <w:szCs w:val="24"/>
          <w:cs/>
          <w:lang w:bidi="hi-IN"/>
        </w:rPr>
        <w:t xml:space="preserve">मोजिम </w:t>
      </w:r>
      <w:r>
        <w:rPr>
          <w:rFonts w:eastAsiaTheme="minorHAnsi" w:cs="Kalimati" w:hint="cs"/>
          <w:sz w:val="24"/>
          <w:szCs w:val="24"/>
          <w:cs/>
        </w:rPr>
        <w:t xml:space="preserve">बिगो </w:t>
      </w:r>
      <w:r w:rsidRPr="009A195A">
        <w:rPr>
          <w:rFonts w:eastAsiaTheme="minorHAnsi" w:cs="Kalimati"/>
          <w:sz w:val="24"/>
          <w:szCs w:val="24"/>
          <w:cs/>
          <w:lang w:bidi="hi-IN"/>
        </w:rPr>
        <w:t xml:space="preserve">असुल उपर गरी नेपाल विद्युत प्राधिकरणलाई दिलाई भराई पाउन </w:t>
      </w:r>
      <w:r>
        <w:rPr>
          <w:rFonts w:eastAsiaTheme="minorHAnsi" w:cs="Kalimati" w:hint="cs"/>
          <w:sz w:val="24"/>
          <w:szCs w:val="24"/>
          <w:cs/>
        </w:rPr>
        <w:t xml:space="preserve">एवं सोही ऐनको दफा १९ को उपदफा (२) बमोजिमसमेत सजाय हुन </w:t>
      </w:r>
      <w:r w:rsidRPr="009A195A">
        <w:rPr>
          <w:rFonts w:eastAsia="Times New Roman" w:cs="Kalimati"/>
          <w:sz w:val="24"/>
          <w:szCs w:val="24"/>
          <w:cs/>
        </w:rPr>
        <w:t>मागदाबी लिई विशेष अदालत</w:t>
      </w:r>
      <w:r w:rsidRPr="009A195A">
        <w:rPr>
          <w:rFonts w:eastAsia="Times New Roman" w:cs="Kalimati"/>
          <w:sz w:val="24"/>
          <w:szCs w:val="24"/>
        </w:rPr>
        <w:t xml:space="preserve">, </w:t>
      </w:r>
      <w:r w:rsidRPr="009A195A">
        <w:rPr>
          <w:rFonts w:eastAsia="Times New Roman" w:cs="Kalimati"/>
          <w:sz w:val="24"/>
          <w:szCs w:val="24"/>
          <w:cs/>
        </w:rPr>
        <w:t>काठमाडौंमा आरोपपत्र दायर गरिएकोमा विशेष अदालतको मिति २०७</w:t>
      </w:r>
      <w:r>
        <w:rPr>
          <w:rFonts w:eastAsia="Times New Roman" w:cs="Kalimati" w:hint="cs"/>
          <w:sz w:val="24"/>
          <w:szCs w:val="24"/>
          <w:cs/>
        </w:rPr>
        <w:t>३</w:t>
      </w:r>
      <w:r w:rsidRPr="009A195A">
        <w:rPr>
          <w:rFonts w:eastAsia="Times New Roman" w:cs="Kalimati"/>
          <w:sz w:val="24"/>
          <w:szCs w:val="24"/>
          <w:cs/>
        </w:rPr>
        <w:t>।०</w:t>
      </w:r>
      <w:r>
        <w:rPr>
          <w:rFonts w:eastAsia="Times New Roman" w:cs="Kalimati" w:hint="cs"/>
          <w:sz w:val="24"/>
          <w:szCs w:val="24"/>
          <w:cs/>
        </w:rPr>
        <w:t>७</w:t>
      </w:r>
      <w:r w:rsidRPr="009A195A">
        <w:rPr>
          <w:rFonts w:eastAsia="Times New Roman" w:cs="Kalimati"/>
          <w:sz w:val="24"/>
          <w:szCs w:val="24"/>
          <w:cs/>
        </w:rPr>
        <w:t>।११</w:t>
      </w:r>
      <w:r w:rsidRPr="009A195A">
        <w:rPr>
          <w:rFonts w:eastAsia="Times New Roman" w:cs="Kalimati"/>
          <w:sz w:val="24"/>
          <w:szCs w:val="24"/>
        </w:rPr>
        <w:t xml:space="preserve">  </w:t>
      </w:r>
      <w:r w:rsidRPr="009A195A">
        <w:rPr>
          <w:rFonts w:eastAsia="Times New Roman" w:cs="Kalimati"/>
          <w:sz w:val="24"/>
          <w:szCs w:val="24"/>
          <w:cs/>
        </w:rPr>
        <w:t>को फैसला</w:t>
      </w:r>
      <w:r>
        <w:rPr>
          <w:rFonts w:eastAsia="Times New Roman" w:cs="Kalimati" w:hint="cs"/>
          <w:sz w:val="24"/>
          <w:szCs w:val="24"/>
          <w:cs/>
        </w:rPr>
        <w:t xml:space="preserve"> चित्त नबुझी </w:t>
      </w:r>
      <w:r w:rsidRPr="009A195A">
        <w:rPr>
          <w:rFonts w:eastAsia="Times New Roman" w:cs="Kalimati"/>
          <w:sz w:val="24"/>
          <w:szCs w:val="24"/>
          <w:cs/>
        </w:rPr>
        <w:t xml:space="preserve">सम्मानित सर्वोच्च अदालतमा पुनरावेदन गरिएकोमा सम्मानित </w:t>
      </w:r>
      <w:r>
        <w:rPr>
          <w:rFonts w:eastAsia="Times New Roman" w:cs="Kalimati"/>
          <w:sz w:val="24"/>
          <w:szCs w:val="24"/>
          <w:cs/>
        </w:rPr>
        <w:t>सर्वोच्च अदालतबाट मिति २०८२।०२।</w:t>
      </w:r>
      <w:r>
        <w:rPr>
          <w:rFonts w:eastAsia="Times New Roman" w:cs="Kalimati" w:hint="cs"/>
          <w:sz w:val="24"/>
          <w:szCs w:val="24"/>
          <w:cs/>
        </w:rPr>
        <w:t>१९</w:t>
      </w:r>
      <w:r w:rsidRPr="009A195A">
        <w:rPr>
          <w:rFonts w:eastAsia="Times New Roman" w:cs="Kalimati"/>
          <w:sz w:val="24"/>
          <w:szCs w:val="24"/>
          <w:cs/>
        </w:rPr>
        <w:t xml:space="preserve"> गते सफाई पाउने भनी भएको फैसला उपर मिति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9A195A">
        <w:rPr>
          <w:rFonts w:eastAsia="Times New Roman" w:cs="Kalimati"/>
          <w:sz w:val="24"/>
          <w:szCs w:val="24"/>
          <w:cs/>
        </w:rPr>
        <w:t>२०८२।०</w:t>
      </w:r>
      <w:r>
        <w:rPr>
          <w:rFonts w:eastAsia="Times New Roman" w:cs="Kalimati" w:hint="cs"/>
          <w:sz w:val="24"/>
          <w:szCs w:val="24"/>
          <w:cs/>
        </w:rPr>
        <w:t>८</w:t>
      </w:r>
      <w:r w:rsidRPr="009A195A">
        <w:rPr>
          <w:rFonts w:eastAsia="Times New Roman" w:cs="Kalimati"/>
          <w:sz w:val="24"/>
          <w:szCs w:val="24"/>
          <w:cs/>
        </w:rPr>
        <w:t>।</w:t>
      </w:r>
      <w:r>
        <w:rPr>
          <w:rFonts w:eastAsia="Times New Roman" w:cs="Kalimati" w:hint="cs"/>
          <w:sz w:val="24"/>
          <w:szCs w:val="24"/>
          <w:cs/>
        </w:rPr>
        <w:t>२४</w:t>
      </w:r>
      <w:r w:rsidRPr="009A195A">
        <w:rPr>
          <w:rFonts w:eastAsia="Times New Roman" w:cs="Kalimati"/>
          <w:sz w:val="24"/>
          <w:szCs w:val="24"/>
          <w:cs/>
        </w:rPr>
        <w:t xml:space="preserve"> गते सम्मानित सर्वोच्च अदालतमा पुनरावलोकनको निवेदन दर्ता गरिएको छ।</w:t>
      </w:r>
      <w:r w:rsidRPr="009A195A">
        <w:rPr>
          <w:rFonts w:eastAsia="Times New Roman" w:cs="Kalimati"/>
          <w:sz w:val="24"/>
          <w:szCs w:val="24"/>
        </w:rPr>
        <w:t> </w:t>
      </w:r>
    </w:p>
    <w:p w:rsidR="00B06DBC" w:rsidRPr="007B2A48" w:rsidRDefault="00B06DBC" w:rsidP="00B06DBC">
      <w:pPr>
        <w:pStyle w:val="ListParagraph"/>
        <w:spacing w:after="0" w:line="240" w:lineRule="auto"/>
        <w:ind w:left="0" w:firstLine="720"/>
        <w:jc w:val="both"/>
        <w:rPr>
          <w:rFonts w:eastAsia="Times New Roman" w:cs="Kalimati"/>
          <w:sz w:val="24"/>
          <w:szCs w:val="24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  <w:bookmarkStart w:id="0" w:name="_GoBack"/>
      <w:bookmarkEnd w:id="0"/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F6" w:rsidRDefault="005936F6" w:rsidP="005C6A14">
      <w:pPr>
        <w:spacing w:after="0" w:line="240" w:lineRule="auto"/>
      </w:pPr>
      <w:r>
        <w:separator/>
      </w:r>
    </w:p>
  </w:endnote>
  <w:endnote w:type="continuationSeparator" w:id="0">
    <w:p w:rsidR="005936F6" w:rsidRDefault="005936F6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F6" w:rsidRDefault="005936F6" w:rsidP="005C6A14">
      <w:pPr>
        <w:spacing w:after="0" w:line="240" w:lineRule="auto"/>
      </w:pPr>
      <w:r>
        <w:separator/>
      </w:r>
    </w:p>
  </w:footnote>
  <w:footnote w:type="continuationSeparator" w:id="0">
    <w:p w:rsidR="005936F6" w:rsidRDefault="005936F6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36F6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6D96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13F9"/>
    <w:rsid w:val="00CA4348"/>
    <w:rsid w:val="00CA49ED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29</cp:revision>
  <cp:lastPrinted>2025-12-10T10:21:00Z</cp:lastPrinted>
  <dcterms:created xsi:type="dcterms:W3CDTF">2025-11-25T10:14:00Z</dcterms:created>
  <dcterms:modified xsi:type="dcterms:W3CDTF">2025-12-10T10:21:00Z</dcterms:modified>
</cp:coreProperties>
</file>