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421" w:rsidRPr="00CD5B5E" w:rsidRDefault="00EB0421" w:rsidP="00A407BB">
      <w:pPr>
        <w:tabs>
          <w:tab w:val="left" w:pos="1891"/>
          <w:tab w:val="right" w:pos="9792"/>
        </w:tabs>
        <w:spacing w:after="120" w:line="240" w:lineRule="auto"/>
        <w:jc w:val="center"/>
        <w:rPr>
          <w:rFonts w:ascii="Calibri" w:eastAsia="Times New Roman" w:hAnsi="Calibri" w:cs="Kalimati"/>
          <w:b/>
          <w:bCs/>
          <w:sz w:val="20"/>
        </w:rPr>
      </w:pPr>
      <w:bookmarkStart w:id="0" w:name="_GoBack"/>
      <w:bookmarkEnd w:id="0"/>
      <w:r w:rsidRPr="00666506">
        <w:rPr>
          <w:rFonts w:ascii="Calibri" w:eastAsia="Times New Roman" w:hAnsi="Calibri" w:cs="Kalimati" w:hint="cs"/>
          <w:b/>
          <w:bCs/>
          <w:sz w:val="20"/>
          <w:cs/>
        </w:rPr>
        <w:t xml:space="preserve">अख्तियार दुरुपयोग अनुसन्धान आयोगबाट </w:t>
      </w:r>
      <w:r w:rsidR="00917F43">
        <w:rPr>
          <w:rFonts w:ascii="Calibri" w:eastAsia="Times New Roman" w:hAnsi="Calibri" w:cs="Kalimati" w:hint="cs"/>
          <w:b/>
          <w:bCs/>
          <w:sz w:val="20"/>
          <w:cs/>
        </w:rPr>
        <w:t>मिति 208१</w:t>
      </w:r>
      <w:r w:rsidRPr="00666506">
        <w:rPr>
          <w:rFonts w:ascii="Calibri" w:eastAsia="Times New Roman" w:hAnsi="Calibri" w:cs="Kalimati" w:hint="cs"/>
          <w:b/>
          <w:bCs/>
          <w:sz w:val="20"/>
          <w:cs/>
        </w:rPr>
        <w:t>/</w:t>
      </w:r>
      <w:r w:rsidR="00377691">
        <w:rPr>
          <w:rFonts w:ascii="Calibri" w:eastAsia="Times New Roman" w:hAnsi="Calibri" w:cs="Kalimati" w:hint="cs"/>
          <w:b/>
          <w:bCs/>
          <w:sz w:val="20"/>
          <w:cs/>
        </w:rPr>
        <w:t>९</w:t>
      </w:r>
      <w:r w:rsidRPr="00666506">
        <w:rPr>
          <w:rFonts w:ascii="Calibri" w:eastAsia="Times New Roman" w:hAnsi="Calibri" w:cs="Kalimati" w:hint="cs"/>
          <w:b/>
          <w:bCs/>
          <w:sz w:val="20"/>
          <w:cs/>
        </w:rPr>
        <w:t>/</w:t>
      </w:r>
      <w:r w:rsidR="00377691">
        <w:rPr>
          <w:rFonts w:ascii="Calibri" w:eastAsia="Times New Roman" w:hAnsi="Calibri" w:cs="Kalimati" w:hint="cs"/>
          <w:b/>
          <w:bCs/>
          <w:sz w:val="20"/>
          <w:cs/>
        </w:rPr>
        <w:t>२१</w:t>
      </w:r>
      <w:r w:rsidRPr="00C14DCD">
        <w:rPr>
          <w:rFonts w:ascii="Calibri" w:eastAsia="Times New Roman" w:hAnsi="Calibri" w:cs="Kalimati" w:hint="cs"/>
          <w:b/>
          <w:bCs/>
          <w:sz w:val="20"/>
          <w:cs/>
        </w:rPr>
        <w:t xml:space="preserve"> गते </w:t>
      </w:r>
      <w:r w:rsidRPr="008D1CB1">
        <w:rPr>
          <w:rFonts w:ascii="Calibri" w:eastAsia="Times New Roman" w:hAnsi="Calibri" w:cs="Kalimati" w:hint="cs"/>
          <w:b/>
          <w:bCs/>
          <w:sz w:val="20"/>
          <w:cs/>
        </w:rPr>
        <w:t>सर्वोच्च</w:t>
      </w:r>
      <w:r w:rsidRPr="00666506">
        <w:rPr>
          <w:rFonts w:ascii="Calibri" w:eastAsia="Times New Roman" w:hAnsi="Calibri" w:cs="Kalimati" w:hint="cs"/>
          <w:b/>
          <w:bCs/>
          <w:sz w:val="20"/>
          <w:cs/>
        </w:rPr>
        <w:t xml:space="preserve"> अदालतमा पुनरावेदन </w:t>
      </w:r>
      <w:r w:rsidR="004E2280">
        <w:rPr>
          <w:rFonts w:ascii="Calibri" w:eastAsia="Times New Roman" w:hAnsi="Calibri" w:cs="Kalimati" w:hint="cs"/>
          <w:b/>
          <w:bCs/>
          <w:sz w:val="20"/>
          <w:cs/>
        </w:rPr>
        <w:t>गर्न बुझाईएको मुद्दा</w:t>
      </w:r>
      <w:r w:rsidRPr="00666506">
        <w:rPr>
          <w:rFonts w:ascii="Calibri" w:eastAsia="Times New Roman" w:hAnsi="Calibri" w:cs="Kalimati" w:hint="cs"/>
          <w:b/>
          <w:bCs/>
          <w:sz w:val="20"/>
          <w:cs/>
        </w:rPr>
        <w:t>को विवरण :-</w:t>
      </w:r>
    </w:p>
    <w:tbl>
      <w:tblPr>
        <w:tblStyle w:val="TableGrid"/>
        <w:tblW w:w="15030" w:type="dxa"/>
        <w:tblInd w:w="-792" w:type="dxa"/>
        <w:tblLayout w:type="fixed"/>
        <w:tblLook w:val="04A0" w:firstRow="1" w:lastRow="0" w:firstColumn="1" w:lastColumn="0" w:noHBand="0" w:noVBand="1"/>
      </w:tblPr>
      <w:tblGrid>
        <w:gridCol w:w="540"/>
        <w:gridCol w:w="1350"/>
        <w:gridCol w:w="1080"/>
        <w:gridCol w:w="2610"/>
        <w:gridCol w:w="2520"/>
        <w:gridCol w:w="6930"/>
      </w:tblGrid>
      <w:tr w:rsidR="008D0E96" w:rsidTr="00A407BB">
        <w:tc>
          <w:tcPr>
            <w:tcW w:w="540" w:type="dxa"/>
          </w:tcPr>
          <w:p w:rsidR="00EB0421" w:rsidRPr="00EB0421" w:rsidRDefault="00EB0421" w:rsidP="00EB0421">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सि.न</w:t>
            </w:r>
          </w:p>
        </w:tc>
        <w:tc>
          <w:tcPr>
            <w:tcW w:w="1350" w:type="dxa"/>
          </w:tcPr>
          <w:p w:rsidR="00EB0421" w:rsidRPr="00EB0421" w:rsidRDefault="00EB0421" w:rsidP="00EB0421">
            <w:pPr>
              <w:jc w:val="center"/>
              <w:rPr>
                <w:rFonts w:ascii="Calibri" w:eastAsia="Times New Roman" w:hAnsi="Calibri" w:cs="Kalimati"/>
                <w:b/>
                <w:bCs/>
                <w:sz w:val="16"/>
                <w:szCs w:val="16"/>
                <w:cs/>
              </w:rPr>
            </w:pPr>
            <w:r w:rsidRPr="00EB0421">
              <w:rPr>
                <w:rFonts w:ascii="Calibri" w:eastAsia="Times New Roman" w:hAnsi="Calibri" w:cs="Kalimati" w:hint="cs"/>
                <w:b/>
                <w:bCs/>
                <w:sz w:val="16"/>
                <w:szCs w:val="16"/>
                <w:cs/>
              </w:rPr>
              <w:t>प्रतिवादीहरु</w:t>
            </w:r>
          </w:p>
        </w:tc>
        <w:tc>
          <w:tcPr>
            <w:tcW w:w="1080" w:type="dxa"/>
          </w:tcPr>
          <w:p w:rsidR="00EB0421" w:rsidRPr="00EB0421" w:rsidRDefault="00EB0421" w:rsidP="00EB0421">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मुद्दा</w:t>
            </w:r>
          </w:p>
        </w:tc>
        <w:tc>
          <w:tcPr>
            <w:tcW w:w="2610" w:type="dxa"/>
          </w:tcPr>
          <w:p w:rsidR="00EB0421" w:rsidRPr="00EB0421" w:rsidRDefault="00EB0421" w:rsidP="00EB0421">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आयोगको मागदावी</w:t>
            </w:r>
          </w:p>
        </w:tc>
        <w:tc>
          <w:tcPr>
            <w:tcW w:w="2520" w:type="dxa"/>
          </w:tcPr>
          <w:p w:rsidR="00EB0421" w:rsidRPr="00EB0421" w:rsidRDefault="00EB0421" w:rsidP="00EB0421">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विशेष अदालतको फैसला र आधार</w:t>
            </w:r>
          </w:p>
        </w:tc>
        <w:tc>
          <w:tcPr>
            <w:tcW w:w="6930" w:type="dxa"/>
          </w:tcPr>
          <w:p w:rsidR="00EB0421" w:rsidRPr="00EB0421" w:rsidRDefault="00EB0421" w:rsidP="00EB0421">
            <w:pPr>
              <w:jc w:val="center"/>
              <w:rPr>
                <w:rFonts w:ascii="Calibri" w:eastAsia="Times New Roman" w:hAnsi="Calibri" w:cs="Kalimati"/>
                <w:b/>
                <w:bCs/>
                <w:sz w:val="16"/>
                <w:szCs w:val="16"/>
              </w:rPr>
            </w:pPr>
            <w:r w:rsidRPr="00EB0421">
              <w:rPr>
                <w:rFonts w:ascii="Calibri" w:eastAsia="Times New Roman" w:hAnsi="Calibri" w:cs="Kalimati" w:hint="cs"/>
                <w:b/>
                <w:bCs/>
                <w:sz w:val="16"/>
                <w:szCs w:val="16"/>
                <w:cs/>
              </w:rPr>
              <w:t>आयोगबाट सम्मानित सर्वोच्च अदालतमा पुनरावेदन गरिएका आधारहरु</w:t>
            </w:r>
          </w:p>
        </w:tc>
      </w:tr>
      <w:tr w:rsidR="008D0E96" w:rsidTr="00A407BB">
        <w:tc>
          <w:tcPr>
            <w:tcW w:w="540" w:type="dxa"/>
          </w:tcPr>
          <w:p w:rsidR="00EB0421" w:rsidRPr="006B313C" w:rsidRDefault="00EB0421" w:rsidP="00EB0421">
            <w:pPr>
              <w:jc w:val="center"/>
              <w:rPr>
                <w:rFonts w:ascii="Calibri" w:eastAsia="Times New Roman" w:hAnsi="Calibri" w:cs="Kalimati"/>
                <w:sz w:val="16"/>
                <w:szCs w:val="16"/>
              </w:rPr>
            </w:pPr>
            <w:r w:rsidRPr="006B313C">
              <w:rPr>
                <w:rFonts w:ascii="Calibri" w:eastAsia="Times New Roman" w:hAnsi="Calibri" w:cs="Kalimati" w:hint="cs"/>
                <w:sz w:val="16"/>
                <w:szCs w:val="16"/>
                <w:cs/>
              </w:rPr>
              <w:t>१</w:t>
            </w:r>
          </w:p>
        </w:tc>
        <w:tc>
          <w:tcPr>
            <w:tcW w:w="1350" w:type="dxa"/>
          </w:tcPr>
          <w:p w:rsidR="00EB0421" w:rsidRDefault="00377691" w:rsidP="00802800">
            <w:pPr>
              <w:jc w:val="center"/>
              <w:rPr>
                <w:rFonts w:ascii="Times New Roman" w:hAnsi="Times New Roman" w:cs="Kalimati"/>
                <w:sz w:val="14"/>
                <w:szCs w:val="14"/>
              </w:rPr>
            </w:pPr>
            <w:r>
              <w:rPr>
                <w:rFonts w:ascii="Times New Roman" w:hAnsi="Times New Roman" w:cs="Kalimati" w:hint="cs"/>
                <w:b/>
                <w:bCs/>
                <w:sz w:val="14"/>
                <w:szCs w:val="14"/>
                <w:cs/>
              </w:rPr>
              <w:t>उदय कुमार बरबरिया यादब</w:t>
            </w:r>
            <w:r w:rsidR="004F0D1E">
              <w:rPr>
                <w:rFonts w:ascii="Times New Roman" w:hAnsi="Times New Roman" w:cs="Kalimati" w:hint="cs"/>
                <w:b/>
                <w:bCs/>
                <w:sz w:val="14"/>
                <w:szCs w:val="14"/>
                <w:cs/>
              </w:rPr>
              <w:t xml:space="preserve"> </w:t>
            </w:r>
            <w:r w:rsidR="00AC4C2E">
              <w:rPr>
                <w:rFonts w:ascii="Times New Roman" w:hAnsi="Times New Roman" w:cs="Kalimati" w:hint="cs"/>
                <w:b/>
                <w:bCs/>
                <w:sz w:val="14"/>
                <w:szCs w:val="14"/>
                <w:cs/>
              </w:rPr>
              <w:t>समेत भएको</w:t>
            </w:r>
            <w:r w:rsidR="00210BF9" w:rsidRPr="006B313C">
              <w:rPr>
                <w:rFonts w:ascii="Times New Roman" w:hAnsi="Times New Roman" w:cs="Kalimati" w:hint="cs"/>
                <w:b/>
                <w:bCs/>
                <w:sz w:val="14"/>
                <w:szCs w:val="14"/>
                <w:cs/>
              </w:rPr>
              <w:t xml:space="preserve"> </w:t>
            </w:r>
            <w:r w:rsidR="001A791F" w:rsidRPr="006B313C">
              <w:rPr>
                <w:rFonts w:ascii="Times New Roman" w:hAnsi="Times New Roman" w:cs="Kalimati"/>
                <w:sz w:val="14"/>
                <w:szCs w:val="14"/>
                <w:cs/>
              </w:rPr>
              <w:t>(वि</w:t>
            </w:r>
            <w:r w:rsidR="001A791F" w:rsidRPr="006B313C">
              <w:rPr>
                <w:rFonts w:ascii="Times New Roman" w:hAnsi="Times New Roman" w:cs="Kalimati" w:hint="cs"/>
                <w:sz w:val="14"/>
                <w:szCs w:val="14"/>
                <w:cs/>
              </w:rPr>
              <w:t>.</w:t>
            </w:r>
            <w:r w:rsidR="001A791F" w:rsidRPr="006B313C">
              <w:rPr>
                <w:rFonts w:ascii="Times New Roman" w:hAnsi="Times New Roman" w:cs="Kalimati"/>
                <w:sz w:val="14"/>
                <w:szCs w:val="14"/>
                <w:cs/>
              </w:rPr>
              <w:t>अ</w:t>
            </w:r>
            <w:r w:rsidR="00EB0421" w:rsidRPr="006B313C">
              <w:rPr>
                <w:rFonts w:ascii="Times New Roman" w:hAnsi="Times New Roman" w:cs="Kalimati"/>
                <w:sz w:val="14"/>
                <w:szCs w:val="14"/>
                <w:cs/>
              </w:rPr>
              <w:t>. को</w:t>
            </w:r>
            <w:r w:rsidR="00917F43" w:rsidRPr="006B313C">
              <w:rPr>
                <w:rFonts w:ascii="Times New Roman" w:hAnsi="Times New Roman" w:cs="Kalimati" w:hint="cs"/>
                <w:sz w:val="14"/>
                <w:szCs w:val="14"/>
                <w:cs/>
              </w:rPr>
              <w:t>(</w:t>
            </w:r>
            <w:r w:rsidR="00EB0421" w:rsidRPr="006B313C">
              <w:rPr>
                <w:rFonts w:ascii="Times New Roman" w:hAnsi="Times New Roman" w:cs="Kalimati"/>
                <w:sz w:val="14"/>
                <w:szCs w:val="14"/>
                <w:cs/>
              </w:rPr>
              <w:t xml:space="preserve"> मु</w:t>
            </w:r>
            <w:r w:rsidR="00F01E11">
              <w:rPr>
                <w:rFonts w:ascii="Times New Roman" w:hAnsi="Times New Roman" w:cs="Kalimati" w:hint="cs"/>
                <w:sz w:val="14"/>
                <w:szCs w:val="14"/>
                <w:cs/>
              </w:rPr>
              <w:t xml:space="preserve">द्दा </w:t>
            </w:r>
            <w:r w:rsidR="00EB0421" w:rsidRPr="006B313C">
              <w:rPr>
                <w:rFonts w:ascii="Times New Roman" w:hAnsi="Times New Roman" w:cs="Kalimati"/>
                <w:sz w:val="14"/>
                <w:szCs w:val="14"/>
                <w:cs/>
              </w:rPr>
              <w:t xml:space="preserve">नं. </w:t>
            </w:r>
            <w:r w:rsidR="00802800">
              <w:rPr>
                <w:rFonts w:ascii="Kalimati" w:hAnsi="Kalimati" w:cs="Kalimati" w:hint="cs"/>
                <w:sz w:val="16"/>
                <w:szCs w:val="16"/>
                <w:cs/>
              </w:rPr>
              <w:t>०७९</w:t>
            </w:r>
            <w:r w:rsidR="006B313C" w:rsidRPr="006B313C">
              <w:rPr>
                <w:rFonts w:ascii="Kalimati" w:hAnsi="Kalimati" w:cs="Kalimati" w:hint="cs"/>
                <w:sz w:val="16"/>
                <w:szCs w:val="16"/>
                <w:cs/>
              </w:rPr>
              <w:t>-</w:t>
            </w:r>
            <w:r w:rsidR="006B313C" w:rsidRPr="006B313C">
              <w:rPr>
                <w:rFonts w:cs="Kalimati"/>
                <w:sz w:val="16"/>
                <w:szCs w:val="16"/>
              </w:rPr>
              <w:t>CR-</w:t>
            </w:r>
            <w:r w:rsidR="006B313C" w:rsidRPr="006B313C">
              <w:rPr>
                <w:rFonts w:cs="Kalimati" w:hint="cs"/>
                <w:sz w:val="16"/>
                <w:szCs w:val="16"/>
                <w:cs/>
              </w:rPr>
              <w:t>०</w:t>
            </w:r>
            <w:r>
              <w:rPr>
                <w:rFonts w:cs="Kalimati" w:hint="cs"/>
                <w:sz w:val="16"/>
                <w:szCs w:val="16"/>
                <w:cs/>
              </w:rPr>
              <w:t>०९२</w:t>
            </w:r>
            <w:r w:rsidR="006B313C" w:rsidRPr="006B313C">
              <w:rPr>
                <w:rFonts w:cs="Kalimati" w:hint="cs"/>
                <w:sz w:val="24"/>
                <w:szCs w:val="24"/>
                <w:cs/>
              </w:rPr>
              <w:t xml:space="preserve">   </w:t>
            </w:r>
            <w:r w:rsidR="00EB0421" w:rsidRPr="006B313C">
              <w:rPr>
                <w:rFonts w:ascii="Times New Roman" w:hAnsi="Times New Roman" w:cs="Kalimati"/>
                <w:sz w:val="14"/>
                <w:szCs w:val="14"/>
                <w:cs/>
              </w:rPr>
              <w:t xml:space="preserve"> वि.अ. को फैसला मिति </w:t>
            </w:r>
            <w:r w:rsidR="005045F7" w:rsidRPr="006B313C">
              <w:rPr>
                <w:rFonts w:ascii="Times New Roman" w:hAnsi="Times New Roman" w:cs="Kalimati" w:hint="cs"/>
                <w:sz w:val="14"/>
                <w:szCs w:val="14"/>
                <w:cs/>
                <w:lang w:bidi="hi-IN"/>
              </w:rPr>
              <w:t>२०</w:t>
            </w:r>
            <w:r w:rsidR="005045F7" w:rsidRPr="006B313C">
              <w:rPr>
                <w:rFonts w:ascii="Times New Roman" w:hAnsi="Times New Roman" w:cs="Kalimati" w:hint="cs"/>
                <w:sz w:val="14"/>
                <w:szCs w:val="14"/>
                <w:cs/>
              </w:rPr>
              <w:t>80</w:t>
            </w:r>
            <w:r w:rsidR="005045F7" w:rsidRPr="006B313C">
              <w:rPr>
                <w:rFonts w:ascii="Times New Roman" w:hAnsi="Times New Roman" w:cs="Kalimati" w:hint="cs"/>
                <w:sz w:val="14"/>
                <w:szCs w:val="14"/>
                <w:cs/>
                <w:lang w:bidi="hi-IN"/>
              </w:rPr>
              <w:t>।</w:t>
            </w:r>
            <w:r>
              <w:rPr>
                <w:rFonts w:ascii="Times New Roman" w:hAnsi="Times New Roman" w:cs="Kalimati" w:hint="cs"/>
                <w:sz w:val="14"/>
                <w:szCs w:val="14"/>
                <w:cs/>
              </w:rPr>
              <w:t>११</w:t>
            </w:r>
            <w:r w:rsidR="005045F7" w:rsidRPr="006B313C">
              <w:rPr>
                <w:rFonts w:ascii="Times New Roman" w:hAnsi="Times New Roman" w:cs="Kalimati" w:hint="cs"/>
                <w:sz w:val="14"/>
                <w:szCs w:val="14"/>
                <w:cs/>
                <w:lang w:bidi="hi-IN"/>
              </w:rPr>
              <w:t>।</w:t>
            </w:r>
            <w:r>
              <w:rPr>
                <w:rFonts w:ascii="Times New Roman" w:hAnsi="Times New Roman" w:cs="Kalimati" w:hint="cs"/>
                <w:sz w:val="14"/>
                <w:szCs w:val="14"/>
                <w:cs/>
              </w:rPr>
              <w:t>१६</w:t>
            </w:r>
          </w:p>
          <w:p w:rsidR="00417CD5" w:rsidRPr="006B313C" w:rsidRDefault="00417CD5" w:rsidP="00377691">
            <w:pPr>
              <w:jc w:val="center"/>
              <w:rPr>
                <w:rFonts w:ascii="Calibri" w:eastAsia="Times New Roman" w:hAnsi="Calibri" w:cs="Kalimati"/>
                <w:sz w:val="14"/>
                <w:szCs w:val="14"/>
              </w:rPr>
            </w:pPr>
          </w:p>
        </w:tc>
        <w:tc>
          <w:tcPr>
            <w:tcW w:w="1080" w:type="dxa"/>
          </w:tcPr>
          <w:p w:rsidR="00EB0421" w:rsidRPr="006B313C" w:rsidRDefault="003D7275" w:rsidP="003D7275">
            <w:pPr>
              <w:jc w:val="both"/>
              <w:rPr>
                <w:rFonts w:ascii="Calibri" w:eastAsia="Times New Roman" w:hAnsi="Calibri" w:cs="Kalimati"/>
                <w:color w:val="FF0000"/>
                <w:sz w:val="16"/>
                <w:szCs w:val="16"/>
              </w:rPr>
            </w:pPr>
            <w:r w:rsidRPr="003D7275">
              <w:rPr>
                <w:rFonts w:ascii="Preeti" w:eastAsia="Times New Roman" w:hAnsi="Preeti" w:cs="Kalimati"/>
                <w:sz w:val="16"/>
                <w:szCs w:val="16"/>
                <w:cs/>
              </w:rPr>
              <w:t xml:space="preserve">कृषि सडक निर्माण कार्यमा झुठ्ठा बिल भरपाईका आधारमा भुक्तानी लिने दिने समेत गरी भ्रष्टाचार   गरेको </w:t>
            </w:r>
            <w:r w:rsidR="00A601B8" w:rsidRPr="00A601B8">
              <w:rPr>
                <w:rFonts w:ascii="Preeti" w:eastAsia="Times New Roman" w:hAnsi="Preeti" w:cs="Kalimati"/>
                <w:sz w:val="16"/>
                <w:szCs w:val="16"/>
                <w:cs/>
              </w:rPr>
              <w:t>।</w:t>
            </w:r>
          </w:p>
        </w:tc>
        <w:tc>
          <w:tcPr>
            <w:tcW w:w="2610" w:type="dxa"/>
          </w:tcPr>
          <w:p w:rsidR="003D7275" w:rsidRPr="003D7275" w:rsidRDefault="003D7275" w:rsidP="003D7275">
            <w:pPr>
              <w:jc w:val="both"/>
              <w:rPr>
                <w:rFonts w:ascii="Calibri" w:eastAsia="Times New Roman" w:hAnsi="Calibri" w:cs="Kalimati"/>
                <w:sz w:val="16"/>
                <w:szCs w:val="16"/>
              </w:rPr>
            </w:pPr>
            <w:r w:rsidRPr="003D7275">
              <w:rPr>
                <w:rFonts w:ascii="Calibri" w:eastAsia="Times New Roman" w:hAnsi="Calibri" w:cs="Kalimati"/>
                <w:sz w:val="16"/>
                <w:szCs w:val="16"/>
                <w:cs/>
              </w:rPr>
              <w:t>जिल्ला धनुषा</w:t>
            </w:r>
            <w:r w:rsidRPr="003D7275">
              <w:rPr>
                <w:rFonts w:ascii="Calibri" w:eastAsia="Times New Roman" w:hAnsi="Calibri" w:cs="Kalimati"/>
                <w:sz w:val="16"/>
                <w:szCs w:val="16"/>
              </w:rPr>
              <w:t xml:space="preserve">, </w:t>
            </w:r>
            <w:r w:rsidRPr="003D7275">
              <w:rPr>
                <w:rFonts w:ascii="Calibri" w:eastAsia="Times New Roman" w:hAnsi="Calibri" w:cs="Kalimati"/>
                <w:sz w:val="16"/>
                <w:szCs w:val="16"/>
                <w:cs/>
              </w:rPr>
              <w:t>शहिदनगर नगरपालिकाले आ.व. 074/75 मा शहिदनगर नगरपालिका वडा नं. ८ स्थित विसरभोरा नहरदेखि गोठ कोयलपुर सिमासम्म कृषि सडक निर्माण गर्दा फिल्डमा भएको काम भन्दा 1169.89 घ.मि. परिमाण बढी काम गरेको भनी गलत नापि किताब र कार्यसम्पन्न प्रतिवेदन तयार पारी रु.1,14,649।22 (अक्षरुपी एक लाख चौध हजार छ सय उनन्चास रुपैया बाईस पैसा मात्र) उपभोक्ता समितिलाई बढी भुक्तानी गरेको र लागत इस्टिमेट र कार्यसम्झौता अनुसार प्रति घनमिटरको रु. 63।81 (त्रिसठ्ठी रुपैया एकासी पैसा मात्र) को दरले स्काभेटरले माटो खन्ने काम गर्ने भनिएतापनि योजनाको लागत इष्टिमेटमा भएको कार्यप्रकृति परिवर्तन गर्ने उपभोक्ता र वडा समितिको एकतर्फी निर्णय बमोजिम नगरपालिकाले कार्यसम्पन्न प्रतिवेदन र अन्तिम बिलमा प्रति घनमिटर रु.98।00 (अक्षरुपी अन्ठानब्बे रुपैया मात्र) का दरले रु. 98,167।01 (अक्षरुपी अन्ठानब्बे हजार एक सय सठ्सठ्ठी रुपैया एक पैसा मात्र) लागत बढाई</w:t>
            </w:r>
            <w:r w:rsidRPr="003D7275">
              <w:rPr>
                <w:rFonts w:ascii="Calibri" w:eastAsia="Times New Roman" w:hAnsi="Calibri" w:cs="Kalimati"/>
                <w:sz w:val="16"/>
                <w:szCs w:val="16"/>
              </w:rPr>
              <w:t xml:space="preserve">, </w:t>
            </w:r>
            <w:r w:rsidRPr="003D7275">
              <w:rPr>
                <w:rFonts w:ascii="Calibri" w:eastAsia="Times New Roman" w:hAnsi="Calibri" w:cs="Kalimati"/>
                <w:sz w:val="16"/>
                <w:szCs w:val="16"/>
                <w:cs/>
              </w:rPr>
              <w:t xml:space="preserve">बढाउन लगाई बढी भुक्तानी दिने र लिने काम गरी जम्मा रु. 2,12,816।23 (अक्षरुपी दुई लाख बाह्र हजार आठ सय सोह्र रुपैया तेईस पैसा मात्र) बराबरको सरकारी रकमको </w:t>
            </w:r>
            <w:r w:rsidRPr="003D7275">
              <w:rPr>
                <w:rFonts w:ascii="Calibri" w:eastAsia="Times New Roman" w:hAnsi="Calibri" w:cs="Kalimati"/>
                <w:sz w:val="16"/>
                <w:szCs w:val="16"/>
                <w:cs/>
              </w:rPr>
              <w:lastRenderedPageBreak/>
              <w:t>हानिनोक्सानी हुन गई भ्रष्टाचार भएको स-प्रमाण पुष्टी हुन आई उपभोक्ता समितिलाई बढी भुक्तानी भएको देखिन आएकोले प्रतिवादीहरु शहिदनगर नगरपालिकाका तत्कालिन नगर प्रमुख उदय कुमार बरबरिया यादव</w:t>
            </w:r>
            <w:r w:rsidRPr="003D7275">
              <w:rPr>
                <w:rFonts w:ascii="Calibri" w:eastAsia="Times New Roman" w:hAnsi="Calibri" w:cs="Kalimati"/>
                <w:sz w:val="16"/>
                <w:szCs w:val="16"/>
              </w:rPr>
              <w:t xml:space="preserve">, </w:t>
            </w:r>
            <w:r w:rsidRPr="003D7275">
              <w:rPr>
                <w:rFonts w:ascii="Calibri" w:eastAsia="Times New Roman" w:hAnsi="Calibri" w:cs="Kalimati"/>
                <w:sz w:val="16"/>
                <w:szCs w:val="16"/>
                <w:cs/>
              </w:rPr>
              <w:t>उप प्रमुख शिलादेवी कापरी</w:t>
            </w:r>
            <w:r w:rsidRPr="003D7275">
              <w:rPr>
                <w:rFonts w:ascii="Calibri" w:eastAsia="Times New Roman" w:hAnsi="Calibri" w:cs="Kalimati"/>
                <w:sz w:val="16"/>
                <w:szCs w:val="16"/>
              </w:rPr>
              <w:t xml:space="preserve">, </w:t>
            </w:r>
            <w:r w:rsidRPr="003D7275">
              <w:rPr>
                <w:rFonts w:ascii="Calibri" w:eastAsia="Times New Roman" w:hAnsi="Calibri" w:cs="Kalimati"/>
                <w:sz w:val="16"/>
                <w:szCs w:val="16"/>
                <w:cs/>
              </w:rPr>
              <w:t>तत्कालिन लेखा समितिका संयोजक जैसिलाल भिनवार यादव</w:t>
            </w:r>
            <w:r w:rsidRPr="003D7275">
              <w:rPr>
                <w:rFonts w:ascii="Calibri" w:eastAsia="Times New Roman" w:hAnsi="Calibri" w:cs="Kalimati"/>
                <w:sz w:val="16"/>
                <w:szCs w:val="16"/>
              </w:rPr>
              <w:t xml:space="preserve">, </w:t>
            </w:r>
            <w:r w:rsidRPr="003D7275">
              <w:rPr>
                <w:rFonts w:ascii="Calibri" w:eastAsia="Times New Roman" w:hAnsi="Calibri" w:cs="Kalimati"/>
                <w:sz w:val="16"/>
                <w:szCs w:val="16"/>
                <w:cs/>
              </w:rPr>
              <w:t>सु-शासन समितिका संयोजक कन्हैया मुखिया</w:t>
            </w:r>
            <w:r w:rsidRPr="003D7275">
              <w:rPr>
                <w:rFonts w:ascii="Calibri" w:eastAsia="Times New Roman" w:hAnsi="Calibri" w:cs="Kalimati"/>
                <w:sz w:val="16"/>
                <w:szCs w:val="16"/>
              </w:rPr>
              <w:t xml:space="preserve">, </w:t>
            </w:r>
            <w:r w:rsidRPr="003D7275">
              <w:rPr>
                <w:rFonts w:ascii="Calibri" w:eastAsia="Times New Roman" w:hAnsi="Calibri" w:cs="Kalimati"/>
                <w:sz w:val="16"/>
                <w:szCs w:val="16"/>
                <w:cs/>
              </w:rPr>
              <w:t>प्रमुख प्रशासकीय अधिकृत राम किशोर महतो</w:t>
            </w:r>
            <w:r w:rsidRPr="003D7275">
              <w:rPr>
                <w:rFonts w:ascii="Calibri" w:eastAsia="Times New Roman" w:hAnsi="Calibri" w:cs="Kalimati"/>
                <w:sz w:val="16"/>
                <w:szCs w:val="16"/>
              </w:rPr>
              <w:t xml:space="preserve">, </w:t>
            </w:r>
            <w:r w:rsidRPr="003D7275">
              <w:rPr>
                <w:rFonts w:ascii="Calibri" w:eastAsia="Times New Roman" w:hAnsi="Calibri" w:cs="Kalimati"/>
                <w:sz w:val="16"/>
                <w:szCs w:val="16"/>
                <w:cs/>
              </w:rPr>
              <w:t>इन्जिनियर संजय यादव</w:t>
            </w:r>
            <w:r w:rsidRPr="003D7275">
              <w:rPr>
                <w:rFonts w:ascii="Calibri" w:eastAsia="Times New Roman" w:hAnsi="Calibri" w:cs="Kalimati"/>
                <w:sz w:val="16"/>
                <w:szCs w:val="16"/>
              </w:rPr>
              <w:t xml:space="preserve">, </w:t>
            </w:r>
            <w:r w:rsidRPr="003D7275">
              <w:rPr>
                <w:rFonts w:ascii="Calibri" w:eastAsia="Times New Roman" w:hAnsi="Calibri" w:cs="Kalimati"/>
                <w:sz w:val="16"/>
                <w:szCs w:val="16"/>
                <w:cs/>
              </w:rPr>
              <w:t>वडा अध्यक्ष तनुकलाल कुसियत यादव</w:t>
            </w:r>
            <w:r w:rsidRPr="003D7275">
              <w:rPr>
                <w:rFonts w:ascii="Calibri" w:eastAsia="Times New Roman" w:hAnsi="Calibri" w:cs="Kalimati"/>
                <w:sz w:val="16"/>
                <w:szCs w:val="16"/>
              </w:rPr>
              <w:t xml:space="preserve">, </w:t>
            </w:r>
            <w:r w:rsidRPr="003D7275">
              <w:rPr>
                <w:rFonts w:ascii="Calibri" w:eastAsia="Times New Roman" w:hAnsi="Calibri" w:cs="Kalimati"/>
                <w:sz w:val="16"/>
                <w:szCs w:val="16"/>
                <w:cs/>
              </w:rPr>
              <w:t>योजना शाखा प्रमुख विन्देश्वर यादव समेतले शहिदनगर नगरपालिकालाई गैरकानूनी हानी पुर्‍याउने बदनियतले कार्य गरेकोले हानी नोक्सानी गरेको विगो रकम रु. 2,12,816।23 (अक्षरुपी दुई लाख बाह्र हजार आठ सय सोह्र रुपैया तेईस पैसा मात्र) बीगो कायम गरी भ्रष्टाचार निवारण ऐन</w:t>
            </w:r>
            <w:r w:rsidRPr="003D7275">
              <w:rPr>
                <w:rFonts w:ascii="Calibri" w:eastAsia="Times New Roman" w:hAnsi="Calibri" w:cs="Kalimati"/>
                <w:sz w:val="16"/>
                <w:szCs w:val="16"/>
              </w:rPr>
              <w:t xml:space="preserve">, </w:t>
            </w:r>
            <w:r w:rsidRPr="003D7275">
              <w:rPr>
                <w:rFonts w:ascii="Calibri" w:eastAsia="Times New Roman" w:hAnsi="Calibri" w:cs="Kalimati"/>
                <w:sz w:val="16"/>
                <w:szCs w:val="16"/>
                <w:cs/>
              </w:rPr>
              <w:t>2059 को दफा 8 को उपदफा (1) को खण्ड (घ) र (ङ) बमोजिमको कसुरमा सोही ऐनको दफा ८ को उपदफा (1) बमोजिम कैद र बिगो बमोजिम जरिवाना गरी बीगो समेत असुल उपर हुन साथै निज प्रतिवादीहरुले फिल्डमा नगरेको कामलाई समेत भएको भनी कम कामलाई बढी काम भएको देखाई</w:t>
            </w:r>
            <w:r w:rsidRPr="003D7275">
              <w:rPr>
                <w:rFonts w:ascii="Calibri" w:eastAsia="Times New Roman" w:hAnsi="Calibri" w:cs="Kalimati"/>
                <w:sz w:val="16"/>
                <w:szCs w:val="16"/>
              </w:rPr>
              <w:t xml:space="preserve">, </w:t>
            </w:r>
            <w:r w:rsidRPr="003D7275">
              <w:rPr>
                <w:rFonts w:ascii="Calibri" w:eastAsia="Times New Roman" w:hAnsi="Calibri" w:cs="Kalimati"/>
                <w:sz w:val="16"/>
                <w:szCs w:val="16"/>
                <w:cs/>
              </w:rPr>
              <w:t xml:space="preserve">कार्य सम्झौता विपरित भएको कामलाई सही देखाई गलत अनुगमन प्रतिवेदन तयार पारी भुक्तानिको लागि सिफारिस तथा भुक्तानी समेत गरी रु. 2,12,816.23/- (अक्षरुपी दुई लाख बाह्र हजार आठ सय सोह्र रुपैया </w:t>
            </w:r>
            <w:r w:rsidRPr="003D7275">
              <w:rPr>
                <w:rFonts w:ascii="Calibri" w:eastAsia="Times New Roman" w:hAnsi="Calibri" w:cs="Kalimati"/>
                <w:sz w:val="16"/>
                <w:szCs w:val="16"/>
                <w:cs/>
              </w:rPr>
              <w:lastRenderedPageBreak/>
              <w:t>तेईस पैसा मात्र) बढी भुक्तानी भएको देखिएकोले निजहरु उपर भ्रष्ट्राचार निवारण ऐन</w:t>
            </w:r>
            <w:r w:rsidRPr="003D7275">
              <w:rPr>
                <w:rFonts w:ascii="Calibri" w:eastAsia="Times New Roman" w:hAnsi="Calibri" w:cs="Kalimati"/>
                <w:sz w:val="16"/>
                <w:szCs w:val="16"/>
              </w:rPr>
              <w:t xml:space="preserve">, </w:t>
            </w:r>
            <w:r w:rsidRPr="003D7275">
              <w:rPr>
                <w:rFonts w:ascii="Calibri" w:eastAsia="Times New Roman" w:hAnsi="Calibri" w:cs="Kalimati"/>
                <w:sz w:val="16"/>
                <w:szCs w:val="16"/>
                <w:cs/>
              </w:rPr>
              <w:t>2059 को दफा 19 को उपदफा (2) बमोजिमको कसुरमा सोही ऐनको दफा 19 को उपदफा (2) बमोजिम कैद र जरिवाना समेत हुन अभियोग माग दावी लिईएको देखिन्छ।</w:t>
            </w:r>
          </w:p>
          <w:p w:rsidR="003D7275" w:rsidRPr="003D7275" w:rsidRDefault="003D7275" w:rsidP="003D7275">
            <w:pPr>
              <w:jc w:val="both"/>
              <w:rPr>
                <w:rFonts w:ascii="Calibri" w:eastAsia="Times New Roman" w:hAnsi="Calibri" w:cs="Kalimati"/>
                <w:sz w:val="16"/>
                <w:szCs w:val="16"/>
              </w:rPr>
            </w:pPr>
            <w:r w:rsidRPr="003D7275">
              <w:rPr>
                <w:rFonts w:ascii="Calibri" w:eastAsia="Times New Roman" w:hAnsi="Calibri" w:cs="Kalimati"/>
                <w:sz w:val="16"/>
                <w:szCs w:val="16"/>
                <w:cs/>
              </w:rPr>
              <w:t>अर्का प्रतिवादी आर्थिक प्रशासन प्रमुख नन्द कुमार झाले नगरपालिकाले तयार पारेको नापी किताब</w:t>
            </w:r>
            <w:r w:rsidRPr="003D7275">
              <w:rPr>
                <w:rFonts w:ascii="Calibri" w:eastAsia="Times New Roman" w:hAnsi="Calibri" w:cs="Kalimati"/>
                <w:sz w:val="16"/>
                <w:szCs w:val="16"/>
              </w:rPr>
              <w:t xml:space="preserve">, </w:t>
            </w:r>
            <w:r w:rsidRPr="003D7275">
              <w:rPr>
                <w:rFonts w:ascii="Calibri" w:eastAsia="Times New Roman" w:hAnsi="Calibri" w:cs="Kalimati"/>
                <w:sz w:val="16"/>
                <w:szCs w:val="16"/>
                <w:cs/>
              </w:rPr>
              <w:t>कार्यसम्पन्न प्रतिवेदन र अन्तिम बिलमा माटोको कामको लागत बढाई प्रति घ.मी. रु.98।00 (अक्षरुपी अन्ठानब्बे रुपैया मात्र) का दरले 4041.11 घ.मी. परिमाणको जम्मा रु. 3,96,028।62 भुक्तानी हुनुपर्ने भनी तयार पारेको अन्तिम बिल बमोजिम नै हिसाब राखी लागत अनुमान र अन्तिम बिलको रकम बिचको फरकलाई हेरीबुझी यकिन नगरी भुक्तानी दिं</w:t>
            </w:r>
            <w:r w:rsidRPr="003D7275">
              <w:rPr>
                <w:rFonts w:ascii="Calibri" w:eastAsia="Times New Roman" w:hAnsi="Calibri" w:cs="Kalimati"/>
                <w:sz w:val="16"/>
                <w:szCs w:val="16"/>
              </w:rPr>
              <w:t>|</w:t>
            </w:r>
            <w:r w:rsidRPr="003D7275">
              <w:rPr>
                <w:rFonts w:ascii="Calibri" w:eastAsia="Times New Roman" w:hAnsi="Calibri" w:cs="Kalimati"/>
                <w:sz w:val="16"/>
                <w:szCs w:val="16"/>
                <w:cs/>
              </w:rPr>
              <w:t>दा लागत अनुमानमा राखिएको दर भन्दा प्रति घ.मी. रु. 34।19 (चौतिस रुपैया उन्नाईस पैसा) बढीको दरले भुक्तानी हुन गई जम्मा रु. 2,12,816।23 (अक्षरुपी दुई लाख बाह्र हजार आठ सय सोह्र रुपैया तेईस पैसा मात्र) बराबरको सरकारी रकम हानिनोक्सानी हुन पुगेको देखिएको हुँदा निज उपर जम्मा रु. 2,12,816।23 (अक्षरुपी दुई लाख बाह्र हजार आठ सय सोह्र रुपैया तेईस पैसा मात्र)  बीगो कायम गरी भ्रष्टाचार निवारण ऐन</w:t>
            </w:r>
            <w:r w:rsidRPr="003D7275">
              <w:rPr>
                <w:rFonts w:ascii="Calibri" w:eastAsia="Times New Roman" w:hAnsi="Calibri" w:cs="Kalimati"/>
                <w:sz w:val="16"/>
                <w:szCs w:val="16"/>
              </w:rPr>
              <w:t xml:space="preserve">, </w:t>
            </w:r>
            <w:r w:rsidRPr="003D7275">
              <w:rPr>
                <w:rFonts w:ascii="Calibri" w:eastAsia="Times New Roman" w:hAnsi="Calibri" w:cs="Kalimati"/>
                <w:sz w:val="16"/>
                <w:szCs w:val="16"/>
                <w:cs/>
              </w:rPr>
              <w:t xml:space="preserve">2059 को दफा 8 को उपदफा (3)  बमोजिमको कसुरमा सोही </w:t>
            </w:r>
            <w:r w:rsidRPr="003D7275">
              <w:rPr>
                <w:rFonts w:ascii="Calibri" w:eastAsia="Times New Roman" w:hAnsi="Calibri" w:cs="Kalimati"/>
                <w:sz w:val="16"/>
                <w:szCs w:val="16"/>
                <w:cs/>
              </w:rPr>
              <w:lastRenderedPageBreak/>
              <w:t>ऐनको दफा ८ को उपदफा (3) बमोजिम सजायको अभियोग मागदावी लिईएको देखिन्छ।</w:t>
            </w:r>
          </w:p>
          <w:p w:rsidR="00EB0421" w:rsidRPr="00EB0421" w:rsidRDefault="003D7275" w:rsidP="00A407BB">
            <w:pPr>
              <w:jc w:val="both"/>
              <w:rPr>
                <w:rFonts w:ascii="Calibri" w:eastAsia="Times New Roman" w:hAnsi="Calibri" w:cs="Kalimati"/>
                <w:sz w:val="16"/>
                <w:szCs w:val="16"/>
                <w:cs/>
              </w:rPr>
            </w:pPr>
            <w:r w:rsidRPr="003D7275">
              <w:rPr>
                <w:rFonts w:ascii="Calibri" w:eastAsia="Times New Roman" w:hAnsi="Calibri" w:cs="Kalimati"/>
                <w:sz w:val="16"/>
                <w:szCs w:val="16"/>
                <w:cs/>
              </w:rPr>
              <w:t>प्रतिवादीहरु उपभोक्ता समितिका अध्यक्ष कारी चमार</w:t>
            </w:r>
            <w:r w:rsidRPr="003D7275">
              <w:rPr>
                <w:rFonts w:ascii="Calibri" w:eastAsia="Times New Roman" w:hAnsi="Calibri" w:cs="Kalimati"/>
                <w:sz w:val="16"/>
                <w:szCs w:val="16"/>
              </w:rPr>
              <w:t xml:space="preserve">, </w:t>
            </w:r>
            <w:r w:rsidRPr="003D7275">
              <w:rPr>
                <w:rFonts w:ascii="Calibri" w:eastAsia="Times New Roman" w:hAnsi="Calibri" w:cs="Kalimati"/>
                <w:sz w:val="16"/>
                <w:szCs w:val="16"/>
                <w:cs/>
              </w:rPr>
              <w:t>कोषाध्यक्ष रेखाकुमारी र सचिव मुकेश लखनदे यादवले आफूहरूलाई गैरकानुनी लाभ पुर्‍याउने कार्य गरेको र नगरपालिकालाई हानिनोक्सानी पुर्‍याएको हुँदा पुष्टि भएको हुँदा निजहरु उपर जम्मा रु. 2,12,816।23 (अक्षरुपी दुई लाख बाह्र हजार आठ सय सोह्र रुपैया तेईस पैसा मात्र) बीगो कायम गरी भ्रष्टाचार निवारण ऐन</w:t>
            </w:r>
            <w:r w:rsidRPr="003D7275">
              <w:rPr>
                <w:rFonts w:ascii="Calibri" w:eastAsia="Times New Roman" w:hAnsi="Calibri" w:cs="Kalimati"/>
                <w:sz w:val="16"/>
                <w:szCs w:val="16"/>
              </w:rPr>
              <w:t xml:space="preserve">, </w:t>
            </w:r>
            <w:r w:rsidRPr="003D7275">
              <w:rPr>
                <w:rFonts w:ascii="Calibri" w:eastAsia="Times New Roman" w:hAnsi="Calibri" w:cs="Kalimati"/>
                <w:sz w:val="16"/>
                <w:szCs w:val="16"/>
                <w:cs/>
              </w:rPr>
              <w:t>2059 को दफा 8 को उपदफा (4) बमोजिमको कसुरमा सोही ऐनको दफा 8 को उपदफा (4) बमोजिम सजाय गरी बिगो समेत जफत हुन अभियोग मागदाबी लिई विशेष अदालत</w:t>
            </w:r>
            <w:r w:rsidRPr="003D7275">
              <w:rPr>
                <w:rFonts w:ascii="Calibri" w:eastAsia="Times New Roman" w:hAnsi="Calibri" w:cs="Kalimati"/>
                <w:sz w:val="16"/>
                <w:szCs w:val="16"/>
              </w:rPr>
              <w:t>,</w:t>
            </w:r>
            <w:r w:rsidRPr="003D7275">
              <w:rPr>
                <w:rFonts w:ascii="Calibri" w:eastAsia="Times New Roman" w:hAnsi="Calibri" w:cs="Kalimati"/>
                <w:sz w:val="16"/>
                <w:szCs w:val="16"/>
                <w:cs/>
              </w:rPr>
              <w:t>क</w:t>
            </w:r>
            <w:r w:rsidR="00E52BF9">
              <w:rPr>
                <w:rFonts w:ascii="Calibri" w:eastAsia="Times New Roman" w:hAnsi="Calibri" w:cs="Kalimati"/>
                <w:sz w:val="16"/>
                <w:szCs w:val="16"/>
                <w:cs/>
              </w:rPr>
              <w:t>ाठमाडौमा आरोपपत्र दायर गरिएको</w:t>
            </w:r>
            <w:r w:rsidR="00A407BB">
              <w:rPr>
                <w:rFonts w:ascii="Calibri" w:eastAsia="Times New Roman" w:hAnsi="Calibri" w:cs="Kalimati" w:hint="cs"/>
                <w:sz w:val="16"/>
                <w:szCs w:val="16"/>
                <w:cs/>
              </w:rPr>
              <w:t>।</w:t>
            </w:r>
          </w:p>
        </w:tc>
        <w:tc>
          <w:tcPr>
            <w:tcW w:w="2520" w:type="dxa"/>
          </w:tcPr>
          <w:p w:rsidR="00C67A22" w:rsidRDefault="0001080B" w:rsidP="00C67A22">
            <w:pPr>
              <w:jc w:val="both"/>
              <w:rPr>
                <w:rFonts w:ascii="Times New Roman" w:eastAsia="Times New Roman" w:hAnsi="Times New Roman" w:cs="Kalimati"/>
                <w:b/>
                <w:bCs/>
                <w:sz w:val="16"/>
                <w:szCs w:val="16"/>
              </w:rPr>
            </w:pPr>
            <w:r>
              <w:rPr>
                <w:rFonts w:ascii="Times New Roman" w:eastAsia="Times New Roman" w:hAnsi="Times New Roman" w:cs="Kalimati" w:hint="cs"/>
                <w:b/>
                <w:bCs/>
                <w:sz w:val="16"/>
                <w:szCs w:val="16"/>
                <w:cs/>
              </w:rPr>
              <w:lastRenderedPageBreak/>
              <w:t xml:space="preserve">१. </w:t>
            </w:r>
            <w:r w:rsidR="00EB0421" w:rsidRPr="00EB0421">
              <w:rPr>
                <w:rFonts w:ascii="Times New Roman" w:eastAsia="Times New Roman" w:hAnsi="Times New Roman" w:cs="Kalimati"/>
                <w:b/>
                <w:bCs/>
                <w:sz w:val="16"/>
                <w:szCs w:val="16"/>
                <w:cs/>
              </w:rPr>
              <w:t>फैसलाः</w:t>
            </w:r>
          </w:p>
          <w:p w:rsidR="00802800" w:rsidRDefault="00802800" w:rsidP="0045230D">
            <w:pPr>
              <w:jc w:val="both"/>
              <w:rPr>
                <w:rFonts w:ascii="Calibri" w:eastAsia="Times New Roman" w:hAnsi="Calibri" w:cs="Kalimati"/>
                <w:sz w:val="16"/>
                <w:szCs w:val="16"/>
              </w:rPr>
            </w:pPr>
            <w:r w:rsidRPr="00802800">
              <w:rPr>
                <w:rFonts w:ascii="Calibri" w:eastAsia="Times New Roman" w:hAnsi="Calibri" w:cs="Kalimati"/>
                <w:sz w:val="16"/>
                <w:szCs w:val="16"/>
                <w:cs/>
              </w:rPr>
              <w:t xml:space="preserve">विशेष अदालतबाट सम्पुर्ण प्रतिवादीहरु </w:t>
            </w:r>
            <w:r w:rsidR="003D7275" w:rsidRPr="003D7275">
              <w:rPr>
                <w:rFonts w:ascii="Calibri" w:eastAsia="Times New Roman" w:hAnsi="Calibri" w:cs="Kalimati"/>
                <w:sz w:val="16"/>
                <w:szCs w:val="16"/>
                <w:cs/>
              </w:rPr>
              <w:t>उदयकुमार बरवरिया यादव</w:t>
            </w:r>
            <w:r w:rsidR="003D7275" w:rsidRPr="003D7275">
              <w:rPr>
                <w:rFonts w:ascii="Calibri" w:eastAsia="Times New Roman" w:hAnsi="Calibri" w:cs="Kalimati"/>
                <w:sz w:val="16"/>
                <w:szCs w:val="16"/>
              </w:rPr>
              <w:t xml:space="preserve">, </w:t>
            </w:r>
            <w:r w:rsidR="003D7275" w:rsidRPr="003D7275">
              <w:rPr>
                <w:rFonts w:ascii="Calibri" w:eastAsia="Times New Roman" w:hAnsi="Calibri" w:cs="Kalimati"/>
                <w:sz w:val="16"/>
                <w:szCs w:val="16"/>
                <w:cs/>
              </w:rPr>
              <w:t>तनुकलाल कुसियत</w:t>
            </w:r>
            <w:r w:rsidR="003D7275" w:rsidRPr="003D7275">
              <w:rPr>
                <w:rFonts w:ascii="Calibri" w:eastAsia="Times New Roman" w:hAnsi="Calibri" w:cs="Kalimati"/>
                <w:sz w:val="16"/>
                <w:szCs w:val="16"/>
              </w:rPr>
              <w:t xml:space="preserve">, </w:t>
            </w:r>
            <w:r w:rsidR="003D7275" w:rsidRPr="003D7275">
              <w:rPr>
                <w:rFonts w:ascii="Calibri" w:eastAsia="Times New Roman" w:hAnsi="Calibri" w:cs="Kalimati"/>
                <w:sz w:val="16"/>
                <w:szCs w:val="16"/>
                <w:cs/>
              </w:rPr>
              <w:t>शिलादेबी कापरी</w:t>
            </w:r>
            <w:r w:rsidR="003D7275" w:rsidRPr="003D7275">
              <w:rPr>
                <w:rFonts w:ascii="Calibri" w:eastAsia="Times New Roman" w:hAnsi="Calibri" w:cs="Kalimati"/>
                <w:sz w:val="16"/>
                <w:szCs w:val="16"/>
              </w:rPr>
              <w:t xml:space="preserve">, </w:t>
            </w:r>
            <w:r w:rsidR="003D7275" w:rsidRPr="003D7275">
              <w:rPr>
                <w:rFonts w:ascii="Calibri" w:eastAsia="Times New Roman" w:hAnsi="Calibri" w:cs="Kalimati"/>
                <w:sz w:val="16"/>
                <w:szCs w:val="16"/>
                <w:cs/>
              </w:rPr>
              <w:t>संजय यादव</w:t>
            </w:r>
            <w:r w:rsidR="003D7275" w:rsidRPr="003D7275">
              <w:rPr>
                <w:rFonts w:ascii="Calibri" w:eastAsia="Times New Roman" w:hAnsi="Calibri" w:cs="Kalimati"/>
                <w:sz w:val="16"/>
                <w:szCs w:val="16"/>
              </w:rPr>
              <w:t xml:space="preserve">, </w:t>
            </w:r>
            <w:r w:rsidR="003D7275" w:rsidRPr="003D7275">
              <w:rPr>
                <w:rFonts w:ascii="Calibri" w:eastAsia="Times New Roman" w:hAnsi="Calibri" w:cs="Kalimati"/>
                <w:sz w:val="16"/>
                <w:szCs w:val="16"/>
                <w:cs/>
              </w:rPr>
              <w:t>जैसिलाल भिनवार यादव</w:t>
            </w:r>
            <w:r w:rsidR="003D7275" w:rsidRPr="003D7275">
              <w:rPr>
                <w:rFonts w:ascii="Calibri" w:eastAsia="Times New Roman" w:hAnsi="Calibri" w:cs="Kalimati"/>
                <w:sz w:val="16"/>
                <w:szCs w:val="16"/>
              </w:rPr>
              <w:t xml:space="preserve">, </w:t>
            </w:r>
            <w:r w:rsidR="003D7275" w:rsidRPr="003D7275">
              <w:rPr>
                <w:rFonts w:ascii="Calibri" w:eastAsia="Times New Roman" w:hAnsi="Calibri" w:cs="Kalimati"/>
                <w:sz w:val="16"/>
                <w:szCs w:val="16"/>
                <w:cs/>
              </w:rPr>
              <w:t>कन्वैया मुखिया</w:t>
            </w:r>
            <w:r w:rsidR="003D7275" w:rsidRPr="003D7275">
              <w:rPr>
                <w:rFonts w:ascii="Calibri" w:eastAsia="Times New Roman" w:hAnsi="Calibri" w:cs="Kalimati"/>
                <w:sz w:val="16"/>
                <w:szCs w:val="16"/>
              </w:rPr>
              <w:t xml:space="preserve">, </w:t>
            </w:r>
            <w:r w:rsidR="003D7275" w:rsidRPr="003D7275">
              <w:rPr>
                <w:rFonts w:ascii="Calibri" w:eastAsia="Times New Roman" w:hAnsi="Calibri" w:cs="Kalimati"/>
                <w:sz w:val="16"/>
                <w:szCs w:val="16"/>
                <w:cs/>
              </w:rPr>
              <w:t>विन्देश्वर यादव</w:t>
            </w:r>
            <w:r w:rsidR="003D7275" w:rsidRPr="003D7275">
              <w:rPr>
                <w:rFonts w:ascii="Calibri" w:eastAsia="Times New Roman" w:hAnsi="Calibri" w:cs="Kalimati"/>
                <w:sz w:val="16"/>
                <w:szCs w:val="16"/>
              </w:rPr>
              <w:t xml:space="preserve">, </w:t>
            </w:r>
            <w:r w:rsidR="003D7275" w:rsidRPr="003D7275">
              <w:rPr>
                <w:rFonts w:ascii="Calibri" w:eastAsia="Times New Roman" w:hAnsi="Calibri" w:cs="Kalimati"/>
                <w:sz w:val="16"/>
                <w:szCs w:val="16"/>
                <w:cs/>
              </w:rPr>
              <w:t>नन्दकुमार झा</w:t>
            </w:r>
            <w:r w:rsidR="003D7275" w:rsidRPr="003D7275">
              <w:rPr>
                <w:rFonts w:ascii="Calibri" w:eastAsia="Times New Roman" w:hAnsi="Calibri" w:cs="Kalimati"/>
                <w:sz w:val="16"/>
                <w:szCs w:val="16"/>
              </w:rPr>
              <w:t xml:space="preserve">, </w:t>
            </w:r>
            <w:r w:rsidR="003D7275" w:rsidRPr="003D7275">
              <w:rPr>
                <w:rFonts w:ascii="Calibri" w:eastAsia="Times New Roman" w:hAnsi="Calibri" w:cs="Kalimati"/>
                <w:sz w:val="16"/>
                <w:szCs w:val="16"/>
                <w:cs/>
              </w:rPr>
              <w:t>रामकिशोर महतो</w:t>
            </w:r>
            <w:r w:rsidR="003D7275" w:rsidRPr="003D7275">
              <w:rPr>
                <w:rFonts w:ascii="Calibri" w:eastAsia="Times New Roman" w:hAnsi="Calibri" w:cs="Kalimati"/>
                <w:sz w:val="16"/>
                <w:szCs w:val="16"/>
              </w:rPr>
              <w:t xml:space="preserve">, </w:t>
            </w:r>
            <w:r w:rsidR="003D7275" w:rsidRPr="003D7275">
              <w:rPr>
                <w:rFonts w:ascii="Calibri" w:eastAsia="Times New Roman" w:hAnsi="Calibri" w:cs="Kalimati"/>
                <w:sz w:val="16"/>
                <w:szCs w:val="16"/>
                <w:cs/>
              </w:rPr>
              <w:t>कारी चमार</w:t>
            </w:r>
            <w:r w:rsidR="003D7275" w:rsidRPr="003D7275">
              <w:rPr>
                <w:rFonts w:ascii="Calibri" w:eastAsia="Times New Roman" w:hAnsi="Calibri" w:cs="Kalimati"/>
                <w:sz w:val="16"/>
                <w:szCs w:val="16"/>
              </w:rPr>
              <w:t xml:space="preserve">, </w:t>
            </w:r>
            <w:r w:rsidR="003D7275" w:rsidRPr="003D7275">
              <w:rPr>
                <w:rFonts w:ascii="Calibri" w:eastAsia="Times New Roman" w:hAnsi="Calibri" w:cs="Kalimati"/>
                <w:sz w:val="16"/>
                <w:szCs w:val="16"/>
                <w:cs/>
              </w:rPr>
              <w:t>रेखा कुमारी</w:t>
            </w:r>
            <w:r w:rsidR="003D7275" w:rsidRPr="003D7275">
              <w:rPr>
                <w:rFonts w:ascii="Calibri" w:eastAsia="Times New Roman" w:hAnsi="Calibri" w:cs="Kalimati"/>
                <w:sz w:val="16"/>
                <w:szCs w:val="16"/>
              </w:rPr>
              <w:t xml:space="preserve">, </w:t>
            </w:r>
            <w:r w:rsidR="003D7275" w:rsidRPr="003D7275">
              <w:rPr>
                <w:rFonts w:ascii="Calibri" w:eastAsia="Times New Roman" w:hAnsi="Calibri" w:cs="Kalimati"/>
                <w:sz w:val="16"/>
                <w:szCs w:val="16"/>
                <w:cs/>
              </w:rPr>
              <w:t>मुकेश लखनदे यादबले अभियोगदावीबाट सफाइ पाउने ठहर</w:t>
            </w:r>
            <w:r w:rsidRPr="00802800">
              <w:rPr>
                <w:rFonts w:ascii="Calibri" w:eastAsia="Times New Roman" w:hAnsi="Calibri" w:cs="Kalimati"/>
                <w:sz w:val="16"/>
                <w:szCs w:val="16"/>
                <w:cs/>
              </w:rPr>
              <w:t xml:space="preserve"> गरी  फैसला भएको</w:t>
            </w:r>
            <w:r w:rsidRPr="00802800">
              <w:rPr>
                <w:rFonts w:ascii="Calibri" w:eastAsia="Times New Roman" w:hAnsi="Calibri" w:cs="Kalimati" w:hint="cs"/>
                <w:sz w:val="16"/>
                <w:szCs w:val="16"/>
                <w:cs/>
              </w:rPr>
              <w:t xml:space="preserve"> </w:t>
            </w:r>
          </w:p>
          <w:p w:rsidR="00C83593" w:rsidRPr="00C83593" w:rsidRDefault="0001080B" w:rsidP="0045230D">
            <w:pPr>
              <w:jc w:val="both"/>
              <w:rPr>
                <w:rFonts w:ascii="Calibri" w:eastAsia="Times New Roman" w:hAnsi="Calibri" w:cs="Kalimati"/>
                <w:sz w:val="16"/>
                <w:szCs w:val="16"/>
              </w:rPr>
            </w:pPr>
            <w:r>
              <w:rPr>
                <w:rFonts w:ascii="Times New Roman" w:eastAsia="Times New Roman" w:hAnsi="Times New Roman" w:cs="Kalimati" w:hint="cs"/>
                <w:b/>
                <w:bCs/>
                <w:sz w:val="16"/>
                <w:szCs w:val="16"/>
                <w:cs/>
              </w:rPr>
              <w:t xml:space="preserve">२. </w:t>
            </w:r>
            <w:r w:rsidR="00EB0421" w:rsidRPr="00EB0421">
              <w:rPr>
                <w:rFonts w:ascii="Times New Roman" w:eastAsia="Times New Roman" w:hAnsi="Times New Roman" w:cs="Kalimati" w:hint="cs"/>
                <w:b/>
                <w:bCs/>
                <w:sz w:val="16"/>
                <w:szCs w:val="16"/>
                <w:cs/>
              </w:rPr>
              <w:t>विशेष अदालतले</w:t>
            </w:r>
            <w:r w:rsidR="005045F7" w:rsidRPr="005045F7">
              <w:rPr>
                <w:rFonts w:ascii="Times New Roman" w:hAnsi="Times New Roman" w:cs="Kalimati" w:hint="cs"/>
                <w:b/>
                <w:bCs/>
                <w:sz w:val="16"/>
                <w:szCs w:val="16"/>
                <w:cs/>
              </w:rPr>
              <w:t xml:space="preserve"> </w:t>
            </w:r>
            <w:r w:rsidR="00C67A22">
              <w:rPr>
                <w:rFonts w:ascii="Times New Roman" w:hAnsi="Times New Roman" w:cs="Kalimati" w:hint="cs"/>
                <w:b/>
                <w:bCs/>
                <w:sz w:val="16"/>
                <w:szCs w:val="16"/>
                <w:cs/>
              </w:rPr>
              <w:t>फैसला</w:t>
            </w:r>
            <w:r w:rsidR="00F740F0">
              <w:rPr>
                <w:rFonts w:ascii="Times New Roman" w:hAnsi="Times New Roman" w:cs="Kalimati" w:hint="cs"/>
                <w:b/>
                <w:bCs/>
                <w:sz w:val="16"/>
                <w:szCs w:val="16"/>
                <w:cs/>
              </w:rPr>
              <w:t xml:space="preserve"> गर्दा</w:t>
            </w:r>
            <w:r w:rsidR="00BC24C8">
              <w:rPr>
                <w:rFonts w:ascii="Times New Roman" w:hAnsi="Times New Roman" w:cs="Kalimati" w:hint="cs"/>
                <w:b/>
                <w:bCs/>
                <w:sz w:val="16"/>
                <w:szCs w:val="16"/>
                <w:cs/>
              </w:rPr>
              <w:t xml:space="preserve"> लिएका मू</w:t>
            </w:r>
            <w:r w:rsidR="00C67A22">
              <w:rPr>
                <w:rFonts w:ascii="Times New Roman" w:hAnsi="Times New Roman" w:cs="Kalimati" w:hint="cs"/>
                <w:b/>
                <w:bCs/>
                <w:sz w:val="16"/>
                <w:szCs w:val="16"/>
                <w:cs/>
              </w:rPr>
              <w:t xml:space="preserve">ल बुदा </w:t>
            </w:r>
            <w:r w:rsidR="00F740F0">
              <w:rPr>
                <w:rFonts w:ascii="Times New Roman" w:hAnsi="Times New Roman" w:cs="Kalimati" w:hint="cs"/>
                <w:b/>
                <w:bCs/>
                <w:sz w:val="16"/>
                <w:szCs w:val="16"/>
                <w:cs/>
              </w:rPr>
              <w:t>एबं</w:t>
            </w:r>
            <w:r w:rsidR="00EB0421" w:rsidRPr="00EB0421">
              <w:rPr>
                <w:rFonts w:ascii="Times New Roman" w:eastAsia="Times New Roman" w:hAnsi="Times New Roman" w:cs="Kalimati" w:hint="cs"/>
                <w:b/>
                <w:bCs/>
                <w:sz w:val="16"/>
                <w:szCs w:val="16"/>
                <w:cs/>
              </w:rPr>
              <w:t xml:space="preserve"> आधा</w:t>
            </w:r>
            <w:r w:rsidR="00C67A22">
              <w:rPr>
                <w:rFonts w:ascii="Times New Roman" w:eastAsia="Times New Roman" w:hAnsi="Times New Roman" w:cs="Kalimati" w:hint="cs"/>
                <w:b/>
                <w:bCs/>
                <w:sz w:val="16"/>
                <w:szCs w:val="16"/>
                <w:cs/>
              </w:rPr>
              <w:t>रहरु :</w:t>
            </w:r>
          </w:p>
          <w:p w:rsidR="00D62E08" w:rsidRPr="00D62E08" w:rsidRDefault="00122BB2" w:rsidP="00495B98">
            <w:pPr>
              <w:spacing w:after="100"/>
              <w:ind w:left="252" w:right="72" w:hanging="252"/>
              <w:jc w:val="both"/>
              <w:rPr>
                <w:rFonts w:ascii="Calibri" w:eastAsia="Times New Roman" w:hAnsi="Calibri" w:cs="Kalimati"/>
                <w:sz w:val="16"/>
                <w:szCs w:val="16"/>
              </w:rPr>
            </w:pPr>
            <w:r w:rsidRPr="00122BB2">
              <w:rPr>
                <w:rFonts w:ascii="Calibri" w:eastAsia="Times New Roman" w:hAnsi="Calibri" w:cs="Kalimati"/>
                <w:sz w:val="16"/>
                <w:szCs w:val="16"/>
                <w:cs/>
              </w:rPr>
              <w:t>क)</w:t>
            </w:r>
            <w:r w:rsidR="008B25A3">
              <w:rPr>
                <w:rFonts w:ascii="Calibri" w:eastAsia="Times New Roman" w:hAnsi="Calibri" w:cs="Kalimati" w:hint="cs"/>
                <w:sz w:val="16"/>
                <w:szCs w:val="16"/>
                <w:cs/>
              </w:rPr>
              <w:t xml:space="preserve"> </w:t>
            </w:r>
            <w:r w:rsidR="00D62E08" w:rsidRPr="00D62E08">
              <w:rPr>
                <w:rFonts w:ascii="Calibri" w:eastAsia="Times New Roman" w:hAnsi="Calibri" w:cs="Kalimati"/>
                <w:sz w:val="16"/>
                <w:szCs w:val="16"/>
                <w:cs/>
              </w:rPr>
              <w:t>कृषि बाटो भएकोले त्यसमा वैलगाडा</w:t>
            </w:r>
            <w:r w:rsidR="00D62E08" w:rsidRPr="00D62E08">
              <w:rPr>
                <w:rFonts w:ascii="Calibri" w:eastAsia="Times New Roman" w:hAnsi="Calibri" w:cs="Kalimati"/>
                <w:sz w:val="16"/>
                <w:szCs w:val="16"/>
              </w:rPr>
              <w:t xml:space="preserve">, </w:t>
            </w:r>
            <w:r w:rsidR="00D62E08" w:rsidRPr="00D62E08">
              <w:rPr>
                <w:rFonts w:ascii="Calibri" w:eastAsia="Times New Roman" w:hAnsi="Calibri" w:cs="Kalimati"/>
                <w:sz w:val="16"/>
                <w:szCs w:val="16"/>
                <w:cs/>
              </w:rPr>
              <w:t>ट्याक्टर समेत चल्ने भएकोले बाटो प्रयोगको शिलशिलामा बैलगाडा ठोकिई त्यो फुट्न गएको हो भन्ने प्रतिवादीहरुको जिकिर पनि तर्कसंगत नै देखिएको र यसवाट योजना संचालन गर्ने वेलामा ठिक भए‌को र पछी फुटेको भन्ने देखिन्छ</w:t>
            </w:r>
            <w:r w:rsidR="00D62E08" w:rsidRPr="00D62E08">
              <w:rPr>
                <w:rFonts w:ascii="Calibri" w:eastAsia="Times New Roman" w:hAnsi="Calibri" w:cs="Kalimati"/>
                <w:sz w:val="16"/>
                <w:szCs w:val="16"/>
              </w:rPr>
              <w:t xml:space="preserve">, </w:t>
            </w:r>
            <w:r w:rsidR="00D62E08" w:rsidRPr="00D62E08">
              <w:rPr>
                <w:rFonts w:ascii="Calibri" w:eastAsia="Times New Roman" w:hAnsi="Calibri" w:cs="Kalimati"/>
                <w:sz w:val="16"/>
                <w:szCs w:val="16"/>
                <w:cs/>
              </w:rPr>
              <w:t xml:space="preserve">प्राविधिक ईष्टिमेट बमोजिम </w:t>
            </w:r>
            <w:r w:rsidR="00D62E08" w:rsidRPr="00D62E08">
              <w:rPr>
                <w:rFonts w:ascii="Calibri" w:eastAsia="Times New Roman" w:hAnsi="Calibri" w:cs="Kalimati"/>
                <w:sz w:val="16"/>
                <w:szCs w:val="16"/>
              </w:rPr>
              <w:t xml:space="preserve">Excavation work </w:t>
            </w:r>
            <w:r w:rsidR="00D62E08" w:rsidRPr="00D62E08">
              <w:rPr>
                <w:rFonts w:ascii="Calibri" w:eastAsia="Times New Roman" w:hAnsi="Calibri" w:cs="Kalimati"/>
                <w:sz w:val="16"/>
                <w:szCs w:val="16"/>
                <w:cs/>
              </w:rPr>
              <w:t xml:space="preserve">को काम लेखेकोले </w:t>
            </w:r>
            <w:r w:rsidR="00D62E08" w:rsidRPr="00D62E08">
              <w:rPr>
                <w:rFonts w:ascii="Calibri" w:eastAsia="Times New Roman" w:hAnsi="Calibri" w:cs="Kalimati"/>
                <w:sz w:val="16"/>
                <w:szCs w:val="16"/>
              </w:rPr>
              <w:t xml:space="preserve">Excavation </w:t>
            </w:r>
            <w:r w:rsidR="00D62E08" w:rsidRPr="00D62E08">
              <w:rPr>
                <w:rFonts w:ascii="Calibri" w:eastAsia="Times New Roman" w:hAnsi="Calibri" w:cs="Kalimati"/>
                <w:sz w:val="16"/>
                <w:szCs w:val="16"/>
                <w:cs/>
              </w:rPr>
              <w:t xml:space="preserve">भएको तथा त्यसमा </w:t>
            </w:r>
            <w:r w:rsidR="00D62E08" w:rsidRPr="00D62E08">
              <w:rPr>
                <w:rFonts w:ascii="Calibri" w:eastAsia="Times New Roman" w:hAnsi="Calibri" w:cs="Kalimati"/>
                <w:sz w:val="16"/>
                <w:szCs w:val="16"/>
              </w:rPr>
              <w:t xml:space="preserve">Excavator </w:t>
            </w:r>
            <w:r w:rsidR="00D62E08" w:rsidRPr="00D62E08">
              <w:rPr>
                <w:rFonts w:ascii="Calibri" w:eastAsia="Times New Roman" w:hAnsi="Calibri" w:cs="Kalimati"/>
                <w:sz w:val="16"/>
                <w:szCs w:val="16"/>
                <w:cs/>
              </w:rPr>
              <w:t>को विल भरपाई समावेस भइ भुक्तानी भएको देखिदा उक्त तथ्यलाई अन्यथा भन्न मिल्ने नदेखिएको।</w:t>
            </w:r>
          </w:p>
          <w:p w:rsidR="00D62E08" w:rsidRPr="00D62E08" w:rsidRDefault="00D62E08" w:rsidP="00D62E08">
            <w:pPr>
              <w:spacing w:after="100"/>
              <w:ind w:left="252" w:right="72" w:hanging="252"/>
              <w:jc w:val="both"/>
              <w:rPr>
                <w:rFonts w:ascii="Calibri" w:eastAsia="Times New Roman" w:hAnsi="Calibri" w:cs="Kalimati"/>
                <w:sz w:val="16"/>
                <w:szCs w:val="16"/>
              </w:rPr>
            </w:pPr>
            <w:r w:rsidRPr="00D62E08">
              <w:rPr>
                <w:rFonts w:ascii="Calibri" w:eastAsia="Times New Roman" w:hAnsi="Calibri" w:cs="Kalimati"/>
                <w:sz w:val="16"/>
                <w:szCs w:val="16"/>
                <w:cs/>
              </w:rPr>
              <w:t xml:space="preserve">ख) प्रतिवादीहरुले नगरकार्यपालिकाको निर्णय र सम्झौता वमोजिम नै उक्त </w:t>
            </w:r>
            <w:r w:rsidRPr="00D62E08">
              <w:rPr>
                <w:rFonts w:ascii="Calibri" w:eastAsia="Times New Roman" w:hAnsi="Calibri" w:cs="Kalimati"/>
                <w:sz w:val="16"/>
                <w:szCs w:val="16"/>
                <w:cs/>
              </w:rPr>
              <w:lastRenderedPageBreak/>
              <w:t>योजनाको काम भएको र आफूहरुले राज्यलाई हानीनोक्सानी पु-याउने गरी कुनै काम नगरेको भनी आरोपित कसूरमा इन्कार रही वयान गरेको देखिएको तथा प्रतिवादीको वयानलाई पुष्टि हुने गरी साक्षीहरुले बकपत्र गरेकोले स्थानीय उपभोक्ताको रुपमा रहेका निज साक्षीहरुको बकपत्रलाई प्रमाणमा ग्रहण गर्न मिल्ने नै देखिएको</w:t>
            </w:r>
            <w:r w:rsidRPr="00D62E08">
              <w:rPr>
                <w:rFonts w:ascii="Calibri" w:eastAsia="Times New Roman" w:hAnsi="Calibri" w:cs="Kalimati"/>
                <w:sz w:val="16"/>
                <w:szCs w:val="16"/>
              </w:rPr>
              <w:t>,</w:t>
            </w:r>
          </w:p>
          <w:p w:rsidR="00D62E08" w:rsidRPr="00D62E08" w:rsidRDefault="00D62E08" w:rsidP="00D62E08">
            <w:pPr>
              <w:spacing w:after="100"/>
              <w:ind w:left="252" w:right="72" w:hanging="252"/>
              <w:jc w:val="both"/>
              <w:rPr>
                <w:rFonts w:ascii="Calibri" w:eastAsia="Times New Roman" w:hAnsi="Calibri" w:cs="Kalimati"/>
                <w:sz w:val="16"/>
                <w:szCs w:val="16"/>
              </w:rPr>
            </w:pPr>
            <w:r w:rsidRPr="00D62E08">
              <w:rPr>
                <w:rFonts w:ascii="Calibri" w:eastAsia="Times New Roman" w:hAnsi="Calibri" w:cs="Kalimati"/>
                <w:sz w:val="16"/>
                <w:szCs w:val="16"/>
                <w:cs/>
              </w:rPr>
              <w:t>ग)  बादी नेपाल सरकारका साक्षी समेतले अख्तियारको टोली गएर सडक नापजाँच गरी मुचुल्कामा सहीछाप गर्न भनेपछि सहीछाप गरिदिएको हो। सडक निर्माण कार्य भएको देखेको हो। प्रतिवादीहरुले उक्त कृषि सडक निर्माणमा भ्रष्टाचार गरेका छैनन्</w:t>
            </w:r>
            <w:r w:rsidRPr="00D62E08">
              <w:rPr>
                <w:rFonts w:ascii="Calibri" w:eastAsia="Times New Roman" w:hAnsi="Calibri" w:cs="Kalimati"/>
                <w:sz w:val="16"/>
                <w:szCs w:val="16"/>
              </w:rPr>
              <w:t xml:space="preserve">, </w:t>
            </w:r>
            <w:r w:rsidRPr="00D62E08">
              <w:rPr>
                <w:rFonts w:ascii="Calibri" w:eastAsia="Times New Roman" w:hAnsi="Calibri" w:cs="Kalimati"/>
                <w:sz w:val="16"/>
                <w:szCs w:val="16"/>
                <w:cs/>
              </w:rPr>
              <w:t>प्रतिवादी निर्दोष रहेको भनी बकपत्र गरेको र यसरी बादीका साक्षीले समेत प्रतिवादीहरुको कुनै बदनीयत राखी काम नगरेको भनी गरेको बकपत्रलाई प्रतिवादीहरुको सफाइ हुने आधारको रुपमा प्रमाणमा ग्रहण गर्न मिल्ने देखिएको।</w:t>
            </w:r>
          </w:p>
          <w:p w:rsidR="00D62E08" w:rsidRPr="00D62E08" w:rsidRDefault="00D62E08" w:rsidP="00D62E08">
            <w:pPr>
              <w:spacing w:after="100"/>
              <w:ind w:left="252" w:right="72" w:hanging="252"/>
              <w:jc w:val="both"/>
              <w:rPr>
                <w:rFonts w:ascii="Calibri" w:eastAsia="Times New Roman" w:hAnsi="Calibri" w:cs="Kalimati"/>
                <w:sz w:val="16"/>
                <w:szCs w:val="16"/>
              </w:rPr>
            </w:pPr>
            <w:r w:rsidRPr="00D62E08">
              <w:rPr>
                <w:rFonts w:ascii="Calibri" w:eastAsia="Times New Roman" w:hAnsi="Calibri" w:cs="Kalimati"/>
                <w:sz w:val="16"/>
                <w:szCs w:val="16"/>
                <w:cs/>
              </w:rPr>
              <w:t xml:space="preserve">घ) लगत इस्टिमेटमा केही संशोधन गरी सम्पन्न गराएको मात्र आधारमा फरक पर्न गएको लगत स्टिमेटलाई आधार मानेर भ्रष्टाचार जस्तो फौजदारी कसूरमा दोषी करार गर्नु न्यायोचित हुँदैन। बदनियत र </w:t>
            </w:r>
            <w:r w:rsidRPr="00D62E08">
              <w:rPr>
                <w:rFonts w:ascii="Calibri" w:eastAsia="Times New Roman" w:hAnsi="Calibri" w:cs="Kalimati"/>
                <w:sz w:val="16"/>
                <w:szCs w:val="16"/>
                <w:cs/>
              </w:rPr>
              <w:lastRenderedPageBreak/>
              <w:t>लापरवाही पुष्टि हुनका लागि पनि सरकारलाई हानी भएको वस्तुनिष्ठ रुपमा प्रमाणित गर्न सक्नु पर्दछ।</w:t>
            </w:r>
          </w:p>
          <w:p w:rsidR="00D62E08" w:rsidRPr="00D62E08" w:rsidRDefault="00D62E08" w:rsidP="00D62E08">
            <w:pPr>
              <w:spacing w:after="100"/>
              <w:ind w:left="252" w:right="72" w:hanging="252"/>
              <w:jc w:val="both"/>
              <w:rPr>
                <w:rFonts w:ascii="Calibri" w:eastAsia="Times New Roman" w:hAnsi="Calibri" w:cs="Kalimati"/>
                <w:sz w:val="16"/>
                <w:szCs w:val="16"/>
              </w:rPr>
            </w:pPr>
            <w:r w:rsidRPr="00D62E08">
              <w:rPr>
                <w:rFonts w:ascii="Calibri" w:eastAsia="Times New Roman" w:hAnsi="Calibri" w:cs="Kalimati"/>
                <w:sz w:val="16"/>
                <w:szCs w:val="16"/>
                <w:cs/>
              </w:rPr>
              <w:t xml:space="preserve">ङ) वडा समिति र उपभोक्ता समितिको संयुक्त बैठकको निर्णय अनुसार स्थानिय आवश्यक्ता र परिस्थिति समेतलाई विचार गरी </w:t>
            </w:r>
            <w:proofErr w:type="spellStart"/>
            <w:r w:rsidRPr="00D62E08">
              <w:rPr>
                <w:rFonts w:ascii="Calibri" w:eastAsia="Times New Roman" w:hAnsi="Calibri" w:cs="Kalimati"/>
                <w:sz w:val="16"/>
                <w:szCs w:val="16"/>
              </w:rPr>
              <w:t>Levelling</w:t>
            </w:r>
            <w:proofErr w:type="spellEnd"/>
            <w:r w:rsidRPr="00D62E08">
              <w:rPr>
                <w:rFonts w:ascii="Calibri" w:eastAsia="Times New Roman" w:hAnsi="Calibri" w:cs="Kalimati"/>
                <w:sz w:val="16"/>
                <w:szCs w:val="16"/>
              </w:rPr>
              <w:t xml:space="preserve">  Machine  </w:t>
            </w:r>
            <w:r w:rsidRPr="00D62E08">
              <w:rPr>
                <w:rFonts w:ascii="Calibri" w:eastAsia="Times New Roman" w:hAnsi="Calibri" w:cs="Kalimati"/>
                <w:sz w:val="16"/>
                <w:szCs w:val="16"/>
                <w:cs/>
              </w:rPr>
              <w:t>प्रयोग गर्ने गरी लागत संशोधन गर्ने भनी सम्बन्धित कार्यपालिकाबाट निर्णय गराई कृषि सडक बनाउने कार्य सम्पन्न भएको देखिएको।</w:t>
            </w:r>
          </w:p>
          <w:p w:rsidR="00EB0421" w:rsidRPr="00B4556D" w:rsidRDefault="00D62E08" w:rsidP="00D62E08">
            <w:pPr>
              <w:spacing w:after="100"/>
              <w:ind w:left="252" w:right="72" w:hanging="252"/>
              <w:jc w:val="both"/>
              <w:rPr>
                <w:rFonts w:ascii="Calibri" w:eastAsia="Times New Roman" w:hAnsi="Calibri" w:cs="Kalimati"/>
                <w:caps/>
                <w:sz w:val="16"/>
                <w:szCs w:val="16"/>
              </w:rPr>
            </w:pPr>
            <w:r w:rsidRPr="00D62E08">
              <w:rPr>
                <w:rFonts w:ascii="Calibri" w:eastAsia="Times New Roman" w:hAnsi="Calibri" w:cs="Kalimati"/>
                <w:sz w:val="16"/>
                <w:szCs w:val="16"/>
                <w:cs/>
              </w:rPr>
              <w:t>च) अख्तियार दुरूपयोग अनुसन्धान आयोगको नापजाच प्रतिवेदनबाट सडकको मोटाई कम देखिन गएकोमा सो जाँच वर्षात पछि भएको परिप्रेक्ष्यमा  प्रतिवादीहरु उपरको आरोप दावी विश्वसनीय एवं ठोस सबुत प्रमाणवाट पुष्टि भएको देखिन नआएको</w:t>
            </w:r>
            <w:r w:rsidR="00B4556D">
              <w:rPr>
                <w:rFonts w:ascii="Calibri" w:eastAsia="Times New Roman" w:hAnsi="Calibri" w:cs="Kalimati" w:hint="cs"/>
                <w:sz w:val="16"/>
                <w:szCs w:val="16"/>
                <w:cs/>
              </w:rPr>
              <w:t xml:space="preserve"> भन्ने आ</w:t>
            </w:r>
            <w:r w:rsidR="00B4556D">
              <w:rPr>
                <w:rFonts w:ascii="Calibri" w:eastAsia="Times New Roman" w:hAnsi="Calibri" w:cs="Kalimati" w:hint="cs"/>
                <w:caps/>
                <w:sz w:val="16"/>
                <w:szCs w:val="16"/>
                <w:cs/>
              </w:rPr>
              <w:t>धारहरु ग्रहण गरेको देखिन्छ।</w:t>
            </w:r>
          </w:p>
        </w:tc>
        <w:tc>
          <w:tcPr>
            <w:tcW w:w="6930" w:type="dxa"/>
          </w:tcPr>
          <w:p w:rsidR="00495B98" w:rsidRPr="00495B98" w:rsidRDefault="00F02CAD" w:rsidP="00495B98">
            <w:pPr>
              <w:ind w:left="252" w:hanging="252"/>
              <w:jc w:val="both"/>
              <w:rPr>
                <w:rFonts w:ascii="Calibri" w:eastAsia="Times New Roman" w:hAnsi="Calibri" w:cs="Kalimati"/>
                <w:sz w:val="16"/>
                <w:szCs w:val="16"/>
              </w:rPr>
            </w:pPr>
            <w:r w:rsidRPr="00F02CAD">
              <w:rPr>
                <w:rFonts w:ascii="Calibri" w:eastAsia="Times New Roman" w:hAnsi="Calibri" w:cs="Kalimati"/>
                <w:sz w:val="16"/>
                <w:szCs w:val="16"/>
                <w:cs/>
              </w:rPr>
              <w:lastRenderedPageBreak/>
              <w:t>क</w:t>
            </w:r>
            <w:r w:rsidRPr="00495B98">
              <w:rPr>
                <w:rFonts w:ascii="Calibri" w:eastAsia="Times New Roman" w:hAnsi="Calibri" w:cs="Kalimati"/>
                <w:sz w:val="16"/>
                <w:szCs w:val="16"/>
                <w:cs/>
              </w:rPr>
              <w:t xml:space="preserve">) </w:t>
            </w:r>
            <w:r w:rsidR="00495B98" w:rsidRPr="00495B98">
              <w:rPr>
                <w:rFonts w:ascii="Calibri" w:eastAsia="Times New Roman" w:hAnsi="Calibri" w:cs="Kalimati"/>
                <w:sz w:val="16"/>
                <w:szCs w:val="16"/>
                <w:cs/>
              </w:rPr>
              <w:t>शहिदनगर नगरपालिकाका तत्कालिन नगर प्रमुख उदय कुमार बरबरिया यादव</w:t>
            </w:r>
            <w:r w:rsidR="00495B98" w:rsidRPr="00495B98">
              <w:rPr>
                <w:rFonts w:ascii="Calibri" w:eastAsia="Times New Roman" w:hAnsi="Calibri" w:cs="Kalimati"/>
                <w:sz w:val="16"/>
                <w:szCs w:val="16"/>
              </w:rPr>
              <w:t xml:space="preserve">, </w:t>
            </w:r>
            <w:r w:rsidR="00495B98" w:rsidRPr="00495B98">
              <w:rPr>
                <w:rFonts w:ascii="Calibri" w:eastAsia="Times New Roman" w:hAnsi="Calibri" w:cs="Kalimati"/>
                <w:sz w:val="16"/>
                <w:szCs w:val="16"/>
                <w:cs/>
              </w:rPr>
              <w:t>उप प्रमुख शिलादेवी कापरी</w:t>
            </w:r>
            <w:r w:rsidR="00495B98" w:rsidRPr="00495B98">
              <w:rPr>
                <w:rFonts w:ascii="Calibri" w:eastAsia="Times New Roman" w:hAnsi="Calibri" w:cs="Kalimati"/>
                <w:sz w:val="16"/>
                <w:szCs w:val="16"/>
              </w:rPr>
              <w:t xml:space="preserve">, </w:t>
            </w:r>
            <w:r w:rsidR="00495B98" w:rsidRPr="00495B98">
              <w:rPr>
                <w:rFonts w:ascii="Calibri" w:eastAsia="Times New Roman" w:hAnsi="Calibri" w:cs="Kalimati"/>
                <w:sz w:val="16"/>
                <w:szCs w:val="16"/>
                <w:cs/>
              </w:rPr>
              <w:t>तत्कालिन लेखा समितिका संयोजक जैसिलाल भिनवार यादव र सु-शासन समितिका संयोजक कन्हैया मुखियाले शहिदनगर नगरपालिका वडा नं. ८ स्थित विसरभोरा नहर देखि गोठकोयलपुर सिमासम्म कृषि सडक निर्माणको नगर योजना सुपरिवेक्षण तथा अनुगमन समितिमा रही योजनाको निर्माण सुरु हुँदाको बखत</w:t>
            </w:r>
            <w:r w:rsidR="00495B98" w:rsidRPr="00495B98">
              <w:rPr>
                <w:rFonts w:ascii="Calibri" w:eastAsia="Times New Roman" w:hAnsi="Calibri" w:cs="Kalimati"/>
                <w:sz w:val="16"/>
                <w:szCs w:val="16"/>
              </w:rPr>
              <w:t xml:space="preserve">, </w:t>
            </w:r>
            <w:r w:rsidR="00495B98" w:rsidRPr="00495B98">
              <w:rPr>
                <w:rFonts w:ascii="Calibri" w:eastAsia="Times New Roman" w:hAnsi="Calibri" w:cs="Kalimati"/>
                <w:sz w:val="16"/>
                <w:szCs w:val="16"/>
                <w:cs/>
              </w:rPr>
              <w:t>निर्माणाधिनको बखत र निर्माण सम्पन्न भए पश्चात समेत स्थलगत सुपरिवेक्षण तथा अनुगमन</w:t>
            </w:r>
            <w:r w:rsidR="00495B98" w:rsidRPr="00495B98">
              <w:rPr>
                <w:rFonts w:ascii="Calibri" w:eastAsia="Times New Roman" w:hAnsi="Calibri" w:cs="Kalimati"/>
                <w:sz w:val="16"/>
                <w:szCs w:val="16"/>
              </w:rPr>
              <w:t xml:space="preserve">, </w:t>
            </w:r>
            <w:r w:rsidR="00495B98" w:rsidRPr="00495B98">
              <w:rPr>
                <w:rFonts w:ascii="Calibri" w:eastAsia="Times New Roman" w:hAnsi="Calibri" w:cs="Kalimati"/>
                <w:sz w:val="16"/>
                <w:szCs w:val="16"/>
                <w:cs/>
              </w:rPr>
              <w:t>स्थानीयबासीलाई समेत सोधपुछ</w:t>
            </w:r>
            <w:r w:rsidR="00495B98" w:rsidRPr="00495B98">
              <w:rPr>
                <w:rFonts w:ascii="Calibri" w:eastAsia="Times New Roman" w:hAnsi="Calibri" w:cs="Kalimati"/>
                <w:sz w:val="16"/>
                <w:szCs w:val="16"/>
              </w:rPr>
              <w:t xml:space="preserve">, </w:t>
            </w:r>
            <w:r w:rsidR="00495B98" w:rsidRPr="00495B98">
              <w:rPr>
                <w:rFonts w:ascii="Calibri" w:eastAsia="Times New Roman" w:hAnsi="Calibri" w:cs="Kalimati"/>
                <w:sz w:val="16"/>
                <w:szCs w:val="16"/>
                <w:cs/>
              </w:rPr>
              <w:t>योजनाको सुरु</w:t>
            </w:r>
            <w:r w:rsidR="00495B98" w:rsidRPr="00495B98">
              <w:rPr>
                <w:rFonts w:ascii="Calibri" w:eastAsia="Times New Roman" w:hAnsi="Calibri" w:cs="Kalimati"/>
                <w:sz w:val="16"/>
                <w:szCs w:val="16"/>
              </w:rPr>
              <w:t xml:space="preserve">, </w:t>
            </w:r>
            <w:r w:rsidR="00495B98" w:rsidRPr="00495B98">
              <w:rPr>
                <w:rFonts w:ascii="Calibri" w:eastAsia="Times New Roman" w:hAnsi="Calibri" w:cs="Kalimati"/>
                <w:sz w:val="16"/>
                <w:szCs w:val="16"/>
                <w:cs/>
              </w:rPr>
              <w:t>बीच र कार्यसम्पन्न चरणको फोटो</w:t>
            </w:r>
            <w:r w:rsidR="00495B98" w:rsidRPr="00495B98">
              <w:rPr>
                <w:rFonts w:ascii="Calibri" w:eastAsia="Times New Roman" w:hAnsi="Calibri" w:cs="Kalimati"/>
                <w:sz w:val="16"/>
                <w:szCs w:val="16"/>
              </w:rPr>
              <w:t xml:space="preserve">, </w:t>
            </w:r>
            <w:r w:rsidR="00495B98" w:rsidRPr="00495B98">
              <w:rPr>
                <w:rFonts w:ascii="Calibri" w:eastAsia="Times New Roman" w:hAnsi="Calibri" w:cs="Kalimati"/>
                <w:sz w:val="16"/>
                <w:szCs w:val="16"/>
                <w:cs/>
              </w:rPr>
              <w:t>योजनाको लागत इस्टिमेट</w:t>
            </w:r>
            <w:r w:rsidR="00495B98" w:rsidRPr="00495B98">
              <w:rPr>
                <w:rFonts w:ascii="Calibri" w:eastAsia="Times New Roman" w:hAnsi="Calibri" w:cs="Kalimati"/>
                <w:sz w:val="16"/>
                <w:szCs w:val="16"/>
              </w:rPr>
              <w:t xml:space="preserve">, </w:t>
            </w:r>
            <w:r w:rsidR="00495B98" w:rsidRPr="00495B98">
              <w:rPr>
                <w:rFonts w:ascii="Calibri" w:eastAsia="Times New Roman" w:hAnsi="Calibri" w:cs="Kalimati"/>
                <w:sz w:val="16"/>
                <w:szCs w:val="16"/>
                <w:cs/>
              </w:rPr>
              <w:t>मूल्याङ्कन</w:t>
            </w:r>
            <w:r w:rsidR="00495B98" w:rsidRPr="00495B98">
              <w:rPr>
                <w:rFonts w:ascii="Calibri" w:eastAsia="Times New Roman" w:hAnsi="Calibri" w:cs="Kalimati"/>
                <w:sz w:val="16"/>
                <w:szCs w:val="16"/>
              </w:rPr>
              <w:t xml:space="preserve">, </w:t>
            </w:r>
            <w:r w:rsidR="00495B98" w:rsidRPr="00495B98">
              <w:rPr>
                <w:rFonts w:ascii="Calibri" w:eastAsia="Times New Roman" w:hAnsi="Calibri" w:cs="Kalimati"/>
                <w:sz w:val="16"/>
                <w:szCs w:val="16"/>
                <w:cs/>
              </w:rPr>
              <w:t>नापी किताब</w:t>
            </w:r>
            <w:r w:rsidR="00495B98" w:rsidRPr="00495B98">
              <w:rPr>
                <w:rFonts w:ascii="Calibri" w:eastAsia="Times New Roman" w:hAnsi="Calibri" w:cs="Kalimati"/>
                <w:sz w:val="16"/>
                <w:szCs w:val="16"/>
              </w:rPr>
              <w:t xml:space="preserve">, </w:t>
            </w:r>
            <w:r w:rsidR="00495B98" w:rsidRPr="00495B98">
              <w:rPr>
                <w:rFonts w:ascii="Calibri" w:eastAsia="Times New Roman" w:hAnsi="Calibri" w:cs="Kalimati"/>
                <w:sz w:val="16"/>
                <w:szCs w:val="16"/>
                <w:cs/>
              </w:rPr>
              <w:t>कार्य सम्पन्न प्रतिवेदन र अन्तिम बिलको आधारमा कार्यसम्पन्न भएको सत्य हो भनी अनुगमन प्रतिवेदनका साथ भुक्तानिको लागि गलत सिफारिस गरी सोही सिफारिसको आधारमा रु.1,14,649।22 (अक्षरुपी एक लाख चौध हजार छ सय उनन्चास रुपैया बाईस पैसा मात्र) भुक्तानी भएको र निज प्रतिवादीहरुले पहिलेको कार्य सम्झौता विपरित उपभोक्ता समिति र वडा समितिले लागत बढाउने एकतर्फी निर्णय गरी लागत बढाउने गरी भुक्तानी माग गरे अनुरुप नै तयार पारिएको योजनाको लागत इस्टिमेट</w:t>
            </w:r>
            <w:r w:rsidR="00495B98" w:rsidRPr="00495B98">
              <w:rPr>
                <w:rFonts w:ascii="Calibri" w:eastAsia="Times New Roman" w:hAnsi="Calibri" w:cs="Kalimati"/>
                <w:sz w:val="16"/>
                <w:szCs w:val="16"/>
              </w:rPr>
              <w:t xml:space="preserve">, </w:t>
            </w:r>
            <w:r w:rsidR="00495B98" w:rsidRPr="00495B98">
              <w:rPr>
                <w:rFonts w:ascii="Calibri" w:eastAsia="Times New Roman" w:hAnsi="Calibri" w:cs="Kalimati"/>
                <w:sz w:val="16"/>
                <w:szCs w:val="16"/>
                <w:cs/>
              </w:rPr>
              <w:t>मूल्याङ्कन</w:t>
            </w:r>
            <w:r w:rsidR="00495B98" w:rsidRPr="00495B98">
              <w:rPr>
                <w:rFonts w:ascii="Calibri" w:eastAsia="Times New Roman" w:hAnsi="Calibri" w:cs="Kalimati"/>
                <w:sz w:val="16"/>
                <w:szCs w:val="16"/>
              </w:rPr>
              <w:t xml:space="preserve">, </w:t>
            </w:r>
            <w:r w:rsidR="00495B98" w:rsidRPr="00495B98">
              <w:rPr>
                <w:rFonts w:ascii="Calibri" w:eastAsia="Times New Roman" w:hAnsi="Calibri" w:cs="Kalimati"/>
                <w:sz w:val="16"/>
                <w:szCs w:val="16"/>
                <w:cs/>
              </w:rPr>
              <w:t>नापी किताब</w:t>
            </w:r>
            <w:r w:rsidR="00495B98" w:rsidRPr="00495B98">
              <w:rPr>
                <w:rFonts w:ascii="Calibri" w:eastAsia="Times New Roman" w:hAnsi="Calibri" w:cs="Kalimati"/>
                <w:sz w:val="16"/>
                <w:szCs w:val="16"/>
              </w:rPr>
              <w:t xml:space="preserve">, </w:t>
            </w:r>
            <w:r w:rsidR="00495B98" w:rsidRPr="00495B98">
              <w:rPr>
                <w:rFonts w:ascii="Calibri" w:eastAsia="Times New Roman" w:hAnsi="Calibri" w:cs="Kalimati"/>
                <w:sz w:val="16"/>
                <w:szCs w:val="16"/>
                <w:cs/>
              </w:rPr>
              <w:t>कार्य सम्पन्न प्रतिवेदन र अन्तिम बिलको आधारमा कार्य सम्पन्न भएको सत्य हो भनी रु. 98,167।01 (अक्षरुपी अन्ठानब्बे हजार एक सय सठ्सठ्ठी रुपैया एक पैसा मात्र) भुक्तानी सिफारिस गरी बदनियतपूर्वक उपभोक्ता समितिलाई गैरकानूनी लाभ र नगरपालिकालाई जम्मा रु. 2,12,816।23 (अक्षरुपी दुई लाख बाह्र हजार आठ सय सोह्र रुपैया तेईस पैसा मात्र) बराबरको सरकारी रकम भुक्तानी गरेको तथ्य मिसिल संलग्न प्रमाण कागजहरुबाट पुष्टि भएको छ।</w:t>
            </w:r>
          </w:p>
          <w:p w:rsidR="00495B98" w:rsidRPr="00495B98" w:rsidRDefault="00495B98" w:rsidP="00495B98">
            <w:pPr>
              <w:ind w:left="252" w:hanging="252"/>
              <w:jc w:val="both"/>
              <w:rPr>
                <w:rFonts w:ascii="Calibri" w:eastAsia="Times New Roman" w:hAnsi="Calibri" w:cs="Kalimati"/>
                <w:sz w:val="16"/>
                <w:szCs w:val="16"/>
              </w:rPr>
            </w:pPr>
            <w:r w:rsidRPr="00495B98">
              <w:rPr>
                <w:rFonts w:ascii="Calibri" w:eastAsia="Times New Roman" w:hAnsi="Calibri" w:cs="Kalimati"/>
                <w:sz w:val="16"/>
                <w:szCs w:val="16"/>
                <w:cs/>
              </w:rPr>
              <w:t>यसैगरी प्रतिवादीहरु प्रमुख प्रशासकीय अधिकृत राम किशोर महतो</w:t>
            </w:r>
            <w:r w:rsidRPr="00495B98">
              <w:rPr>
                <w:rFonts w:ascii="Calibri" w:eastAsia="Times New Roman" w:hAnsi="Calibri" w:cs="Kalimati"/>
                <w:sz w:val="16"/>
                <w:szCs w:val="16"/>
              </w:rPr>
              <w:t xml:space="preserve">, </w:t>
            </w:r>
            <w:r w:rsidRPr="00495B98">
              <w:rPr>
                <w:rFonts w:ascii="Calibri" w:eastAsia="Times New Roman" w:hAnsi="Calibri" w:cs="Kalimati"/>
                <w:sz w:val="16"/>
                <w:szCs w:val="16"/>
                <w:cs/>
              </w:rPr>
              <w:t>इन्जिनियर संजय यादव</w:t>
            </w:r>
            <w:r w:rsidRPr="00495B98">
              <w:rPr>
                <w:rFonts w:ascii="Calibri" w:eastAsia="Times New Roman" w:hAnsi="Calibri" w:cs="Kalimati"/>
                <w:sz w:val="16"/>
                <w:szCs w:val="16"/>
              </w:rPr>
              <w:t xml:space="preserve">, </w:t>
            </w:r>
            <w:r w:rsidRPr="00495B98">
              <w:rPr>
                <w:rFonts w:ascii="Calibri" w:eastAsia="Times New Roman" w:hAnsi="Calibri" w:cs="Kalimati"/>
                <w:sz w:val="16"/>
                <w:szCs w:val="16"/>
                <w:cs/>
              </w:rPr>
              <w:t>वडा अध्यक्ष तनुकलाल कुसियत यादव</w:t>
            </w:r>
            <w:r w:rsidRPr="00495B98">
              <w:rPr>
                <w:rFonts w:ascii="Calibri" w:eastAsia="Times New Roman" w:hAnsi="Calibri" w:cs="Kalimati"/>
                <w:sz w:val="16"/>
                <w:szCs w:val="16"/>
              </w:rPr>
              <w:t xml:space="preserve">, </w:t>
            </w:r>
            <w:r w:rsidRPr="00495B98">
              <w:rPr>
                <w:rFonts w:ascii="Calibri" w:eastAsia="Times New Roman" w:hAnsi="Calibri" w:cs="Kalimati"/>
                <w:sz w:val="16"/>
                <w:szCs w:val="16"/>
                <w:cs/>
              </w:rPr>
              <w:t>योजना शाखा प्रमुख विन्देश्वर यादव समेतको मिलेमतोमा उक्त कृषि सडक निर्माण कार्यमा शहिदनगर नगरपालिकाका प्रमुख प्रशासकीय अधिकृत राम किशोर महतोले लागत इस्टिमेटमा भएको भन्दा बढी रकम र फिल्डमा भएको भन्दा बढी काम भएको देखाई तयार पारेको गलत नापि किताब</w:t>
            </w:r>
            <w:r w:rsidRPr="00495B98">
              <w:rPr>
                <w:rFonts w:ascii="Calibri" w:eastAsia="Times New Roman" w:hAnsi="Calibri" w:cs="Kalimati"/>
                <w:sz w:val="16"/>
                <w:szCs w:val="16"/>
              </w:rPr>
              <w:t xml:space="preserve">, </w:t>
            </w:r>
            <w:r w:rsidRPr="00495B98">
              <w:rPr>
                <w:rFonts w:ascii="Calibri" w:eastAsia="Times New Roman" w:hAnsi="Calibri" w:cs="Kalimati"/>
                <w:sz w:val="16"/>
                <w:szCs w:val="16"/>
                <w:cs/>
              </w:rPr>
              <w:t>कार्य सम्पन्न प्रतिवेदन</w:t>
            </w:r>
            <w:r w:rsidRPr="00495B98">
              <w:rPr>
                <w:rFonts w:ascii="Calibri" w:eastAsia="Times New Roman" w:hAnsi="Calibri" w:cs="Kalimati"/>
                <w:sz w:val="16"/>
                <w:szCs w:val="16"/>
              </w:rPr>
              <w:t xml:space="preserve">, </w:t>
            </w:r>
            <w:r w:rsidRPr="00495B98">
              <w:rPr>
                <w:rFonts w:ascii="Calibri" w:eastAsia="Times New Roman" w:hAnsi="Calibri" w:cs="Kalimati"/>
                <w:sz w:val="16"/>
                <w:szCs w:val="16"/>
                <w:cs/>
              </w:rPr>
              <w:t>अन्तिम बिल र भुक्तानी आदेश प्रमाणित गरी  भए गरेको काम भन्दा बढी रकम भुक्तानी दिएको</w:t>
            </w:r>
            <w:r w:rsidRPr="00495B98">
              <w:rPr>
                <w:rFonts w:ascii="Calibri" w:eastAsia="Times New Roman" w:hAnsi="Calibri" w:cs="Kalimati"/>
                <w:sz w:val="16"/>
                <w:szCs w:val="16"/>
              </w:rPr>
              <w:t xml:space="preserve">, </w:t>
            </w:r>
            <w:r w:rsidRPr="00495B98">
              <w:rPr>
                <w:rFonts w:ascii="Calibri" w:eastAsia="Times New Roman" w:hAnsi="Calibri" w:cs="Kalimati"/>
                <w:sz w:val="16"/>
                <w:szCs w:val="16"/>
                <w:cs/>
              </w:rPr>
              <w:t>शहिदनगर नगरपालिकाका तत्कालिन इन्जिनियर संजय यादवले लागत इस्टिमेटमा भएको भन्दा बढी रकम र फिल्डमा भएको भन्दा बढी काम भएको देखाई नापी कितावमा गलत मूल्याङ्कन गरी चढाएको र सोही बमोजिम गलत कार्यसम्पन्न प्रतिवेदन र अन्तिम बिल तयार पारेको</w:t>
            </w:r>
            <w:r w:rsidRPr="00495B98">
              <w:rPr>
                <w:rFonts w:ascii="Calibri" w:eastAsia="Times New Roman" w:hAnsi="Calibri" w:cs="Kalimati"/>
                <w:sz w:val="16"/>
                <w:szCs w:val="16"/>
              </w:rPr>
              <w:t xml:space="preserve">, </w:t>
            </w:r>
            <w:r w:rsidRPr="00495B98">
              <w:rPr>
                <w:rFonts w:ascii="Calibri" w:eastAsia="Times New Roman" w:hAnsi="Calibri" w:cs="Kalimati"/>
                <w:sz w:val="16"/>
                <w:szCs w:val="16"/>
                <w:cs/>
              </w:rPr>
              <w:t>शहिदनगर नगरपालिका वडा नं. 8 का तत्कालिन वडा अध्यक्ष तनुकलाल कुसियत र शहिदनगर नगरपालिकाका तत्कालिन योजना शाखा प्रमुख विन्देश्वर यादवले गलत नापि किताब</w:t>
            </w:r>
            <w:r w:rsidRPr="00495B98">
              <w:rPr>
                <w:rFonts w:ascii="Calibri" w:eastAsia="Times New Roman" w:hAnsi="Calibri" w:cs="Kalimati"/>
                <w:sz w:val="16"/>
                <w:szCs w:val="16"/>
              </w:rPr>
              <w:t xml:space="preserve">, </w:t>
            </w:r>
            <w:r w:rsidRPr="00495B98">
              <w:rPr>
                <w:rFonts w:ascii="Calibri" w:eastAsia="Times New Roman" w:hAnsi="Calibri" w:cs="Kalimati"/>
                <w:sz w:val="16"/>
                <w:szCs w:val="16"/>
                <w:cs/>
              </w:rPr>
              <w:t>कार्य सम्पन्न प्रतिवेदन र अन्तिम बिलमा हस्ताक्षर गरी सोही बमोजिम रु.1,14,649।22 (अक्षरुपी एक लाख चौध हजार छ सय उनन्चास रुपैया बाईस पैसा मात्र) बढी भुक्तानी दिएको र निज प्रतिवादीहरुले कार्य सम्झौता विपरित उपभोक्ता समिति र वडा समितिले लागत बढाउने एकतर्फी निर्णय गरी लागत बढाई भुक्तानी माग गरे बमोजिम नै कार्य सम्पन्न प्रतिवेदन</w:t>
            </w:r>
            <w:r w:rsidRPr="00495B98">
              <w:rPr>
                <w:rFonts w:ascii="Calibri" w:eastAsia="Times New Roman" w:hAnsi="Calibri" w:cs="Kalimati"/>
                <w:sz w:val="16"/>
                <w:szCs w:val="16"/>
              </w:rPr>
              <w:t xml:space="preserve">, </w:t>
            </w:r>
            <w:r w:rsidRPr="00495B98">
              <w:rPr>
                <w:rFonts w:ascii="Calibri" w:eastAsia="Times New Roman" w:hAnsi="Calibri" w:cs="Kalimati"/>
                <w:sz w:val="16"/>
                <w:szCs w:val="16"/>
                <w:cs/>
              </w:rPr>
              <w:t xml:space="preserve">नापी किताब र अन्तिम बिल बनाई रु. 98,167।01 (अक्षरुपी अन्ठानब्बे हजार एक सय सत्सठ्ठी रुपैया एक पैसा मात्र) समेत भुक्तानी दिई बदनियतपूर्वक उपभोक्ता समितिलाई गैरकानूनी लाभ पुर्‍याएको र नगरपालिकालाई जम्मा रु. </w:t>
            </w:r>
            <w:r w:rsidRPr="00495B98">
              <w:rPr>
                <w:rFonts w:ascii="Calibri" w:eastAsia="Times New Roman" w:hAnsi="Calibri" w:cs="Kalimati"/>
                <w:sz w:val="16"/>
                <w:szCs w:val="16"/>
                <w:cs/>
              </w:rPr>
              <w:lastRenderedPageBreak/>
              <w:t>2,12,816।23 (अक्षरुपी दुई लाख बाह्र हजार आठ सय सोह्र रुपैया तेईस पैसा मात्र) बराबरको हानि नोक्सनी पुर्‍याएको देखिन्छ।यसरी यी प्रतिवादीहरुले मिलेमतो गरी मनासिव कारण बिना लागत इष्टिमेट बढाई संसोधन गर्ने कार्य गरे गराएको तथा झुट्टा विल भरपाई बनाई भुक्तानी दिने लिने कार्य गरेको अख्तियार दुरूपयोग अनुसन्धान आयोगको कार्यालय बर्दिबासबाट भएको स्थलगत प्रतिवेदन तथा स्थलगत मुचुल्काबाट स्पष्ट भई निज प्रतिवादीहरुले भ्रष्टाचार जन्य कसूर गरेको पुष्टि भइरहेकोमा मिसिल संलग्न प्रमाण कागजहरुको मूल्याङ्कन नगरी निज प्रतिवादीहरुलाई सफाई दिने गरी भएको फैसला प्रमाण मूल्याङ्कनको रोहमा त्रुटिपूर्ण देखिंदा बदर भागी छ।</w:t>
            </w:r>
          </w:p>
          <w:p w:rsidR="00495B98" w:rsidRPr="00495B98" w:rsidRDefault="00495B98" w:rsidP="00495B98">
            <w:pPr>
              <w:ind w:left="252" w:hanging="252"/>
              <w:jc w:val="both"/>
              <w:rPr>
                <w:rFonts w:ascii="Calibri" w:eastAsia="Times New Roman" w:hAnsi="Calibri" w:cs="Kalimati"/>
                <w:sz w:val="16"/>
                <w:szCs w:val="16"/>
              </w:rPr>
            </w:pPr>
            <w:r w:rsidRPr="00495B98">
              <w:rPr>
                <w:rFonts w:ascii="Calibri" w:eastAsia="Times New Roman" w:hAnsi="Calibri" w:cs="Kalimati"/>
                <w:sz w:val="16"/>
                <w:szCs w:val="16"/>
                <w:cs/>
              </w:rPr>
              <w:t>ख) प्रतिवादी नन्द कुमार झा शहिदनगर नगरपालिकाको आर्थिक प्रशासन प्रमुखको रुपमा कार्यरत रहेको र निजले वयानको क्रममा प्राविधिक प्रतिबेदन अनुसार भुक्तानी गरेको हो भनी बयान गरेको देखियतापनि नगरपालिकाले तयार पारेको लागत इष्टिमेट र कार्य सम्झौतामा सडक निर्माणमा स्काभेटरले माटो खन्ने कामको लागि प्रति घनमिटर रु. 63।81 (त्रिसठ्ठी रुपैया एकासी पैसा मात्र) को दरले गर्ने भनी उल्लेख भएकोमा उपभोक्ता तथा वडा समितिको कार्यप्रकृति परिवर्तन र लागत बढाउने एकतर्फी निर्णय बमोजिम भुक्तानी दिने प्रयोजनार्थ नगरपालिकाले तयार पारेको नापी किताब</w:t>
            </w:r>
            <w:r w:rsidRPr="00495B98">
              <w:rPr>
                <w:rFonts w:ascii="Calibri" w:eastAsia="Times New Roman" w:hAnsi="Calibri" w:cs="Kalimati"/>
                <w:sz w:val="16"/>
                <w:szCs w:val="16"/>
              </w:rPr>
              <w:t xml:space="preserve">, </w:t>
            </w:r>
            <w:r w:rsidRPr="00495B98">
              <w:rPr>
                <w:rFonts w:ascii="Calibri" w:eastAsia="Times New Roman" w:hAnsi="Calibri" w:cs="Kalimati"/>
                <w:sz w:val="16"/>
                <w:szCs w:val="16"/>
                <w:cs/>
              </w:rPr>
              <w:t xml:space="preserve">कार्यसम्पन्न प्रतिवेदन र अन्तिम बिलमा माटोको कामको लागत बढाई प्रति घ.मी. रु.98।00 (अक्षरुपी अन्ठानब्बे रुपैया मात्र) का दरले 4041.11 घ.मी. परिमाणको जम्मा रु. 3,96,028।62 भुक्तानी हुनुपर्ने भनी तयार पारेको अन्तिम बिल बमोजिम नै हिसाब राखी लागत अनुमान र अन्तिम बिलको रकम बिचको फरकलाई नहेरी नबुझी यकिन नगरी भुक्तानी दिंदा लागत अनुमानमा राखिएको दर भन्दा प्रति घ.मी. रु. 34।19 (चौतिस रुपैया उन्नाईस पैसा) बढीको दरले भुक्तानी हुन गई जम्मा रु. 2,12,816।23 (अक्षरुपी दुई लाख बाह्र हजार आठ सय सोह्र रुपैया तेईस पैसा मात्र) बराबरको सरकारी रकम हानि नोक्सानी हुन पुगेको देखिएको प्रष्ट हुँदाहुँदै मिसिल संलग्न वास्तविक तथ्यलाई अन्यथा ब्याख्या गरी यी प्रतिवादी समेतलाई आरोपित कसूरबाट उन्मुक्ति दिने गरी भएको फैसला त्रुटिपूर्ण भै बदर भागी छ। </w:t>
            </w:r>
          </w:p>
          <w:p w:rsidR="00495B98" w:rsidRPr="00495B98" w:rsidRDefault="00495B98" w:rsidP="00495B98">
            <w:pPr>
              <w:ind w:left="252" w:hanging="252"/>
              <w:jc w:val="both"/>
              <w:rPr>
                <w:rFonts w:ascii="Calibri" w:eastAsia="Times New Roman" w:hAnsi="Calibri" w:cs="Kalimati"/>
                <w:sz w:val="16"/>
                <w:szCs w:val="16"/>
              </w:rPr>
            </w:pPr>
            <w:r w:rsidRPr="00495B98">
              <w:rPr>
                <w:rFonts w:ascii="Calibri" w:eastAsia="Times New Roman" w:hAnsi="Calibri" w:cs="Kalimati"/>
                <w:sz w:val="16"/>
                <w:szCs w:val="16"/>
                <w:cs/>
              </w:rPr>
              <w:t>ग) धनुषा जिल्ला अन्तर्गत संचालित कृषि सडक निर्माण उपभोक्ता समिति शहिदनगर नगरपालिकाका-८ विसरभोराको उपभोक्ता समितिका अध्यक्ष कारी चमार</w:t>
            </w:r>
            <w:r w:rsidRPr="00495B98">
              <w:rPr>
                <w:rFonts w:ascii="Calibri" w:eastAsia="Times New Roman" w:hAnsi="Calibri" w:cs="Kalimati"/>
                <w:sz w:val="16"/>
                <w:szCs w:val="16"/>
              </w:rPr>
              <w:t xml:space="preserve">, </w:t>
            </w:r>
            <w:r w:rsidRPr="00495B98">
              <w:rPr>
                <w:rFonts w:ascii="Calibri" w:eastAsia="Times New Roman" w:hAnsi="Calibri" w:cs="Kalimati"/>
                <w:sz w:val="16"/>
                <w:szCs w:val="16"/>
                <w:cs/>
              </w:rPr>
              <w:t>कोषाध्यक्ष रेखाकुमारी र सचिव मुकेश लखनदे यादवले शहिदनगर नगरपालिका वडा नं. ८ स्थित विसरभोरा नहरदेखि गोठकोयलपुर सिमासम्म कृषि सडक निर्माणको फिल्डमा नभएको कामलाई भएको भनी भुक्तानी माग गरी  रु.1,14,649.22/- (अक्षरुपी एक लाख चौध हजार छ सय उनन्चास रुपैया बाईस पैसा मात्र) र कार्य सम्झौता बिपरित उपभोक्ता समिति र वडा समिति मिलेर योजनाको लागत बढाउने एकतर्फी निर्णय गरी लागत बढाई रु. 98,167.01/- (अक्षरुपी अन्ठानब्बे हजार एक सय सत्सठ्ठी रुपैया एक पैसा मात्र) भुक्तानी लिई जम्मा रु. 2,12,816।23 (अक्षरुपी दुई लाख बाह्र हजार आठ सय सोह्र रुपैया तेईस पैसा मात्र) बराबर आफूहरुलाई गैरकानुनी लाभ र नगरपालिकालाई हानिनोक्सानी पुर्‍याएको मिसिल संलग्न तथ्य प्रमाणहरुबाट पुष्टि भईरहेकोमा उक्त तथ्य प्रमाणहरू ग्रहण नगरी भएको फैसला त्रुटिपूर्ण भै बदर भागी छ।</w:t>
            </w:r>
          </w:p>
          <w:p w:rsidR="00495B98" w:rsidRPr="00495B98" w:rsidRDefault="00495B98" w:rsidP="00495B98">
            <w:pPr>
              <w:ind w:left="252" w:hanging="252"/>
              <w:jc w:val="both"/>
              <w:rPr>
                <w:rFonts w:ascii="Calibri" w:eastAsia="Times New Roman" w:hAnsi="Calibri" w:cs="Kalimati"/>
                <w:sz w:val="16"/>
                <w:szCs w:val="16"/>
              </w:rPr>
            </w:pPr>
            <w:r w:rsidRPr="00495B98">
              <w:rPr>
                <w:rFonts w:ascii="Calibri" w:eastAsia="Times New Roman" w:hAnsi="Calibri" w:cs="Kalimati"/>
                <w:sz w:val="16"/>
                <w:szCs w:val="16"/>
                <w:cs/>
              </w:rPr>
              <w:t xml:space="preserve">घ)अख्तियार दुरुपयोग अनुसन्धान आयोगको कार्यालय वर्दिवासको टोली विवादित योजनामा सम्म पुगी नापजाँच गरी पेश गरेको स्थलगत प्रतिवेदनमा कृषि सडक योजनाको सम्बन्धमा लगत इस्टिमेटमा जम्मा ४०५१.९३ घ.मि. </w:t>
            </w:r>
            <w:r w:rsidRPr="00495B98">
              <w:rPr>
                <w:rFonts w:ascii="Calibri" w:eastAsia="Times New Roman" w:hAnsi="Calibri" w:cs="Kalimati"/>
                <w:sz w:val="16"/>
                <w:szCs w:val="16"/>
              </w:rPr>
              <w:t xml:space="preserve">Earth Work </w:t>
            </w:r>
            <w:r w:rsidRPr="00495B98">
              <w:rPr>
                <w:rFonts w:ascii="Calibri" w:eastAsia="Times New Roman" w:hAnsi="Calibri" w:cs="Kalimati"/>
                <w:sz w:val="16"/>
                <w:szCs w:val="16"/>
                <w:cs/>
              </w:rPr>
              <w:t xml:space="preserve">को कार्य उल्लेख भएकोमा नापि किताबमा ४०४१.११ भएको </w:t>
            </w:r>
            <w:r w:rsidRPr="00495B98">
              <w:rPr>
                <w:rFonts w:ascii="Calibri" w:eastAsia="Times New Roman" w:hAnsi="Calibri" w:cs="Kalimati"/>
                <w:sz w:val="16"/>
                <w:szCs w:val="16"/>
                <w:cs/>
              </w:rPr>
              <w:lastRenderedPageBreak/>
              <w:t xml:space="preserve">र आयोगको टोलीले स्थलगत रुपमा नापजाँच गर्दा २८७१.२२ घ.मि. मात्र </w:t>
            </w:r>
            <w:r w:rsidRPr="00495B98">
              <w:rPr>
                <w:rFonts w:ascii="Calibri" w:eastAsia="Times New Roman" w:hAnsi="Calibri" w:cs="Kalimati"/>
                <w:sz w:val="16"/>
                <w:szCs w:val="16"/>
              </w:rPr>
              <w:t xml:space="preserve">Earth work </w:t>
            </w:r>
            <w:r w:rsidRPr="00495B98">
              <w:rPr>
                <w:rFonts w:ascii="Calibri" w:eastAsia="Times New Roman" w:hAnsi="Calibri" w:cs="Kalimati"/>
                <w:sz w:val="16"/>
                <w:szCs w:val="16"/>
                <w:cs/>
              </w:rPr>
              <w:t>गर्ने कार्य भएको</w:t>
            </w:r>
            <w:r w:rsidRPr="00495B98">
              <w:rPr>
                <w:rFonts w:ascii="Calibri" w:eastAsia="Times New Roman" w:hAnsi="Calibri" w:cs="Kalimati"/>
                <w:sz w:val="16"/>
                <w:szCs w:val="16"/>
              </w:rPr>
              <w:t xml:space="preserve">, </w:t>
            </w:r>
            <w:r w:rsidRPr="00495B98">
              <w:rPr>
                <w:rFonts w:ascii="Calibri" w:eastAsia="Times New Roman" w:hAnsi="Calibri" w:cs="Kalimati"/>
                <w:sz w:val="16"/>
                <w:szCs w:val="16"/>
                <w:cs/>
              </w:rPr>
              <w:t xml:space="preserve">पेश भएको कागजातहरुको अध्ययन एवं स्थलगत नापजाँचको आधारमा सडक निर्माण कार्यको मूल्याङ्कन गर्दा नापि किताव र कार्य सम्पन्न प्रतिवेदन‌मा उल्लेख गरिए भन्दा कम रकमको काम भएको रकम रु. 1,14,649।22 उपभोक्ता समितिलाई बढि भुक्तानी भएको भन्ने समेत व्यहोराको अख्तियार दुरुपयोग अनुसन्धान आयोगको कार्यालय बर्दिवासका सि.डि.ई. राम कुमार श्रेष्ठ लगायतका टोलीले मिति २०७५/१०/१७ मा पेश गरेको स्थलगत प्रतिवेदन एवं आयोगको कार्यालय वर्दिवासवाट छानविन गर्न गएको टोलीले तयार पारेको स्थलगत मुचुल्कामा नहरदेखि पश्चिम साइड गोठकोयलपुर सीमासम्म कृषि सडक निर्माण कार्यको स्थलगत रुपमा नाप जाँच निरीक्षण गर्दा ५७१ (पाँच सय एकहत्तर) मिटर सडक (माटो पुरेर) लम्बाई निर्माण भएको पाइयो। सडकको चौडाई ५ (पाँच) मिटर देखि ७.७० (सात दशमलव सत्तरी मिटर सम्म) र उचाई ०.५० (सून्य दशमलव पचास) मिटर देखि १ मिटर (एक मिटर) सम्म रहेको पाइयो। ४५ (पैतालिस) से.मि. को ह्यूम पाइप ६ (छ) वटा प्रयोग भएकोमा ५ (पाँच) वटा ठीक अवस्थामा र ०.५०० मिटर चेनेजमा ह्यूम पाइप फुटेको अवस्थामा पाइयो। लागत इस्टिमेटमा ६० (साठी) से.मि. व्यासको ह्यूम पाइप राख्ने उल्लेख भएकोमा ४५ से.मि.को ह्युम पाइप प्रयोग भएको भन्ने स्थलगत मुचुल्कामा उल्लेख भएको देखिन्छ। यसरी भए गरेको कार्य भन्दा बढि काम भएको देखाई बढि भुक्तानी लिनु दिनु गरेको तथ्य प्रमाणहरुबाट स्पष्ट भईरहेकोमा उक्त मिसिल संलग्न तथ्य प्रमाणहरुलाई अनदेखा गरी भएको फैसला प्रमाण मूल्याङ्कनको रोहमा त्रुटिपूर्ण भएकोले बदर भागी छ। </w:t>
            </w:r>
          </w:p>
          <w:p w:rsidR="00495B98" w:rsidRPr="00495B98" w:rsidRDefault="00495B98" w:rsidP="00495B98">
            <w:pPr>
              <w:ind w:left="252" w:hanging="252"/>
              <w:jc w:val="both"/>
              <w:rPr>
                <w:rFonts w:ascii="Calibri" w:eastAsia="Times New Roman" w:hAnsi="Calibri" w:cs="Kalimati"/>
                <w:sz w:val="16"/>
                <w:szCs w:val="16"/>
              </w:rPr>
            </w:pPr>
            <w:r w:rsidRPr="00495B98">
              <w:rPr>
                <w:rFonts w:ascii="Calibri" w:eastAsia="Times New Roman" w:hAnsi="Calibri" w:cs="Kalimati"/>
                <w:sz w:val="16"/>
                <w:szCs w:val="16"/>
                <w:cs/>
              </w:rPr>
              <w:t>ङ) विवादित योजनाको स्थलगत निरीक्षण गरी प्राविधिक प्रतिवेदन तथा स्थलगत नापजाँच गरी सोको आधारमा स्थलगत मुचुल्का र निरीक्षण प्रतिवेदन पेश गर्ने अख्तियार दुरुपयोग अनुसन्धान आयोगको कार्यालय</w:t>
            </w:r>
            <w:r w:rsidRPr="00495B98">
              <w:rPr>
                <w:rFonts w:ascii="Calibri" w:eastAsia="Times New Roman" w:hAnsi="Calibri" w:cs="Kalimati"/>
                <w:sz w:val="16"/>
                <w:szCs w:val="16"/>
              </w:rPr>
              <w:t>,</w:t>
            </w:r>
            <w:r w:rsidRPr="00495B98">
              <w:rPr>
                <w:rFonts w:ascii="Calibri" w:eastAsia="Times New Roman" w:hAnsi="Calibri" w:cs="Kalimati"/>
                <w:sz w:val="16"/>
                <w:szCs w:val="16"/>
                <w:cs/>
              </w:rPr>
              <w:t>बर्दिबासका सि.डि.ई.राम कुमार श्रेष्ठ</w:t>
            </w:r>
            <w:r w:rsidRPr="00495B98">
              <w:rPr>
                <w:rFonts w:ascii="Calibri" w:eastAsia="Times New Roman" w:hAnsi="Calibri" w:cs="Kalimati"/>
                <w:sz w:val="16"/>
                <w:szCs w:val="16"/>
              </w:rPr>
              <w:t xml:space="preserve">, </w:t>
            </w:r>
            <w:r w:rsidRPr="00495B98">
              <w:rPr>
                <w:rFonts w:ascii="Calibri" w:eastAsia="Times New Roman" w:hAnsi="Calibri" w:cs="Kalimati"/>
                <w:sz w:val="16"/>
                <w:szCs w:val="16"/>
                <w:cs/>
              </w:rPr>
              <w:t>लेखा अधिकृत रुपनारायण श्रेष्ठ र प्र.स.नि. अमृत गोलेले मौकाको प्रतिवेदन समर्थित हुने गरी अदालतमा उपस्थित भई बकपत्र समेत गरेको देखिन्छ।यसरी वादी नेपाल सरकारका साक्षीको रुपमा अदालतमा उपस्थित भई सो योजनाको सम्बन्धमा  भए गरेको कार्यको यथार्थ विवरण उल्लेख गरी बकपत्र गरेको अबस्थामा निजको भनाईलाई प्रमाण ऐन</w:t>
            </w:r>
            <w:r w:rsidRPr="00495B98">
              <w:rPr>
                <w:rFonts w:ascii="Calibri" w:eastAsia="Times New Roman" w:hAnsi="Calibri" w:cs="Kalimati"/>
                <w:sz w:val="16"/>
                <w:szCs w:val="16"/>
              </w:rPr>
              <w:t>,</w:t>
            </w:r>
            <w:r w:rsidRPr="00495B98">
              <w:rPr>
                <w:rFonts w:ascii="Calibri" w:eastAsia="Times New Roman" w:hAnsi="Calibri" w:cs="Kalimati"/>
                <w:sz w:val="16"/>
                <w:szCs w:val="16"/>
                <w:cs/>
              </w:rPr>
              <w:t xml:space="preserve">२०३१ को दफा १८ बमोजिम प्रमाणको रुपमा ग्रहण गर्नु पर्नेमा सो नगरी प्रतिवादीहरुको इन्कारी वयान तथा निज प्रतिवादीहरुसंगै एकै स्थानमा बस्ने एउटै समाजका ब्यक्तिको कथनलाई मात्र प्रमाणको रुपमा ग्रहण गरी प्रतिवादीहरुलाई आरोपित कसूरबाट सफाइ दिने गरी भएको फैसला कानूनी रुपमा त्रुटिपूर्ण देखिंदा बदर भागी छ। </w:t>
            </w:r>
          </w:p>
          <w:p w:rsidR="00495B98" w:rsidRPr="00495B98" w:rsidRDefault="00495B98" w:rsidP="00495B98">
            <w:pPr>
              <w:ind w:left="252" w:hanging="252"/>
              <w:jc w:val="both"/>
              <w:rPr>
                <w:rFonts w:ascii="Calibri" w:eastAsia="Times New Roman" w:hAnsi="Calibri" w:cs="Kalimati"/>
                <w:sz w:val="16"/>
                <w:szCs w:val="16"/>
              </w:rPr>
            </w:pPr>
            <w:r w:rsidRPr="00495B98">
              <w:rPr>
                <w:rFonts w:ascii="Calibri" w:eastAsia="Times New Roman" w:hAnsi="Calibri" w:cs="Kalimati"/>
                <w:sz w:val="16"/>
                <w:szCs w:val="16"/>
                <w:cs/>
              </w:rPr>
              <w:t xml:space="preserve">च) यी प्रतिवादीहरु उपर भ्रष्टाचार गरेको भनि उजुरी परेको र अख्तियारको दुरुपयोग गरी भ्रष्टाचार गरेको भन्ने उजुरीको स्वच्छ अनुसन्धान गरी मुलुकमा सुशासनको प्रत्याभूति दिलाउने संवैधानिक जिम्मेवारी पाएको निकायबाट हुने भ्रष्टाचार सम्बन्धी अपराधको अनुसन्धान कुनै व्यक्तिहरु प्रति लक्षित रही पुर्वाग्रही भई यी प्रतिवादीहरु उपर झुट्टा आरोप लगाउनु पर्ने कुनै कारण नभएको तथा उजुरी पश्चात आयोगका सम्बन्धित विषयसंग ज्ञान भएका कर्मचारीहरु गई स्थलगत निरीक्षण गरी प्रतिवेदन पेश गरी राष्ट्रसेवकले अख्तियारको दुरूपयोग गरी भ्रष्टाचार भएको सबूद प्रमाणहरुले पुष्टि भएको अबस्थामा त्यस्तो व्यक्तिहरुले कानूनी रुपमा छुट पाउने अबस्था हुँदैन।यी प्रतिवादीहरुले कृषि सडक योजनाको सम्बन्धमा लागत इस्टिमेटमा जम्मा ४०५१.९३ घ.मि. </w:t>
            </w:r>
            <w:proofErr w:type="gramStart"/>
            <w:r w:rsidRPr="00495B98">
              <w:rPr>
                <w:rFonts w:ascii="Calibri" w:eastAsia="Times New Roman" w:hAnsi="Calibri" w:cs="Kalimati"/>
                <w:sz w:val="16"/>
                <w:szCs w:val="16"/>
              </w:rPr>
              <w:t>Earth  Work</w:t>
            </w:r>
            <w:proofErr w:type="gramEnd"/>
            <w:r w:rsidRPr="00495B98">
              <w:rPr>
                <w:rFonts w:ascii="Calibri" w:eastAsia="Times New Roman" w:hAnsi="Calibri" w:cs="Kalimati"/>
                <w:sz w:val="16"/>
                <w:szCs w:val="16"/>
              </w:rPr>
              <w:t xml:space="preserve"> </w:t>
            </w:r>
            <w:r w:rsidRPr="00495B98">
              <w:rPr>
                <w:rFonts w:ascii="Calibri" w:eastAsia="Times New Roman" w:hAnsi="Calibri" w:cs="Kalimati"/>
                <w:sz w:val="16"/>
                <w:szCs w:val="16"/>
                <w:cs/>
              </w:rPr>
              <w:t xml:space="preserve">को कार्य उल्लेख भएको र नापि किताब तथा कार्य सम्पन्न प्रतिवेदनमा ४०४१.११ घ.मि.रहेकोमा स्थलगत रुपमा नापजाँच गर्दा २८७१.२२ घ.मि. मात्र </w:t>
            </w:r>
            <w:r w:rsidRPr="00495B98">
              <w:rPr>
                <w:rFonts w:ascii="Calibri" w:eastAsia="Times New Roman" w:hAnsi="Calibri" w:cs="Kalimati"/>
                <w:sz w:val="16"/>
                <w:szCs w:val="16"/>
              </w:rPr>
              <w:lastRenderedPageBreak/>
              <w:t xml:space="preserve">Earth work </w:t>
            </w:r>
            <w:r w:rsidRPr="00495B98">
              <w:rPr>
                <w:rFonts w:ascii="Calibri" w:eastAsia="Times New Roman" w:hAnsi="Calibri" w:cs="Kalimati"/>
                <w:sz w:val="16"/>
                <w:szCs w:val="16"/>
                <w:cs/>
              </w:rPr>
              <w:t>गर्ने कार्यको लागि ११६९.८९घ.मि. कम काम भएकोले  पेश भएको कागजातहरुको अध्ययन एवं स्थलगत नापजाँचको आधारमा सडक निर्माण कार्यको मूल्याङ्कन गर्दा नापी किताव र कार्य सम्पन्न प्रतिवेदन‌मा उल्लेख गरिए भन्दा कम रकमको काम भएको रकम रु. 1,14,649।22 उपभोक्ता समितिलाई बढि भुक्तानी लिए दिएको साथै कार्य सम्झौता विपरीत उपभोक्ता समिति र वडा समितिले लागत बढाउने निर्णय गरी सोको आधारमा बढि भुक्तानी भएको रकम रु.९८</w:t>
            </w:r>
            <w:r w:rsidRPr="00495B98">
              <w:rPr>
                <w:rFonts w:ascii="Calibri" w:eastAsia="Times New Roman" w:hAnsi="Calibri" w:cs="Kalimati"/>
                <w:sz w:val="16"/>
                <w:szCs w:val="16"/>
              </w:rPr>
              <w:t>,</w:t>
            </w:r>
            <w:r w:rsidRPr="00495B98">
              <w:rPr>
                <w:rFonts w:ascii="Calibri" w:eastAsia="Times New Roman" w:hAnsi="Calibri" w:cs="Kalimati"/>
                <w:sz w:val="16"/>
                <w:szCs w:val="16"/>
                <w:cs/>
              </w:rPr>
              <w:t>१६७।०१ गरी जम्मा रु. 2,12,816।23 रकम उपभोक्ता समितिलाई बढि भुक्तानी भएको भनि सि.डि.ई.राम कुमार श्रेष्ठ समेतको टोलीले स्थलगत निरीक्षण गरी प्राविधिक प्रतिवेदन तयार गरी पेश भएकोमा सो प्रतिवेदन समेतबाट निज प्रतिवादीहरुले मिलेमतो गरी झुट्टा विल भरपाईको आधारमा भुक्तानी लिने दिने कार्य गरी भ्रष्टाचार जन्य कसूर गरेको पुष्टि भईरहेकोमा मिसिल संलग्न विश्वासनीय र भरपर्दो तथ्य प्रमाणहरुलाई अनदेखा गरी भएको प्रस्तुत फैसला त्रुटिपूर्ण भै बदर भागी छ।</w:t>
            </w:r>
          </w:p>
          <w:p w:rsidR="00495B98" w:rsidRPr="00495B98" w:rsidRDefault="00495B98" w:rsidP="00495B98">
            <w:pPr>
              <w:ind w:left="252" w:hanging="252"/>
              <w:jc w:val="both"/>
              <w:rPr>
                <w:rFonts w:ascii="Calibri" w:eastAsia="Times New Roman" w:hAnsi="Calibri" w:cs="Kalimati"/>
                <w:sz w:val="16"/>
                <w:szCs w:val="16"/>
              </w:rPr>
            </w:pPr>
            <w:r w:rsidRPr="00495B98">
              <w:rPr>
                <w:rFonts w:ascii="Calibri" w:eastAsia="Times New Roman" w:hAnsi="Calibri" w:cs="Kalimati"/>
                <w:sz w:val="16"/>
                <w:szCs w:val="16"/>
                <w:cs/>
              </w:rPr>
              <w:t>छ) मौकामा अनुसन्धानको क्रममा वयान गर्दा यी प्रतिवादीहरुको वडा समिति र उपभोक्ता समितिको निर्णय बमोजिम नगरकार्यपालिकाको बैठकबाट योजनाको प्रकृति परिवर्तन गरी अनुमोदन गरी नियम बमोजिम कार्य सम्पन्न भएको हो भनि वयान जिकिर नरहेको अबस्थामा निज प्रतिवादीहरुले पछिबाट नगरपालिकाको निर्णय गराएको देखाई</w:t>
            </w:r>
            <w:r w:rsidRPr="00495B98">
              <w:rPr>
                <w:rFonts w:ascii="Calibri" w:eastAsia="Times New Roman" w:hAnsi="Calibri" w:cs="Kalimati"/>
                <w:sz w:val="16"/>
                <w:szCs w:val="16"/>
              </w:rPr>
              <w:t xml:space="preserve">, </w:t>
            </w:r>
            <w:r w:rsidRPr="00495B98">
              <w:rPr>
                <w:rFonts w:ascii="Calibri" w:eastAsia="Times New Roman" w:hAnsi="Calibri" w:cs="Kalimati"/>
                <w:sz w:val="16"/>
                <w:szCs w:val="16"/>
                <w:cs/>
              </w:rPr>
              <w:t>प्रमाण तयार गरी लागत स्टिमेटमा कामको प्रकृति परिवर्तन गरिएको प्रमाण पेश गरेको देखिन्छ।यसरी प्रतिवादीहरुले नियोजित रुपमा पालिकाबाट पछि तयार गरेको प्रमाणको आधारमा लिएको जिकिरलाई प्रमाणमा ग्रहण गर्नु नपर्नेमा विशेष अदालतले निजहरुले पेश गरेको नगरपालिकाको निर्णय भन्ने समेत आधारमा सफाई दिने ठहर गरी भएको फैसला त्रुटिपूर्ण हुँदा बदर भागी छ।</w:t>
            </w:r>
          </w:p>
          <w:p w:rsidR="00495B98" w:rsidRPr="00495B98" w:rsidRDefault="00495B98" w:rsidP="00495B98">
            <w:pPr>
              <w:ind w:left="252" w:hanging="252"/>
              <w:jc w:val="both"/>
              <w:rPr>
                <w:rFonts w:ascii="Calibri" w:eastAsia="Times New Roman" w:hAnsi="Calibri" w:cs="Kalimati"/>
                <w:sz w:val="16"/>
                <w:szCs w:val="16"/>
              </w:rPr>
            </w:pPr>
            <w:r w:rsidRPr="00495B98">
              <w:rPr>
                <w:rFonts w:ascii="Calibri" w:eastAsia="Times New Roman" w:hAnsi="Calibri" w:cs="Kalimati"/>
                <w:sz w:val="16"/>
                <w:szCs w:val="16"/>
                <w:cs/>
              </w:rPr>
              <w:t>ज) सरकारी सम्पत्तिको सहि रुपमा सदुपयोग होस् भनि जुनसुकै योजनाको खर्च गर्ने कार्य पद्दति अन्तर्गत  विभिन्न तहहरु बनाईएको हुन्छ।एउटाले गरेको काम अर्कोले चेक जाँच गर्न (</w:t>
            </w:r>
            <w:r w:rsidRPr="00495B98">
              <w:rPr>
                <w:rFonts w:ascii="Calibri" w:eastAsia="Times New Roman" w:hAnsi="Calibri" w:cs="Kalimati"/>
                <w:sz w:val="16"/>
                <w:szCs w:val="16"/>
              </w:rPr>
              <w:t xml:space="preserve">Check and  </w:t>
            </w:r>
            <w:proofErr w:type="spellStart"/>
            <w:r w:rsidRPr="00495B98">
              <w:rPr>
                <w:rFonts w:ascii="Calibri" w:eastAsia="Times New Roman" w:hAnsi="Calibri" w:cs="Kalimati"/>
                <w:sz w:val="16"/>
                <w:szCs w:val="16"/>
              </w:rPr>
              <w:t>Blance</w:t>
            </w:r>
            <w:proofErr w:type="spellEnd"/>
            <w:r w:rsidRPr="00495B98">
              <w:rPr>
                <w:rFonts w:ascii="Calibri" w:eastAsia="Times New Roman" w:hAnsi="Calibri" w:cs="Kalimati"/>
                <w:sz w:val="16"/>
                <w:szCs w:val="16"/>
              </w:rPr>
              <w:t xml:space="preserve">) </w:t>
            </w:r>
            <w:r w:rsidRPr="00495B98">
              <w:rPr>
                <w:rFonts w:ascii="Calibri" w:eastAsia="Times New Roman" w:hAnsi="Calibri" w:cs="Kalimati"/>
                <w:sz w:val="16"/>
                <w:szCs w:val="16"/>
                <w:cs/>
              </w:rPr>
              <w:t>कायम गर्न फरक फरक व्यवसायिक प्रकृति (</w:t>
            </w:r>
            <w:r w:rsidRPr="00495B98">
              <w:rPr>
                <w:rFonts w:ascii="Calibri" w:eastAsia="Times New Roman" w:hAnsi="Calibri" w:cs="Kalimati"/>
                <w:sz w:val="16"/>
                <w:szCs w:val="16"/>
              </w:rPr>
              <w:t xml:space="preserve">Job Nature) </w:t>
            </w:r>
            <w:r w:rsidRPr="00495B98">
              <w:rPr>
                <w:rFonts w:ascii="Calibri" w:eastAsia="Times New Roman" w:hAnsi="Calibri" w:cs="Kalimati"/>
                <w:sz w:val="16"/>
                <w:szCs w:val="16"/>
                <w:cs/>
              </w:rPr>
              <w:t>भएका (प्राविधिक</w:t>
            </w:r>
            <w:r w:rsidRPr="00495B98">
              <w:rPr>
                <w:rFonts w:ascii="Calibri" w:eastAsia="Times New Roman" w:hAnsi="Calibri" w:cs="Kalimati"/>
                <w:sz w:val="16"/>
                <w:szCs w:val="16"/>
              </w:rPr>
              <w:t xml:space="preserve">, </w:t>
            </w:r>
            <w:r w:rsidRPr="00495B98">
              <w:rPr>
                <w:rFonts w:ascii="Calibri" w:eastAsia="Times New Roman" w:hAnsi="Calibri" w:cs="Kalimati"/>
                <w:sz w:val="16"/>
                <w:szCs w:val="16"/>
                <w:cs/>
              </w:rPr>
              <w:t>अप्राविधिक</w:t>
            </w:r>
            <w:r w:rsidRPr="00495B98">
              <w:rPr>
                <w:rFonts w:ascii="Calibri" w:eastAsia="Times New Roman" w:hAnsi="Calibri" w:cs="Kalimati"/>
                <w:sz w:val="16"/>
                <w:szCs w:val="16"/>
              </w:rPr>
              <w:t xml:space="preserve">, </w:t>
            </w:r>
            <w:r w:rsidRPr="00495B98">
              <w:rPr>
                <w:rFonts w:ascii="Calibri" w:eastAsia="Times New Roman" w:hAnsi="Calibri" w:cs="Kalimati"/>
                <w:sz w:val="16"/>
                <w:szCs w:val="16"/>
                <w:cs/>
              </w:rPr>
              <w:t>जनप्रतिनिधि</w:t>
            </w:r>
            <w:r w:rsidRPr="00495B98">
              <w:rPr>
                <w:rFonts w:ascii="Calibri" w:eastAsia="Times New Roman" w:hAnsi="Calibri" w:cs="Kalimati"/>
                <w:sz w:val="16"/>
                <w:szCs w:val="16"/>
              </w:rPr>
              <w:t xml:space="preserve">, </w:t>
            </w:r>
            <w:r w:rsidRPr="00495B98">
              <w:rPr>
                <w:rFonts w:ascii="Calibri" w:eastAsia="Times New Roman" w:hAnsi="Calibri" w:cs="Kalimati"/>
                <w:sz w:val="16"/>
                <w:szCs w:val="16"/>
                <w:cs/>
              </w:rPr>
              <w:t>उपभोक्ता समिति</w:t>
            </w:r>
            <w:r w:rsidRPr="00495B98">
              <w:rPr>
                <w:rFonts w:ascii="Calibri" w:eastAsia="Times New Roman" w:hAnsi="Calibri" w:cs="Kalimati"/>
                <w:sz w:val="16"/>
                <w:szCs w:val="16"/>
              </w:rPr>
              <w:t xml:space="preserve">, </w:t>
            </w:r>
            <w:r w:rsidRPr="00495B98">
              <w:rPr>
                <w:rFonts w:ascii="Calibri" w:eastAsia="Times New Roman" w:hAnsi="Calibri" w:cs="Kalimati"/>
                <w:sz w:val="16"/>
                <w:szCs w:val="16"/>
                <w:cs/>
              </w:rPr>
              <w:t xml:space="preserve">सर्वसाधारण) मानिसहरु समेतलाई सहभागिता गराईन्छ।जस्ले गर्दा योजनाको काम प्रभावकारी एवं गुणस्तरीय भई सार्वजनिक सम्पत्तिको अधिकतम उपभोग हुन सकोस्। तर पुरै संरचना नै सामेल भई मिलेमतो गरी बदनियत राखेर हुंदै नभएको कामलाई भए गरेको भनि सबैले आ-आफ्नो जिम्मेवारी अनुसारको काम नगरी गलत कागज प्रमाणहरुलाई स्वीकार गरी प्रमाणित गर्दै जाने अबस्था भनेको सुशासनको लागि भयावह र डरलाग्दो अबस्था हो।यस्तो अबस्थामा प्रतिवादीहरुले गरेको कसूरजन्य कार्य </w:t>
            </w:r>
            <w:r w:rsidRPr="00495B98">
              <w:rPr>
                <w:rFonts w:ascii="Calibri" w:eastAsia="Times New Roman" w:hAnsi="Calibri" w:cs="Kalimati"/>
                <w:sz w:val="16"/>
                <w:szCs w:val="16"/>
              </w:rPr>
              <w:t>,</w:t>
            </w:r>
            <w:r w:rsidRPr="00495B98">
              <w:rPr>
                <w:rFonts w:ascii="Calibri" w:eastAsia="Times New Roman" w:hAnsi="Calibri" w:cs="Kalimati"/>
                <w:sz w:val="16"/>
                <w:szCs w:val="16"/>
                <w:cs/>
              </w:rPr>
              <w:t xml:space="preserve">अबस्था </w:t>
            </w:r>
            <w:r w:rsidRPr="00495B98">
              <w:rPr>
                <w:rFonts w:ascii="Calibri" w:eastAsia="Times New Roman" w:hAnsi="Calibri" w:cs="Kalimati"/>
                <w:sz w:val="16"/>
                <w:szCs w:val="16"/>
              </w:rPr>
              <w:t>,</w:t>
            </w:r>
            <w:r w:rsidRPr="00495B98">
              <w:rPr>
                <w:rFonts w:ascii="Calibri" w:eastAsia="Times New Roman" w:hAnsi="Calibri" w:cs="Kalimati"/>
                <w:sz w:val="16"/>
                <w:szCs w:val="16"/>
                <w:cs/>
              </w:rPr>
              <w:t>परिस्थिति र परिवेश समेलाई अदालतले गम्भिर रुपमा लिई न्यायिक विश्लेक्षण र विवेचना गरी निर्णय हुनु पर्नेमा प्रस्तुत मुद्दामा उक्त न्यायिक विश्लेशण र विवेचना नगरी सबै प्रतिवादीहरुलाई सफाई दिने गरी भएको प्रस्तुत  फैसलामा गम्भिर त्रुटि भै बदर भागी छ।</w:t>
            </w:r>
          </w:p>
          <w:p w:rsidR="006C49FB" w:rsidRPr="004B6362" w:rsidRDefault="00495B98" w:rsidP="00495B98">
            <w:pPr>
              <w:ind w:left="252" w:hanging="252"/>
              <w:jc w:val="both"/>
              <w:rPr>
                <w:rFonts w:ascii="Calibri" w:eastAsia="Times New Roman" w:hAnsi="Calibri" w:cs="Kalimati"/>
                <w:b/>
                <w:bCs/>
                <w:sz w:val="16"/>
                <w:szCs w:val="16"/>
                <w:cs/>
              </w:rPr>
            </w:pPr>
            <w:r w:rsidRPr="00495B98">
              <w:rPr>
                <w:rFonts w:ascii="Calibri" w:eastAsia="Times New Roman" w:hAnsi="Calibri" w:cs="Kalimati"/>
                <w:sz w:val="16"/>
                <w:szCs w:val="16"/>
                <w:cs/>
              </w:rPr>
              <w:t xml:space="preserve">        अत: माथि विवेचित आधार र कारण समेतबाट विशेष अदालतले गरेको फैसला उपर प्रतिवादीहरु  उदयकुमार बरवरिया यादव</w:t>
            </w:r>
            <w:r w:rsidRPr="00495B98">
              <w:rPr>
                <w:rFonts w:ascii="Calibri" w:eastAsia="Times New Roman" w:hAnsi="Calibri" w:cs="Kalimati"/>
                <w:sz w:val="16"/>
                <w:szCs w:val="16"/>
              </w:rPr>
              <w:t xml:space="preserve">, </w:t>
            </w:r>
            <w:r w:rsidRPr="00495B98">
              <w:rPr>
                <w:rFonts w:ascii="Calibri" w:eastAsia="Times New Roman" w:hAnsi="Calibri" w:cs="Kalimati"/>
                <w:sz w:val="16"/>
                <w:szCs w:val="16"/>
                <w:cs/>
              </w:rPr>
              <w:t>तनुकलाल कुसियत</w:t>
            </w:r>
            <w:r w:rsidRPr="00495B98">
              <w:rPr>
                <w:rFonts w:ascii="Calibri" w:eastAsia="Times New Roman" w:hAnsi="Calibri" w:cs="Kalimati"/>
                <w:sz w:val="16"/>
                <w:szCs w:val="16"/>
              </w:rPr>
              <w:t xml:space="preserve">, </w:t>
            </w:r>
            <w:r w:rsidRPr="00495B98">
              <w:rPr>
                <w:rFonts w:ascii="Calibri" w:eastAsia="Times New Roman" w:hAnsi="Calibri" w:cs="Kalimati"/>
                <w:sz w:val="16"/>
                <w:szCs w:val="16"/>
                <w:cs/>
              </w:rPr>
              <w:t>शिलादेबी कापरी</w:t>
            </w:r>
            <w:r w:rsidRPr="00495B98">
              <w:rPr>
                <w:rFonts w:ascii="Calibri" w:eastAsia="Times New Roman" w:hAnsi="Calibri" w:cs="Kalimati"/>
                <w:sz w:val="16"/>
                <w:szCs w:val="16"/>
              </w:rPr>
              <w:t xml:space="preserve">, </w:t>
            </w:r>
            <w:r w:rsidRPr="00495B98">
              <w:rPr>
                <w:rFonts w:ascii="Calibri" w:eastAsia="Times New Roman" w:hAnsi="Calibri" w:cs="Kalimati"/>
                <w:sz w:val="16"/>
                <w:szCs w:val="16"/>
                <w:cs/>
              </w:rPr>
              <w:t>संजय यादव</w:t>
            </w:r>
            <w:r w:rsidRPr="00495B98">
              <w:rPr>
                <w:rFonts w:ascii="Calibri" w:eastAsia="Times New Roman" w:hAnsi="Calibri" w:cs="Kalimati"/>
                <w:sz w:val="16"/>
                <w:szCs w:val="16"/>
              </w:rPr>
              <w:t xml:space="preserve">, </w:t>
            </w:r>
            <w:r w:rsidRPr="00495B98">
              <w:rPr>
                <w:rFonts w:ascii="Calibri" w:eastAsia="Times New Roman" w:hAnsi="Calibri" w:cs="Kalimati"/>
                <w:sz w:val="16"/>
                <w:szCs w:val="16"/>
                <w:cs/>
              </w:rPr>
              <w:t>जैसिलाल भिनवार यादव</w:t>
            </w:r>
            <w:r w:rsidRPr="00495B98">
              <w:rPr>
                <w:rFonts w:ascii="Calibri" w:eastAsia="Times New Roman" w:hAnsi="Calibri" w:cs="Kalimati"/>
                <w:sz w:val="16"/>
                <w:szCs w:val="16"/>
              </w:rPr>
              <w:t xml:space="preserve">, </w:t>
            </w:r>
            <w:r w:rsidRPr="00495B98">
              <w:rPr>
                <w:rFonts w:ascii="Calibri" w:eastAsia="Times New Roman" w:hAnsi="Calibri" w:cs="Kalimati"/>
                <w:sz w:val="16"/>
                <w:szCs w:val="16"/>
                <w:cs/>
              </w:rPr>
              <w:t>कन्वैया मुखिया</w:t>
            </w:r>
            <w:r w:rsidRPr="00495B98">
              <w:rPr>
                <w:rFonts w:ascii="Calibri" w:eastAsia="Times New Roman" w:hAnsi="Calibri" w:cs="Kalimati"/>
                <w:sz w:val="16"/>
                <w:szCs w:val="16"/>
              </w:rPr>
              <w:t xml:space="preserve">, </w:t>
            </w:r>
            <w:r w:rsidRPr="00495B98">
              <w:rPr>
                <w:rFonts w:ascii="Calibri" w:eastAsia="Times New Roman" w:hAnsi="Calibri" w:cs="Kalimati"/>
                <w:sz w:val="16"/>
                <w:szCs w:val="16"/>
                <w:cs/>
              </w:rPr>
              <w:t>विन्देश्वर यादव</w:t>
            </w:r>
            <w:r w:rsidRPr="00495B98">
              <w:rPr>
                <w:rFonts w:ascii="Calibri" w:eastAsia="Times New Roman" w:hAnsi="Calibri" w:cs="Kalimati"/>
                <w:sz w:val="16"/>
                <w:szCs w:val="16"/>
              </w:rPr>
              <w:t xml:space="preserve">, </w:t>
            </w:r>
            <w:r w:rsidRPr="00495B98">
              <w:rPr>
                <w:rFonts w:ascii="Calibri" w:eastAsia="Times New Roman" w:hAnsi="Calibri" w:cs="Kalimati"/>
                <w:sz w:val="16"/>
                <w:szCs w:val="16"/>
                <w:cs/>
              </w:rPr>
              <w:t>नन्दकुमार झा</w:t>
            </w:r>
            <w:r w:rsidRPr="00495B98">
              <w:rPr>
                <w:rFonts w:ascii="Calibri" w:eastAsia="Times New Roman" w:hAnsi="Calibri" w:cs="Kalimati"/>
                <w:sz w:val="16"/>
                <w:szCs w:val="16"/>
              </w:rPr>
              <w:t xml:space="preserve">, </w:t>
            </w:r>
            <w:r w:rsidRPr="00495B98">
              <w:rPr>
                <w:rFonts w:ascii="Calibri" w:eastAsia="Times New Roman" w:hAnsi="Calibri" w:cs="Kalimati"/>
                <w:sz w:val="16"/>
                <w:szCs w:val="16"/>
                <w:cs/>
              </w:rPr>
              <w:t>रामकिशोर महतो</w:t>
            </w:r>
            <w:r w:rsidRPr="00495B98">
              <w:rPr>
                <w:rFonts w:ascii="Calibri" w:eastAsia="Times New Roman" w:hAnsi="Calibri" w:cs="Kalimati"/>
                <w:sz w:val="16"/>
                <w:szCs w:val="16"/>
              </w:rPr>
              <w:t xml:space="preserve">, </w:t>
            </w:r>
            <w:r w:rsidRPr="00495B98">
              <w:rPr>
                <w:rFonts w:ascii="Calibri" w:eastAsia="Times New Roman" w:hAnsi="Calibri" w:cs="Kalimati"/>
                <w:sz w:val="16"/>
                <w:szCs w:val="16"/>
                <w:cs/>
              </w:rPr>
              <w:t>कारी चमार</w:t>
            </w:r>
            <w:r w:rsidRPr="00495B98">
              <w:rPr>
                <w:rFonts w:ascii="Calibri" w:eastAsia="Times New Roman" w:hAnsi="Calibri" w:cs="Kalimati"/>
                <w:sz w:val="16"/>
                <w:szCs w:val="16"/>
              </w:rPr>
              <w:t xml:space="preserve">, </w:t>
            </w:r>
            <w:r w:rsidRPr="00495B98">
              <w:rPr>
                <w:rFonts w:ascii="Calibri" w:eastAsia="Times New Roman" w:hAnsi="Calibri" w:cs="Kalimati"/>
                <w:sz w:val="16"/>
                <w:szCs w:val="16"/>
                <w:cs/>
              </w:rPr>
              <w:t>रेखा कुमारी</w:t>
            </w:r>
            <w:r w:rsidRPr="00495B98">
              <w:rPr>
                <w:rFonts w:ascii="Calibri" w:eastAsia="Times New Roman" w:hAnsi="Calibri" w:cs="Kalimati"/>
                <w:sz w:val="16"/>
                <w:szCs w:val="16"/>
              </w:rPr>
              <w:t xml:space="preserve">, </w:t>
            </w:r>
            <w:r w:rsidRPr="00495B98">
              <w:rPr>
                <w:rFonts w:ascii="Calibri" w:eastAsia="Times New Roman" w:hAnsi="Calibri" w:cs="Kalimati"/>
                <w:sz w:val="16"/>
                <w:szCs w:val="16"/>
                <w:cs/>
              </w:rPr>
              <w:t xml:space="preserve">मुकेश लखनदे यादबले अभियोगदावीबाट सफाइ पाउने ठहर गरी भएको फैसला त्रुटिपूर्ण भएकोले बदर गरी निज प्रतिवादीहरुलाई आरोप मागदावी बमोजिम </w:t>
            </w:r>
            <w:r w:rsidRPr="00495B98">
              <w:rPr>
                <w:rFonts w:ascii="Calibri" w:eastAsia="Times New Roman" w:hAnsi="Calibri" w:cs="Kalimati" w:hint="cs"/>
                <w:sz w:val="16"/>
                <w:szCs w:val="16"/>
                <w:cs/>
              </w:rPr>
              <w:t xml:space="preserve">विगो तथा </w:t>
            </w:r>
            <w:r w:rsidRPr="00495B98">
              <w:rPr>
                <w:rFonts w:ascii="Calibri" w:eastAsia="Times New Roman" w:hAnsi="Calibri" w:cs="Kalimati"/>
                <w:sz w:val="16"/>
                <w:szCs w:val="16"/>
                <w:cs/>
              </w:rPr>
              <w:t xml:space="preserve">कसूर कायम गरी सजाय हुन </w:t>
            </w:r>
            <w:r w:rsidR="00F02CAD" w:rsidRPr="00495B98">
              <w:rPr>
                <w:rFonts w:ascii="Calibri" w:eastAsia="Times New Roman" w:hAnsi="Calibri" w:cs="Kalimati"/>
                <w:sz w:val="16"/>
                <w:szCs w:val="16"/>
                <w:cs/>
              </w:rPr>
              <w:t>गरी पाउन</w:t>
            </w:r>
            <w:r w:rsidR="00F02CAD" w:rsidRPr="00495B98">
              <w:rPr>
                <w:rFonts w:ascii="Calibri" w:eastAsia="Times New Roman" w:hAnsi="Calibri" w:cs="Kalimati" w:hint="cs"/>
                <w:sz w:val="16"/>
                <w:szCs w:val="16"/>
                <w:cs/>
              </w:rPr>
              <w:t>।</w:t>
            </w:r>
          </w:p>
        </w:tc>
      </w:tr>
    </w:tbl>
    <w:p w:rsidR="00DB3F76" w:rsidRDefault="00DB3F76"/>
    <w:sectPr w:rsidR="00DB3F76" w:rsidSect="00A407BB">
      <w:headerReference w:type="even" r:id="rId8"/>
      <w:headerReference w:type="default" r:id="rId9"/>
      <w:footerReference w:type="even" r:id="rId10"/>
      <w:footerReference w:type="default" r:id="rId11"/>
      <w:headerReference w:type="first" r:id="rId12"/>
      <w:footerReference w:type="first" r:id="rId13"/>
      <w:pgSz w:w="15840" w:h="12240" w:orient="landscape"/>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B18" w:rsidRDefault="00627B18" w:rsidP="00841E01">
      <w:pPr>
        <w:spacing w:after="0" w:line="240" w:lineRule="auto"/>
      </w:pPr>
      <w:r>
        <w:separator/>
      </w:r>
    </w:p>
  </w:endnote>
  <w:endnote w:type="continuationSeparator" w:id="0">
    <w:p w:rsidR="00627B18" w:rsidRDefault="00627B18" w:rsidP="00841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Anuradha">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A0" w:rsidRDefault="005965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30016"/>
      <w:docPartObj>
        <w:docPartGallery w:val="Page Numbers (Bottom of Page)"/>
        <w:docPartUnique/>
      </w:docPartObj>
    </w:sdtPr>
    <w:sdtEndPr>
      <w:rPr>
        <w:rFonts w:ascii="Anuradha" w:hAnsi="Anuradha"/>
      </w:rPr>
    </w:sdtEndPr>
    <w:sdtContent>
      <w:p w:rsidR="00841E01" w:rsidRPr="00841E01" w:rsidRDefault="009C7A1F">
        <w:pPr>
          <w:pStyle w:val="Footer"/>
          <w:jc w:val="center"/>
          <w:rPr>
            <w:rFonts w:ascii="Anuradha" w:hAnsi="Anuradha"/>
          </w:rPr>
        </w:pPr>
        <w:r w:rsidRPr="00841E01">
          <w:rPr>
            <w:rFonts w:ascii="Anuradha" w:hAnsi="Anuradha"/>
          </w:rPr>
          <w:fldChar w:fldCharType="begin"/>
        </w:r>
        <w:r w:rsidR="00841E01" w:rsidRPr="00841E01">
          <w:rPr>
            <w:rFonts w:ascii="Anuradha" w:hAnsi="Anuradha"/>
          </w:rPr>
          <w:instrText xml:space="preserve"> PAGE   \* MERGEFORMAT </w:instrText>
        </w:r>
        <w:r w:rsidRPr="00841E01">
          <w:rPr>
            <w:rFonts w:ascii="Anuradha" w:hAnsi="Anuradha"/>
          </w:rPr>
          <w:fldChar w:fldCharType="separate"/>
        </w:r>
        <w:r w:rsidR="00122AD2">
          <w:rPr>
            <w:rFonts w:ascii="Anuradha" w:hAnsi="Anuradha"/>
            <w:noProof/>
          </w:rPr>
          <w:t>4</w:t>
        </w:r>
        <w:r w:rsidRPr="00841E01">
          <w:rPr>
            <w:rFonts w:ascii="Anuradha" w:hAnsi="Anuradha"/>
          </w:rPr>
          <w:fldChar w:fldCharType="end"/>
        </w:r>
      </w:p>
    </w:sdtContent>
  </w:sdt>
  <w:p w:rsidR="00841E01" w:rsidRDefault="00841E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A0" w:rsidRDefault="005965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B18" w:rsidRDefault="00627B18" w:rsidP="00841E01">
      <w:pPr>
        <w:spacing w:after="0" w:line="240" w:lineRule="auto"/>
      </w:pPr>
      <w:r>
        <w:separator/>
      </w:r>
    </w:p>
  </w:footnote>
  <w:footnote w:type="continuationSeparator" w:id="0">
    <w:p w:rsidR="00627B18" w:rsidRDefault="00627B18" w:rsidP="00841E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A0" w:rsidRDefault="005965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A0" w:rsidRDefault="005965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A0" w:rsidRDefault="005965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B0421"/>
    <w:rsid w:val="000015B9"/>
    <w:rsid w:val="0001080B"/>
    <w:rsid w:val="00016FD7"/>
    <w:rsid w:val="00024660"/>
    <w:rsid w:val="00036D5A"/>
    <w:rsid w:val="00052D3C"/>
    <w:rsid w:val="00064FA9"/>
    <w:rsid w:val="00065B15"/>
    <w:rsid w:val="00073EBD"/>
    <w:rsid w:val="000B551C"/>
    <w:rsid w:val="000B7F0F"/>
    <w:rsid w:val="000C5067"/>
    <w:rsid w:val="000D0A7C"/>
    <w:rsid w:val="000D1477"/>
    <w:rsid w:val="000D279C"/>
    <w:rsid w:val="000F703B"/>
    <w:rsid w:val="001042C2"/>
    <w:rsid w:val="00105B80"/>
    <w:rsid w:val="00122AD2"/>
    <w:rsid w:val="00122BB2"/>
    <w:rsid w:val="00126E41"/>
    <w:rsid w:val="00144EDA"/>
    <w:rsid w:val="00155BAA"/>
    <w:rsid w:val="001719E1"/>
    <w:rsid w:val="00172966"/>
    <w:rsid w:val="0017437B"/>
    <w:rsid w:val="001A791F"/>
    <w:rsid w:val="001B363E"/>
    <w:rsid w:val="001D1E40"/>
    <w:rsid w:val="001F649E"/>
    <w:rsid w:val="00204D89"/>
    <w:rsid w:val="00210BF9"/>
    <w:rsid w:val="00233C40"/>
    <w:rsid w:val="00237DDD"/>
    <w:rsid w:val="002703B4"/>
    <w:rsid w:val="00286F62"/>
    <w:rsid w:val="002D33C7"/>
    <w:rsid w:val="002D39AC"/>
    <w:rsid w:val="00321442"/>
    <w:rsid w:val="003225CB"/>
    <w:rsid w:val="00346B43"/>
    <w:rsid w:val="0035533A"/>
    <w:rsid w:val="00363192"/>
    <w:rsid w:val="00371EF7"/>
    <w:rsid w:val="00374B35"/>
    <w:rsid w:val="00377691"/>
    <w:rsid w:val="0038791F"/>
    <w:rsid w:val="00394265"/>
    <w:rsid w:val="003A1A65"/>
    <w:rsid w:val="003B2E28"/>
    <w:rsid w:val="003D60F5"/>
    <w:rsid w:val="003D7275"/>
    <w:rsid w:val="003E3022"/>
    <w:rsid w:val="003F08B7"/>
    <w:rsid w:val="00417CD5"/>
    <w:rsid w:val="004366B4"/>
    <w:rsid w:val="00437C14"/>
    <w:rsid w:val="0045230D"/>
    <w:rsid w:val="00495B98"/>
    <w:rsid w:val="004B61D9"/>
    <w:rsid w:val="004B6362"/>
    <w:rsid w:val="004B78C6"/>
    <w:rsid w:val="004E2280"/>
    <w:rsid w:val="004E53EC"/>
    <w:rsid w:val="004F0D1E"/>
    <w:rsid w:val="0050432D"/>
    <w:rsid w:val="005045F7"/>
    <w:rsid w:val="00507D62"/>
    <w:rsid w:val="0051528E"/>
    <w:rsid w:val="0051670D"/>
    <w:rsid w:val="00523F63"/>
    <w:rsid w:val="00524EB2"/>
    <w:rsid w:val="00526B15"/>
    <w:rsid w:val="00530A29"/>
    <w:rsid w:val="0053505E"/>
    <w:rsid w:val="00537297"/>
    <w:rsid w:val="00565F61"/>
    <w:rsid w:val="005716FF"/>
    <w:rsid w:val="005812E2"/>
    <w:rsid w:val="00587EA0"/>
    <w:rsid w:val="005953B9"/>
    <w:rsid w:val="005965A0"/>
    <w:rsid w:val="00597446"/>
    <w:rsid w:val="005B7467"/>
    <w:rsid w:val="005C6DB2"/>
    <w:rsid w:val="005E68E1"/>
    <w:rsid w:val="00624D74"/>
    <w:rsid w:val="00627B18"/>
    <w:rsid w:val="006355C8"/>
    <w:rsid w:val="00640CF5"/>
    <w:rsid w:val="006438AA"/>
    <w:rsid w:val="00647151"/>
    <w:rsid w:val="006A0FDF"/>
    <w:rsid w:val="006A202B"/>
    <w:rsid w:val="006B313C"/>
    <w:rsid w:val="006B69DC"/>
    <w:rsid w:val="006C49FB"/>
    <w:rsid w:val="006C654F"/>
    <w:rsid w:val="006D3BEC"/>
    <w:rsid w:val="007020EF"/>
    <w:rsid w:val="007329FB"/>
    <w:rsid w:val="007355B4"/>
    <w:rsid w:val="00743206"/>
    <w:rsid w:val="007511EF"/>
    <w:rsid w:val="00765367"/>
    <w:rsid w:val="00767CE9"/>
    <w:rsid w:val="00775F4A"/>
    <w:rsid w:val="00797206"/>
    <w:rsid w:val="007B3E01"/>
    <w:rsid w:val="007C34A0"/>
    <w:rsid w:val="007D28C1"/>
    <w:rsid w:val="007F2479"/>
    <w:rsid w:val="00802800"/>
    <w:rsid w:val="00803CC9"/>
    <w:rsid w:val="00805A62"/>
    <w:rsid w:val="008060D0"/>
    <w:rsid w:val="00841E01"/>
    <w:rsid w:val="00842C4C"/>
    <w:rsid w:val="008746A0"/>
    <w:rsid w:val="0087654D"/>
    <w:rsid w:val="00883411"/>
    <w:rsid w:val="008864F1"/>
    <w:rsid w:val="008B0AD0"/>
    <w:rsid w:val="008B25A3"/>
    <w:rsid w:val="008C6FEC"/>
    <w:rsid w:val="008D0E96"/>
    <w:rsid w:val="008D1CB1"/>
    <w:rsid w:val="008D4A17"/>
    <w:rsid w:val="008D4DCC"/>
    <w:rsid w:val="008E0284"/>
    <w:rsid w:val="008F11CF"/>
    <w:rsid w:val="00913ED9"/>
    <w:rsid w:val="00917F43"/>
    <w:rsid w:val="0096412D"/>
    <w:rsid w:val="00966B63"/>
    <w:rsid w:val="00985CAC"/>
    <w:rsid w:val="0098779A"/>
    <w:rsid w:val="009B596B"/>
    <w:rsid w:val="009C7A1F"/>
    <w:rsid w:val="009D2B69"/>
    <w:rsid w:val="009D3D40"/>
    <w:rsid w:val="009D70CC"/>
    <w:rsid w:val="009F084D"/>
    <w:rsid w:val="009F1370"/>
    <w:rsid w:val="00A202DE"/>
    <w:rsid w:val="00A33DB4"/>
    <w:rsid w:val="00A3773D"/>
    <w:rsid w:val="00A407BB"/>
    <w:rsid w:val="00A46BF2"/>
    <w:rsid w:val="00A47029"/>
    <w:rsid w:val="00A51AE4"/>
    <w:rsid w:val="00A601B8"/>
    <w:rsid w:val="00A72717"/>
    <w:rsid w:val="00A81C11"/>
    <w:rsid w:val="00AA19B8"/>
    <w:rsid w:val="00AA226D"/>
    <w:rsid w:val="00AA6CE2"/>
    <w:rsid w:val="00AC0825"/>
    <w:rsid w:val="00AC4C2E"/>
    <w:rsid w:val="00AD25BF"/>
    <w:rsid w:val="00AD47AF"/>
    <w:rsid w:val="00B41475"/>
    <w:rsid w:val="00B4556D"/>
    <w:rsid w:val="00B5315B"/>
    <w:rsid w:val="00B560D2"/>
    <w:rsid w:val="00B66D4C"/>
    <w:rsid w:val="00BB20E7"/>
    <w:rsid w:val="00BC24C8"/>
    <w:rsid w:val="00BC3F31"/>
    <w:rsid w:val="00BC60EA"/>
    <w:rsid w:val="00BF3DC2"/>
    <w:rsid w:val="00C02CBA"/>
    <w:rsid w:val="00C1446D"/>
    <w:rsid w:val="00C14DCD"/>
    <w:rsid w:val="00C4222C"/>
    <w:rsid w:val="00C67A22"/>
    <w:rsid w:val="00C83593"/>
    <w:rsid w:val="00CD5B5E"/>
    <w:rsid w:val="00CD7BD8"/>
    <w:rsid w:val="00D1671A"/>
    <w:rsid w:val="00D16A7A"/>
    <w:rsid w:val="00D170BF"/>
    <w:rsid w:val="00D41564"/>
    <w:rsid w:val="00D55165"/>
    <w:rsid w:val="00D62E08"/>
    <w:rsid w:val="00D7614D"/>
    <w:rsid w:val="00D77523"/>
    <w:rsid w:val="00D857DD"/>
    <w:rsid w:val="00DA6BC9"/>
    <w:rsid w:val="00DB3F76"/>
    <w:rsid w:val="00DB4D79"/>
    <w:rsid w:val="00DB584B"/>
    <w:rsid w:val="00DE45A2"/>
    <w:rsid w:val="00DE4605"/>
    <w:rsid w:val="00DE7883"/>
    <w:rsid w:val="00E041F5"/>
    <w:rsid w:val="00E04E2A"/>
    <w:rsid w:val="00E24619"/>
    <w:rsid w:val="00E415CA"/>
    <w:rsid w:val="00E4292B"/>
    <w:rsid w:val="00E46DFD"/>
    <w:rsid w:val="00E52BF9"/>
    <w:rsid w:val="00E66A96"/>
    <w:rsid w:val="00E74455"/>
    <w:rsid w:val="00E74764"/>
    <w:rsid w:val="00EA0532"/>
    <w:rsid w:val="00EA40C2"/>
    <w:rsid w:val="00EB0421"/>
    <w:rsid w:val="00F01E11"/>
    <w:rsid w:val="00F02CAD"/>
    <w:rsid w:val="00F13674"/>
    <w:rsid w:val="00F24C1E"/>
    <w:rsid w:val="00F33E3C"/>
    <w:rsid w:val="00F36374"/>
    <w:rsid w:val="00F41C89"/>
    <w:rsid w:val="00F50628"/>
    <w:rsid w:val="00F740F0"/>
    <w:rsid w:val="00F8642D"/>
    <w:rsid w:val="00FA50A5"/>
    <w:rsid w:val="00FB0E9C"/>
    <w:rsid w:val="00FB1A9C"/>
    <w:rsid w:val="00FB280B"/>
    <w:rsid w:val="00FC3454"/>
    <w:rsid w:val="00FC5A98"/>
    <w:rsid w:val="00FD21D2"/>
    <w:rsid w:val="00FD481F"/>
    <w:rsid w:val="00FE0AFA"/>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 w:type="paragraph" w:styleId="Header">
    <w:name w:val="header"/>
    <w:basedOn w:val="Normal"/>
    <w:link w:val="HeaderChar"/>
    <w:uiPriority w:val="99"/>
    <w:unhideWhenUsed/>
    <w:rsid w:val="00841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E01"/>
  </w:style>
  <w:style w:type="paragraph" w:styleId="Footer">
    <w:name w:val="footer"/>
    <w:basedOn w:val="Normal"/>
    <w:link w:val="FooterChar"/>
    <w:uiPriority w:val="99"/>
    <w:unhideWhenUsed/>
    <w:rsid w:val="00841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E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B0421"/>
    <w:pPr>
      <w:ind w:left="720"/>
      <w:contextualSpacing/>
    </w:pPr>
    <w:rPr>
      <w:rFonts w:ascii="Calibri" w:eastAsia="Calibri" w:hAnsi="Calibri" w:cs="Mangal"/>
    </w:rPr>
  </w:style>
  <w:style w:type="character" w:customStyle="1" w:styleId="ListParagraphChar">
    <w:name w:val="List Paragraph Char"/>
    <w:link w:val="ListParagraph"/>
    <w:uiPriority w:val="34"/>
    <w:rsid w:val="00EB0421"/>
    <w:rPr>
      <w:rFonts w:ascii="Calibri" w:eastAsia="Calibri" w:hAnsi="Calibri" w:cs="Mangal"/>
    </w:rPr>
  </w:style>
  <w:style w:type="paragraph" w:styleId="BalloonText">
    <w:name w:val="Balloon Text"/>
    <w:basedOn w:val="Normal"/>
    <w:link w:val="BalloonTextChar"/>
    <w:uiPriority w:val="99"/>
    <w:semiHidden/>
    <w:unhideWhenUsed/>
    <w:rsid w:val="0032144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21442"/>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EC555-A49E-4AFF-B09B-8FBCCF8A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Pages>
  <Words>2710</Words>
  <Characters>15451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Bishwas Timilsina</dc:creator>
  <cp:lastModifiedBy>Windows User</cp:lastModifiedBy>
  <cp:revision>216</cp:revision>
  <cp:lastPrinted>2025-01-05T10:49:00Z</cp:lastPrinted>
  <dcterms:created xsi:type="dcterms:W3CDTF">2023-08-27T05:42:00Z</dcterms:created>
  <dcterms:modified xsi:type="dcterms:W3CDTF">2025-01-05T10:49:00Z</dcterms:modified>
</cp:coreProperties>
</file>