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436DF1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F26614">
        <w:rPr>
          <w:rFonts w:ascii="Kokila" w:hAnsi="Kokila" w:cs="Kokila" w:hint="cs"/>
          <w:sz w:val="36"/>
          <w:szCs w:val="36"/>
          <w:cs/>
        </w:rPr>
        <w:t>३०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A01392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3F7ECC">
        <w:rPr>
          <w:rFonts w:ascii="Kokila" w:hAnsi="Kokila" w:cs="Kalimati" w:hint="cs"/>
          <w:sz w:val="24"/>
          <w:szCs w:val="24"/>
          <w:cs/>
        </w:rPr>
        <w:t>गोपाल रसाइली</w:t>
      </w:r>
      <w:r w:rsidR="00F26614">
        <w:rPr>
          <w:rFonts w:ascii="Kokila" w:hAnsi="Kokila" w:cs="Kalimati" w:hint="cs"/>
          <w:sz w:val="24"/>
          <w:szCs w:val="24"/>
          <w:cs/>
        </w:rPr>
        <w:t>समेत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A01392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3F7ECC" w:rsidRPr="002D719A" w:rsidRDefault="003F7ECC" w:rsidP="003F7ECC">
      <w:pPr>
        <w:spacing w:after="0" w:line="240" w:lineRule="auto"/>
        <w:ind w:firstLine="720"/>
        <w:jc w:val="both"/>
        <w:rPr>
          <w:rFonts w:cs="Kalimati"/>
          <w:sz w:val="24"/>
          <w:szCs w:val="24"/>
        </w:rPr>
      </w:pPr>
      <w:bookmarkStart w:id="0" w:name="_GoBack"/>
      <w:bookmarkEnd w:id="0"/>
      <w:r w:rsidRPr="00FE31B8">
        <w:rPr>
          <w:rFonts w:ascii="Nirmala UI" w:hAnsi="Nirmala UI" w:cs="Kalimati" w:hint="cs"/>
          <w:sz w:val="24"/>
          <w:szCs w:val="24"/>
          <w:cs/>
          <w:lang w:bidi="hi-IN"/>
        </w:rPr>
        <w:t>अख्तियार</w:t>
      </w:r>
      <w:r w:rsidRPr="00FE31B8">
        <w:rPr>
          <w:rFonts w:cs="Kalimati" w:hint="cs"/>
          <w:sz w:val="24"/>
          <w:szCs w:val="24"/>
          <w:cs/>
          <w:lang w:bidi="hi-IN"/>
        </w:rPr>
        <w:t xml:space="preserve"> दुरुपयोग अनुसन्धान आयोगबाट</w:t>
      </w:r>
      <w:r w:rsidRPr="00FE31B8">
        <w:rPr>
          <w:rFonts w:cs="Kalimati" w:hint="cs"/>
          <w:sz w:val="24"/>
          <w:szCs w:val="24"/>
          <w:cs/>
        </w:rPr>
        <w:t xml:space="preserve"> </w:t>
      </w:r>
      <w:r w:rsidRPr="00FE31B8">
        <w:rPr>
          <w:rFonts w:cs="Kalimati"/>
          <w:b/>
          <w:bCs/>
          <w:sz w:val="24"/>
          <w:szCs w:val="24"/>
          <w:cs/>
        </w:rPr>
        <w:t>महेन्द्रनगर विकास समितिका तत्कालीन अध्यक्षहरु गोपाल रसाईली</w:t>
      </w:r>
      <w:r w:rsidRPr="00FE31B8">
        <w:rPr>
          <w:rFonts w:cs="Kalimati"/>
          <w:b/>
          <w:bCs/>
          <w:sz w:val="24"/>
          <w:szCs w:val="24"/>
        </w:rPr>
        <w:t xml:space="preserve">, </w:t>
      </w:r>
      <w:r w:rsidRPr="00FE31B8">
        <w:rPr>
          <w:rFonts w:cs="Kalimati"/>
          <w:b/>
          <w:bCs/>
          <w:sz w:val="24"/>
          <w:szCs w:val="24"/>
          <w:cs/>
        </w:rPr>
        <w:t>पुष्कल चौधरी र पल्टु राना</w:t>
      </w:r>
      <w:r w:rsidRPr="00FE31B8">
        <w:rPr>
          <w:rFonts w:cs="Kalimati" w:hint="cs"/>
          <w:b/>
          <w:bCs/>
          <w:sz w:val="24"/>
          <w:szCs w:val="24"/>
          <w:cs/>
        </w:rPr>
        <w:t xml:space="preserve"> </w:t>
      </w:r>
      <w:r w:rsidRPr="00FE31B8">
        <w:rPr>
          <w:rFonts w:cs="Kalimati" w:hint="cs"/>
          <w:sz w:val="24"/>
          <w:szCs w:val="24"/>
          <w:cs/>
        </w:rPr>
        <w:t>समेतका प्रतिवादीहरु उपर</w:t>
      </w:r>
      <w:r w:rsidRPr="00FE31B8">
        <w:rPr>
          <w:rFonts w:ascii="Kokila" w:hAnsi="Kokila" w:cs="Kalimati"/>
          <w:color w:val="000000"/>
          <w:sz w:val="24"/>
          <w:szCs w:val="24"/>
          <w:cs/>
        </w:rPr>
        <w:t xml:space="preserve"> महेन्द्रनगर नगर विकास समितिको स्वामित्वमा रहेको</w:t>
      </w:r>
      <w:r w:rsidRPr="00FE31B8">
        <w:rPr>
          <w:rFonts w:cs="Kalimati" w:hint="cs"/>
          <w:b/>
          <w:bCs/>
          <w:sz w:val="24"/>
          <w:szCs w:val="24"/>
          <w:cs/>
        </w:rPr>
        <w:t xml:space="preserve"> </w:t>
      </w:r>
      <w:r w:rsidRPr="00FE31B8">
        <w:rPr>
          <w:rFonts w:ascii="Kokila" w:hAnsi="Kokila" w:cs="Kalimati"/>
          <w:color w:val="000000"/>
          <w:sz w:val="24"/>
          <w:szCs w:val="24"/>
          <w:cs/>
        </w:rPr>
        <w:t xml:space="preserve">सरकारी जग्गा विधि र प्रक्रिया विपरीत व्यक्ति विशेषको नाममा दर्ता स्रेस्ता कायम गरी गराई </w:t>
      </w:r>
      <w:r w:rsidRPr="00FE31B8">
        <w:rPr>
          <w:rFonts w:cs="Kalimati"/>
          <w:sz w:val="24"/>
          <w:szCs w:val="24"/>
          <w:cs/>
        </w:rPr>
        <w:t>सरकारी जग्गा वितरण गरेको पुष्टि भएकोले निज प्रतिवादीहरु मध्येका गोपाल रसाईलीको हकमा बिगो रु.८</w:t>
      </w:r>
      <w:r w:rsidRPr="00FE31B8">
        <w:rPr>
          <w:rFonts w:cs="Kalimati"/>
          <w:sz w:val="24"/>
          <w:szCs w:val="24"/>
        </w:rPr>
        <w:t>,</w:t>
      </w:r>
      <w:r w:rsidRPr="00FE31B8">
        <w:rPr>
          <w:rFonts w:cs="Kalimati"/>
          <w:sz w:val="24"/>
          <w:szCs w:val="24"/>
          <w:cs/>
        </w:rPr>
        <w:t>८५</w:t>
      </w:r>
      <w:r w:rsidRPr="00FE31B8">
        <w:rPr>
          <w:rFonts w:cs="Kalimati"/>
          <w:sz w:val="24"/>
          <w:szCs w:val="24"/>
        </w:rPr>
        <w:t>,</w:t>
      </w:r>
      <w:r>
        <w:rPr>
          <w:rFonts w:cs="Kalimati"/>
          <w:sz w:val="24"/>
          <w:szCs w:val="24"/>
          <w:cs/>
        </w:rPr>
        <w:t>०००।-</w:t>
      </w:r>
      <w:r>
        <w:rPr>
          <w:rFonts w:cs="Kalimati" w:hint="cs"/>
          <w:sz w:val="24"/>
          <w:szCs w:val="24"/>
          <w:cs/>
        </w:rPr>
        <w:t>,</w:t>
      </w:r>
      <w:r w:rsidRPr="00FE31B8">
        <w:rPr>
          <w:rFonts w:cs="Kalimati"/>
          <w:sz w:val="24"/>
          <w:szCs w:val="24"/>
          <w:cs/>
        </w:rPr>
        <w:t xml:space="preserve"> पल्टु रानाको हकमा बिगो  रु.३७</w:t>
      </w:r>
      <w:r w:rsidRPr="00FE31B8">
        <w:rPr>
          <w:rFonts w:cs="Kalimati"/>
          <w:sz w:val="24"/>
          <w:szCs w:val="24"/>
        </w:rPr>
        <w:t>,</w:t>
      </w:r>
      <w:r w:rsidRPr="00FE31B8">
        <w:rPr>
          <w:rFonts w:cs="Kalimati"/>
          <w:sz w:val="24"/>
          <w:szCs w:val="24"/>
          <w:cs/>
        </w:rPr>
        <w:t>९२</w:t>
      </w:r>
      <w:r w:rsidRPr="00FE31B8">
        <w:rPr>
          <w:rFonts w:cs="Kalimati"/>
          <w:sz w:val="24"/>
          <w:szCs w:val="24"/>
        </w:rPr>
        <w:t>,</w:t>
      </w:r>
      <w:r w:rsidRPr="00FE31B8">
        <w:rPr>
          <w:rFonts w:cs="Kalimati"/>
          <w:sz w:val="24"/>
          <w:szCs w:val="24"/>
          <w:cs/>
        </w:rPr>
        <w:t>०००।-</w:t>
      </w:r>
      <w:r>
        <w:rPr>
          <w:rFonts w:cs="Kalimati" w:hint="cs"/>
          <w:sz w:val="24"/>
          <w:szCs w:val="24"/>
          <w:cs/>
        </w:rPr>
        <w:t>,</w:t>
      </w:r>
      <w:r w:rsidRPr="00FE31B8">
        <w:rPr>
          <w:rFonts w:cs="Kalimati"/>
          <w:sz w:val="24"/>
          <w:szCs w:val="24"/>
          <w:cs/>
        </w:rPr>
        <w:t xml:space="preserve"> प्रतिवादी पुष्कल चौधरीको हकमा बिगो रु.३</w:t>
      </w:r>
      <w:r w:rsidRPr="00FE31B8">
        <w:rPr>
          <w:rFonts w:cs="Kalimati"/>
          <w:sz w:val="24"/>
          <w:szCs w:val="24"/>
        </w:rPr>
        <w:t>,</w:t>
      </w:r>
      <w:r w:rsidRPr="00FE31B8">
        <w:rPr>
          <w:rFonts w:cs="Kalimati"/>
          <w:sz w:val="24"/>
          <w:szCs w:val="24"/>
          <w:cs/>
        </w:rPr>
        <w:t>७४</w:t>
      </w:r>
      <w:r w:rsidRPr="00FE31B8">
        <w:rPr>
          <w:rFonts w:cs="Kalimati"/>
          <w:sz w:val="24"/>
          <w:szCs w:val="24"/>
        </w:rPr>
        <w:t>,</w:t>
      </w:r>
      <w:r w:rsidRPr="00FE31B8">
        <w:rPr>
          <w:rFonts w:cs="Kalimati"/>
          <w:sz w:val="24"/>
          <w:szCs w:val="24"/>
          <w:cs/>
        </w:rPr>
        <w:t>८८०।- कायम गरी भ्रष्टाचार निवारण ऐन</w:t>
      </w:r>
      <w:r w:rsidRPr="00FE31B8">
        <w:rPr>
          <w:rFonts w:cs="Kalimati"/>
          <w:sz w:val="24"/>
          <w:szCs w:val="24"/>
        </w:rPr>
        <w:t xml:space="preserve">, </w:t>
      </w:r>
      <w:r w:rsidRPr="00FE31B8">
        <w:rPr>
          <w:rFonts w:cs="Kalimati"/>
          <w:sz w:val="24"/>
          <w:szCs w:val="24"/>
          <w:cs/>
        </w:rPr>
        <w:t xml:space="preserve">२०५९ को दफा ८ को उपदफा (१) को खण्ड (ज) को कसुरमा सो दफा ८ को उपदफा (१) बमोजिम सजाय हुन तथा </w:t>
      </w:r>
      <w:r>
        <w:rPr>
          <w:rFonts w:cs="Kalimati" w:hint="cs"/>
          <w:sz w:val="24"/>
          <w:szCs w:val="24"/>
          <w:cs/>
        </w:rPr>
        <w:t>निजहरु</w:t>
      </w:r>
      <w:r w:rsidRPr="00FE31B8">
        <w:rPr>
          <w:rFonts w:cs="Kalimati"/>
          <w:sz w:val="24"/>
          <w:szCs w:val="24"/>
          <w:cs/>
        </w:rPr>
        <w:t xml:space="preserve"> नगर विकास समितिको अध्यक्षको पदमा रही उक्त वारदातमा संलग्न रहेको देखिँदा निज उपर सोही ऐनको दफा २४ वमोजिम थप सजाय गरी उल्लिखित बिगो रकम ऐ. ऐनको दफा ८ को उपदफा (१) बमोजिम असुल उपर हुन</w:t>
      </w:r>
      <w:r>
        <w:rPr>
          <w:rFonts w:cs="Kalimati" w:hint="cs"/>
          <w:sz w:val="24"/>
          <w:szCs w:val="24"/>
          <w:cs/>
        </w:rPr>
        <w:t xml:space="preserve"> </w:t>
      </w:r>
      <w:r w:rsidRPr="002D719A">
        <w:rPr>
          <w:rFonts w:ascii="Cambria" w:eastAsiaTheme="minorHAnsi" w:hAnsi="Cambria" w:cs="Kalimati" w:hint="cs"/>
          <w:sz w:val="24"/>
          <w:szCs w:val="24"/>
          <w:cs/>
        </w:rPr>
        <w:t xml:space="preserve">मागदाबी </w:t>
      </w:r>
      <w:r w:rsidRPr="002D719A">
        <w:rPr>
          <w:rFonts w:cs="Kalimati"/>
          <w:sz w:val="24"/>
          <w:szCs w:val="24"/>
          <w:cs/>
        </w:rPr>
        <w:t xml:space="preserve">लिई </w:t>
      </w:r>
      <w:r w:rsidRPr="002D719A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2D719A">
        <w:rPr>
          <w:rFonts w:ascii="Kokila" w:hAnsi="Kokila" w:cs="Kalimati"/>
          <w:sz w:val="24"/>
          <w:szCs w:val="24"/>
        </w:rPr>
        <w:t xml:space="preserve">, 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2D719A">
        <w:rPr>
          <w:rFonts w:ascii="Kokila" w:hAnsi="Kokila" w:cs="Kalimati" w:hint="cs"/>
          <w:sz w:val="24"/>
          <w:szCs w:val="24"/>
          <w:cs/>
        </w:rPr>
        <w:t>८</w:t>
      </w:r>
      <w:r>
        <w:rPr>
          <w:rFonts w:ascii="Kokila" w:hAnsi="Kokila" w:cs="Kalimati" w:hint="cs"/>
          <w:sz w:val="24"/>
          <w:szCs w:val="24"/>
          <w:cs/>
        </w:rPr>
        <w:t>१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०१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२४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दिएकोले उपरोक्त फैसलाउपर</w:t>
      </w:r>
      <w:r w:rsidRPr="002D719A">
        <w:rPr>
          <w:rFonts w:ascii="Kokila" w:hAnsi="Kokila" w:cs="Kalimati"/>
          <w:sz w:val="24"/>
          <w:szCs w:val="24"/>
          <w:cs/>
        </w:rPr>
        <w:t xml:space="preserve"> मिति 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२०८२।०२।३० गते </w:t>
      </w:r>
      <w:r w:rsidRPr="002D719A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2D719A">
        <w:rPr>
          <w:rFonts w:ascii="Kokila" w:hAnsi="Kokila" w:cs="Kalimati" w:hint="cs"/>
          <w:sz w:val="24"/>
          <w:szCs w:val="24"/>
          <w:cs/>
        </w:rPr>
        <w:t>ि</w:t>
      </w:r>
      <w:r w:rsidRPr="002D719A">
        <w:rPr>
          <w:rFonts w:ascii="Kokila" w:hAnsi="Kokila" w:cs="Kalimati"/>
          <w:sz w:val="24"/>
          <w:szCs w:val="24"/>
          <w:cs/>
        </w:rPr>
        <w:t>एको छ</w:t>
      </w:r>
      <w:r w:rsidRPr="002D719A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B15F58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3F7ECC">
      <w:pgSz w:w="11907" w:h="16839" w:code="9"/>
      <w:pgMar w:top="135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AB2" w:rsidRDefault="00623AB2" w:rsidP="005C6A14">
      <w:pPr>
        <w:spacing w:after="0" w:line="240" w:lineRule="auto"/>
      </w:pPr>
      <w:r>
        <w:separator/>
      </w:r>
    </w:p>
  </w:endnote>
  <w:endnote w:type="continuationSeparator" w:id="0">
    <w:p w:rsidR="00623AB2" w:rsidRDefault="00623AB2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AB2" w:rsidRDefault="00623AB2" w:rsidP="005C6A14">
      <w:pPr>
        <w:spacing w:after="0" w:line="240" w:lineRule="auto"/>
      </w:pPr>
      <w:r>
        <w:separator/>
      </w:r>
    </w:p>
  </w:footnote>
  <w:footnote w:type="continuationSeparator" w:id="0">
    <w:p w:rsidR="00623AB2" w:rsidRDefault="00623AB2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06D0"/>
    <w:rsid w:val="001A279E"/>
    <w:rsid w:val="001A3FF3"/>
    <w:rsid w:val="001B562F"/>
    <w:rsid w:val="001C05A8"/>
    <w:rsid w:val="001C32DA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09C9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0BD1"/>
    <w:rsid w:val="00332725"/>
    <w:rsid w:val="003334D7"/>
    <w:rsid w:val="00340ED5"/>
    <w:rsid w:val="00342E14"/>
    <w:rsid w:val="00343A9D"/>
    <w:rsid w:val="00344379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1705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3F7ECC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E5402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360E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3A0F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32D1"/>
    <w:rsid w:val="00614DFF"/>
    <w:rsid w:val="00614E23"/>
    <w:rsid w:val="00615201"/>
    <w:rsid w:val="00616D2C"/>
    <w:rsid w:val="006176F3"/>
    <w:rsid w:val="00617841"/>
    <w:rsid w:val="00623AB2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12FE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578C"/>
    <w:rsid w:val="0080751B"/>
    <w:rsid w:val="00810C61"/>
    <w:rsid w:val="00814C0F"/>
    <w:rsid w:val="00817B87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572D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392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26F8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2917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76C05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19F5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1BAB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26614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8738E"/>
    <w:rsid w:val="00F918BC"/>
    <w:rsid w:val="00F9249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6B1E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92</cp:revision>
  <cp:lastPrinted>2025-06-13T10:21:00Z</cp:lastPrinted>
  <dcterms:created xsi:type="dcterms:W3CDTF">2025-03-21T08:10:00Z</dcterms:created>
  <dcterms:modified xsi:type="dcterms:W3CDTF">2025-06-13T10:21:00Z</dcterms:modified>
</cp:coreProperties>
</file>