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0C7EDCFA"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7F7EA2">
        <w:rPr>
          <w:rFonts w:cs="Kalimati" w:hint="cs"/>
          <w:b/>
          <w:bCs/>
          <w:sz w:val="20"/>
          <w:cs/>
        </w:rPr>
        <w:t>२</w:t>
      </w:r>
      <w:r w:rsidRPr="00B36EC3">
        <w:rPr>
          <w:rFonts w:cs="Kalimati" w:hint="cs"/>
          <w:b/>
          <w:bCs/>
          <w:sz w:val="20"/>
          <w:cs/>
        </w:rPr>
        <w:t>/</w:t>
      </w:r>
      <w:r w:rsidR="007F7EA2">
        <w:rPr>
          <w:rFonts w:cs="Kalimati" w:hint="cs"/>
          <w:b/>
          <w:bCs/>
          <w:sz w:val="20"/>
          <w:cs/>
        </w:rPr>
        <w:t>०१</w:t>
      </w:r>
      <w:r w:rsidRPr="00B36EC3">
        <w:rPr>
          <w:rFonts w:cs="Kalimati" w:hint="cs"/>
          <w:b/>
          <w:bCs/>
          <w:sz w:val="20"/>
          <w:cs/>
        </w:rPr>
        <w:t>/</w:t>
      </w:r>
      <w:r w:rsidR="007F7EA2" w:rsidRPr="007F7EA2">
        <w:rPr>
          <w:rFonts w:cs="Kalimati" w:hint="cs"/>
          <w:b/>
          <w:bCs/>
          <w:sz w:val="20"/>
          <w:cs/>
        </w:rPr>
        <w:t>०३</w:t>
      </w:r>
      <w:r w:rsidRPr="007F7EA2">
        <w:rPr>
          <w:rFonts w:cs="Kalimati" w:hint="cs"/>
          <w:b/>
          <w:bCs/>
          <w:sz w:val="20"/>
          <w:cs/>
        </w:rPr>
        <w:t xml:space="preserve"> </w:t>
      </w:r>
      <w:r w:rsidRPr="00B36EC3">
        <w:rPr>
          <w:rFonts w:cs="Kalimati" w:hint="cs"/>
          <w:b/>
          <w:bCs/>
          <w:sz w:val="20"/>
          <w:cs/>
        </w:rPr>
        <w:t>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260"/>
        <w:gridCol w:w="900"/>
        <w:gridCol w:w="3780"/>
        <w:gridCol w:w="2700"/>
        <w:gridCol w:w="6907"/>
      </w:tblGrid>
      <w:tr w:rsidR="00F57A18" w:rsidRPr="00A9344F" w14:paraId="13EFD1EE" w14:textId="77777777" w:rsidTr="002700C7">
        <w:trPr>
          <w:trHeight w:val="137"/>
        </w:trPr>
        <w:tc>
          <w:tcPr>
            <w:tcW w:w="450" w:type="dxa"/>
            <w:shd w:val="clear" w:color="auto" w:fill="auto"/>
          </w:tcPr>
          <w:p w14:paraId="56CF2724" w14:textId="77777777" w:rsidR="005F1BDA" w:rsidRPr="00A9344F" w:rsidRDefault="005F1BDA" w:rsidP="000A643C">
            <w:pPr>
              <w:tabs>
                <w:tab w:val="left" w:pos="3181"/>
              </w:tabs>
              <w:spacing w:after="0" w:line="240" w:lineRule="auto"/>
              <w:ind w:right="-198"/>
              <w:rPr>
                <w:rFonts w:cs="Kalimati"/>
                <w:b/>
                <w:bCs/>
                <w:sz w:val="16"/>
                <w:szCs w:val="16"/>
              </w:rPr>
            </w:pPr>
            <w:bookmarkStart w:id="0" w:name="_GoBack"/>
            <w:bookmarkEnd w:id="0"/>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260" w:type="dxa"/>
            <w:shd w:val="clear" w:color="auto" w:fill="auto"/>
          </w:tcPr>
          <w:p w14:paraId="641D64D2" w14:textId="77777777"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00" w:type="dxa"/>
          </w:tcPr>
          <w:p w14:paraId="56B1B6D6" w14:textId="77777777"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3780" w:type="dxa"/>
            <w:shd w:val="clear" w:color="auto" w:fill="auto"/>
          </w:tcPr>
          <w:p w14:paraId="7AC014D1" w14:textId="77777777"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700" w:type="dxa"/>
            <w:shd w:val="clear" w:color="auto" w:fill="auto"/>
          </w:tcPr>
          <w:p w14:paraId="35EB9767" w14:textId="77777777"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6907" w:type="dxa"/>
            <w:shd w:val="clear" w:color="auto" w:fill="auto"/>
          </w:tcPr>
          <w:p w14:paraId="2A1C1F77" w14:textId="77777777"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2700C7">
        <w:trPr>
          <w:trHeight w:val="137"/>
        </w:trPr>
        <w:tc>
          <w:tcPr>
            <w:tcW w:w="450" w:type="dxa"/>
            <w:shd w:val="clear" w:color="auto" w:fill="auto"/>
          </w:tcPr>
          <w:p w14:paraId="725545B0" w14:textId="77777777"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260" w:type="dxa"/>
            <w:shd w:val="clear" w:color="auto" w:fill="auto"/>
          </w:tcPr>
          <w:p w14:paraId="6452CAED" w14:textId="77777777" w:rsidR="00E02E5B" w:rsidRDefault="00077186" w:rsidP="00E02E5B">
            <w:pPr>
              <w:spacing w:after="0" w:line="240" w:lineRule="auto"/>
              <w:jc w:val="both"/>
              <w:rPr>
                <w:rFonts w:cs="Kalimati"/>
                <w:sz w:val="16"/>
                <w:szCs w:val="16"/>
              </w:rPr>
            </w:pPr>
            <w:r>
              <w:rPr>
                <w:rFonts w:cs="Kalimati" w:hint="cs"/>
                <w:sz w:val="16"/>
                <w:szCs w:val="16"/>
                <w:cs/>
              </w:rPr>
              <w:t>गणपति झा</w:t>
            </w:r>
            <w:r>
              <w:rPr>
                <w:rFonts w:cs="Kalimati"/>
                <w:sz w:val="16"/>
                <w:szCs w:val="16"/>
              </w:rPr>
              <w:t>,</w:t>
            </w:r>
            <w:r>
              <w:rPr>
                <w:rFonts w:cs="Kalimati"/>
                <w:sz w:val="16"/>
                <w:szCs w:val="16"/>
                <w:cs/>
              </w:rPr>
              <w:t xml:space="preserve"> मीनादेवी झा</w:t>
            </w:r>
            <w:r>
              <w:rPr>
                <w:rFonts w:cs="Kalimati"/>
                <w:sz w:val="16"/>
                <w:szCs w:val="16"/>
              </w:rPr>
              <w:t xml:space="preserve">, </w:t>
            </w:r>
            <w:r w:rsidRPr="00077186">
              <w:rPr>
                <w:rFonts w:cs="Kalimati"/>
                <w:sz w:val="16"/>
                <w:szCs w:val="16"/>
                <w:cs/>
              </w:rPr>
              <w:t>दिवाकर कुमार झा</w:t>
            </w:r>
            <w:r w:rsidRPr="00077186">
              <w:rPr>
                <w:rFonts w:cs="Kalimati"/>
                <w:sz w:val="16"/>
                <w:szCs w:val="16"/>
              </w:rPr>
              <w:t xml:space="preserve">, </w:t>
            </w:r>
            <w:r w:rsidRPr="00077186">
              <w:rPr>
                <w:rFonts w:cs="Kalimati"/>
                <w:sz w:val="16"/>
                <w:szCs w:val="16"/>
                <w:cs/>
              </w:rPr>
              <w:t>शिवाकर कुमार झा र करुणाकर कुमार झा</w:t>
            </w:r>
          </w:p>
          <w:p w14:paraId="01858F30" w14:textId="573FDB5C" w:rsidR="00E02E5B" w:rsidRDefault="00E02E5B" w:rsidP="00E02E5B">
            <w:pPr>
              <w:spacing w:after="0" w:line="240" w:lineRule="auto"/>
              <w:jc w:val="both"/>
              <w:rPr>
                <w:rFonts w:ascii="Kokila" w:hAnsi="Kokila" w:cs="Kalimati"/>
                <w:sz w:val="16"/>
                <w:szCs w:val="16"/>
                <w:lang w:bidi="sa-IN"/>
              </w:rPr>
            </w:pPr>
            <w:r>
              <w:rPr>
                <w:rFonts w:ascii="Kokila" w:hAnsi="Kokila" w:cs="Kalimati"/>
                <w:sz w:val="16"/>
                <w:szCs w:val="16"/>
                <w:cs/>
                <w:lang w:bidi="sa-IN"/>
              </w:rPr>
              <w:t>(मुद्दा नं. ०</w:t>
            </w:r>
            <w:r>
              <w:rPr>
                <w:rFonts w:ascii="Kokila" w:hAnsi="Kokila" w:cs="Kalimati" w:hint="cs"/>
                <w:sz w:val="16"/>
                <w:szCs w:val="16"/>
                <w:cs/>
              </w:rPr>
              <w:t>७८</w:t>
            </w:r>
            <w:r w:rsidRPr="00F03405">
              <w:rPr>
                <w:rFonts w:ascii="Kokila" w:hAnsi="Kokila" w:cs="Kalimati"/>
                <w:sz w:val="16"/>
                <w:szCs w:val="16"/>
                <w:cs/>
                <w:lang w:bidi="sa-IN"/>
              </w:rPr>
              <w:t>-</w:t>
            </w:r>
            <w:r w:rsidRPr="00F03405">
              <w:rPr>
                <w:rFonts w:ascii="Kokila" w:hAnsi="Kokila" w:cs="Kalimati"/>
                <w:sz w:val="16"/>
                <w:szCs w:val="16"/>
                <w:lang w:bidi="sa-IN"/>
              </w:rPr>
              <w:t>CR-</w:t>
            </w:r>
            <w:r>
              <w:rPr>
                <w:rFonts w:ascii="Kokila" w:hAnsi="Kokila" w:cs="Kalimati"/>
                <w:sz w:val="16"/>
                <w:szCs w:val="16"/>
                <w:cs/>
                <w:lang w:bidi="sa-IN"/>
              </w:rPr>
              <w:t>०</w:t>
            </w:r>
            <w:r>
              <w:rPr>
                <w:rFonts w:ascii="Kokila" w:hAnsi="Kokila" w:cs="Kalimati" w:hint="cs"/>
                <w:sz w:val="16"/>
                <w:szCs w:val="16"/>
                <w:cs/>
              </w:rPr>
              <w:t>०११३</w:t>
            </w:r>
            <w:r w:rsidRPr="00F03405">
              <w:rPr>
                <w:rFonts w:ascii="Kokila" w:hAnsi="Kokila" w:cs="Kalimati"/>
                <w:sz w:val="16"/>
                <w:szCs w:val="16"/>
                <w:cs/>
                <w:lang w:bidi="sa-IN"/>
              </w:rPr>
              <w:t>)</w:t>
            </w:r>
          </w:p>
          <w:p w14:paraId="4C5F73E9" w14:textId="7BD2E2C6" w:rsidR="00AB0040" w:rsidRPr="00A9344F" w:rsidRDefault="00E02E5B" w:rsidP="00E02E5B">
            <w:pPr>
              <w:spacing w:after="0" w:line="240" w:lineRule="auto"/>
              <w:jc w:val="both"/>
              <w:rPr>
                <w:rFonts w:cs="Kalimati"/>
                <w:sz w:val="16"/>
                <w:szCs w:val="16"/>
              </w:rPr>
            </w:pPr>
            <w:r>
              <w:rPr>
                <w:rFonts w:ascii="Kokila" w:hAnsi="Kokila" w:cs="Kalimati" w:hint="cs"/>
                <w:sz w:val="16"/>
                <w:szCs w:val="16"/>
                <w:cs/>
              </w:rPr>
              <w:t>फैसला मिति २०८१।०१।०९</w:t>
            </w:r>
          </w:p>
        </w:tc>
        <w:tc>
          <w:tcPr>
            <w:tcW w:w="900" w:type="dxa"/>
          </w:tcPr>
          <w:p w14:paraId="0A3200DA" w14:textId="14079255" w:rsidR="00E02E5B" w:rsidRPr="00A9344F" w:rsidRDefault="00077186" w:rsidP="00E02E5B">
            <w:pPr>
              <w:spacing w:after="0" w:line="240" w:lineRule="auto"/>
              <w:jc w:val="both"/>
              <w:rPr>
                <w:rFonts w:cs="Kalimati"/>
                <w:sz w:val="16"/>
                <w:szCs w:val="16"/>
              </w:rPr>
            </w:pPr>
            <w:r w:rsidRPr="00077186">
              <w:rPr>
                <w:rFonts w:ascii="Kokila" w:hAnsi="Kokila" w:cs="Kalimati"/>
                <w:sz w:val="16"/>
                <w:szCs w:val="16"/>
                <w:cs/>
                <w:lang w:bidi="sa-IN"/>
              </w:rPr>
              <w:t xml:space="preserve">गैरकानूनी सम्पत्ति आर्जन गरी भ्रष्टाचार गरेको । </w:t>
            </w:r>
          </w:p>
          <w:p w14:paraId="04EE9EF8" w14:textId="50EB3B5A" w:rsidR="003C0212" w:rsidRPr="00A9344F" w:rsidRDefault="003C0212" w:rsidP="00AF365F">
            <w:pPr>
              <w:spacing w:after="0" w:line="240" w:lineRule="auto"/>
              <w:jc w:val="both"/>
              <w:rPr>
                <w:rFonts w:cs="Kalimati"/>
                <w:sz w:val="16"/>
                <w:szCs w:val="16"/>
                <w:cs/>
              </w:rPr>
            </w:pPr>
          </w:p>
        </w:tc>
        <w:tc>
          <w:tcPr>
            <w:tcW w:w="3780" w:type="dxa"/>
            <w:shd w:val="clear" w:color="auto" w:fill="auto"/>
          </w:tcPr>
          <w:p w14:paraId="7C079B86" w14:textId="77777777" w:rsidR="00077186" w:rsidRPr="00077186" w:rsidRDefault="00077186" w:rsidP="00077186">
            <w:pPr>
              <w:pStyle w:val="ListParagraph"/>
              <w:numPr>
                <w:ilvl w:val="0"/>
                <w:numId w:val="4"/>
              </w:numPr>
              <w:spacing w:after="0" w:line="240" w:lineRule="auto"/>
              <w:ind w:left="252" w:right="72" w:hanging="252"/>
              <w:jc w:val="both"/>
              <w:rPr>
                <w:rFonts w:cs="Kalimati"/>
                <w:sz w:val="16"/>
                <w:szCs w:val="16"/>
              </w:rPr>
            </w:pPr>
            <w:r w:rsidRPr="00077186">
              <w:rPr>
                <w:rFonts w:cs="Kalimati"/>
                <w:sz w:val="16"/>
                <w:szCs w:val="16"/>
                <w:cs/>
              </w:rPr>
              <w:t>राष्ट्रसेवक कर्मचारी प्रतिवादी गणपति झाले साबिक भ्रष्टाचार निवारण ऐन</w:t>
            </w:r>
            <w:r w:rsidRPr="00077186">
              <w:rPr>
                <w:rFonts w:cs="Kalimati"/>
                <w:sz w:val="16"/>
                <w:szCs w:val="16"/>
              </w:rPr>
              <w:t xml:space="preserve">, </w:t>
            </w:r>
            <w:r w:rsidRPr="00077186">
              <w:rPr>
                <w:rFonts w:cs="Kalimati"/>
                <w:sz w:val="16"/>
                <w:szCs w:val="16"/>
                <w:cs/>
              </w:rPr>
              <w:t>२०१७ को दफा १५ र प्रचलित भ्रष्टाचार निवारण ऐन</w:t>
            </w:r>
            <w:r w:rsidRPr="00077186">
              <w:rPr>
                <w:rFonts w:cs="Kalimati"/>
                <w:sz w:val="16"/>
                <w:szCs w:val="16"/>
              </w:rPr>
              <w:t xml:space="preserve">, </w:t>
            </w:r>
            <w:r w:rsidRPr="00077186">
              <w:rPr>
                <w:rFonts w:cs="Kalimati"/>
                <w:sz w:val="16"/>
                <w:szCs w:val="16"/>
                <w:cs/>
              </w:rPr>
              <w:t>२०५९ को दफा २० को उपदफा (१) बमोजिमको कसुर गरेको पुष्टि भएको हुँदा उक्त कसूरमा बिगो रू.२</w:t>
            </w:r>
            <w:r w:rsidRPr="00077186">
              <w:rPr>
                <w:rFonts w:cs="Kalimati"/>
                <w:sz w:val="16"/>
                <w:szCs w:val="16"/>
              </w:rPr>
              <w:t>,</w:t>
            </w:r>
            <w:r w:rsidRPr="00077186">
              <w:rPr>
                <w:rFonts w:cs="Kalimati"/>
                <w:sz w:val="16"/>
                <w:szCs w:val="16"/>
                <w:cs/>
              </w:rPr>
              <w:t>४४</w:t>
            </w:r>
            <w:r w:rsidRPr="00077186">
              <w:rPr>
                <w:rFonts w:cs="Kalimati"/>
                <w:sz w:val="16"/>
                <w:szCs w:val="16"/>
              </w:rPr>
              <w:t>,</w:t>
            </w:r>
            <w:r w:rsidRPr="00077186">
              <w:rPr>
                <w:rFonts w:cs="Kalimati"/>
                <w:sz w:val="16"/>
                <w:szCs w:val="16"/>
                <w:cs/>
              </w:rPr>
              <w:t>७१</w:t>
            </w:r>
            <w:r w:rsidRPr="00077186">
              <w:rPr>
                <w:rFonts w:cs="Kalimati"/>
                <w:sz w:val="16"/>
                <w:szCs w:val="16"/>
              </w:rPr>
              <w:t>,</w:t>
            </w:r>
            <w:r w:rsidRPr="00077186">
              <w:rPr>
                <w:rFonts w:cs="Kalimati"/>
                <w:sz w:val="16"/>
                <w:szCs w:val="16"/>
                <w:cs/>
              </w:rPr>
              <w:t>१०५.५१ कायम गरी साबिक भ्रष्टाचार निवारण ऐन</w:t>
            </w:r>
            <w:r w:rsidRPr="00077186">
              <w:rPr>
                <w:rFonts w:cs="Kalimati"/>
                <w:sz w:val="16"/>
                <w:szCs w:val="16"/>
              </w:rPr>
              <w:t xml:space="preserve">, </w:t>
            </w:r>
            <w:r w:rsidRPr="00077186">
              <w:rPr>
                <w:rFonts w:cs="Kalimati"/>
                <w:sz w:val="16"/>
                <w:szCs w:val="16"/>
                <w:cs/>
              </w:rPr>
              <w:t>2017 दफा 3 तथा दफा 29 को उपदफा (२) को प्रतिबन्धात्मक वाक्यांश बमोजिम हुन र प्रचलित भ्रष्टाचार निवारण ऐन</w:t>
            </w:r>
            <w:r w:rsidRPr="00077186">
              <w:rPr>
                <w:rFonts w:cs="Kalimati"/>
                <w:sz w:val="16"/>
                <w:szCs w:val="16"/>
              </w:rPr>
              <w:t xml:space="preserve">, </w:t>
            </w:r>
            <w:r w:rsidRPr="00077186">
              <w:rPr>
                <w:rFonts w:cs="Kalimati"/>
                <w:sz w:val="16"/>
                <w:szCs w:val="16"/>
                <w:cs/>
              </w:rPr>
              <w:t>२०५९ को दफा २० को उपदफा (२) बमोजिमको कैद तथा जरिवाना हुन साथै साबिक भ्रष्टाचार निवारण ऐन</w:t>
            </w:r>
            <w:r w:rsidRPr="00077186">
              <w:rPr>
                <w:rFonts w:cs="Kalimati"/>
                <w:sz w:val="16"/>
                <w:szCs w:val="16"/>
              </w:rPr>
              <w:t xml:space="preserve">, </w:t>
            </w:r>
            <w:r w:rsidRPr="00077186">
              <w:rPr>
                <w:rFonts w:cs="Kalimati"/>
                <w:sz w:val="16"/>
                <w:szCs w:val="16"/>
                <w:cs/>
              </w:rPr>
              <w:t>2017 को दफा १६ग.</w:t>
            </w:r>
            <w:r w:rsidRPr="00077186">
              <w:rPr>
                <w:rFonts w:cs="Kalimati"/>
                <w:sz w:val="16"/>
                <w:szCs w:val="16"/>
              </w:rPr>
              <w:t xml:space="preserve">, </w:t>
            </w:r>
            <w:r w:rsidRPr="00077186">
              <w:rPr>
                <w:rFonts w:cs="Kalimati"/>
                <w:sz w:val="16"/>
                <w:szCs w:val="16"/>
                <w:cs/>
              </w:rPr>
              <w:t>दफा २९ को उपदफा (१) तथा प्रचलित भ्रष्टाचार निवारण ऐन</w:t>
            </w:r>
            <w:r w:rsidRPr="00077186">
              <w:rPr>
                <w:rFonts w:cs="Kalimati"/>
                <w:sz w:val="16"/>
                <w:szCs w:val="16"/>
              </w:rPr>
              <w:t xml:space="preserve">, </w:t>
            </w:r>
            <w:r w:rsidRPr="00077186">
              <w:rPr>
                <w:rFonts w:cs="Kalimati"/>
                <w:sz w:val="16"/>
                <w:szCs w:val="16"/>
                <w:cs/>
              </w:rPr>
              <w:t>२०५९ को दफा ४७ बमोजिम गैरकानूनी रूपमा आर्जन गरेको उक्त विगो जफत हुन</w:t>
            </w:r>
            <w:r w:rsidRPr="00077186">
              <w:rPr>
                <w:rFonts w:cs="Kalimati"/>
                <w:sz w:val="16"/>
                <w:szCs w:val="16"/>
              </w:rPr>
              <w:t>,</w:t>
            </w:r>
          </w:p>
          <w:p w14:paraId="6EC61A8C" w14:textId="1CA09937" w:rsidR="00AB0040" w:rsidRPr="00A9344F" w:rsidRDefault="00077186" w:rsidP="00077186">
            <w:pPr>
              <w:pStyle w:val="ListParagraph"/>
              <w:numPr>
                <w:ilvl w:val="0"/>
                <w:numId w:val="4"/>
              </w:numPr>
              <w:spacing w:after="0" w:line="240" w:lineRule="auto"/>
              <w:ind w:left="252" w:right="72" w:hanging="252"/>
              <w:jc w:val="both"/>
              <w:rPr>
                <w:rFonts w:cs="Kalimati"/>
                <w:sz w:val="16"/>
                <w:szCs w:val="16"/>
              </w:rPr>
            </w:pPr>
            <w:r w:rsidRPr="00077186">
              <w:rPr>
                <w:rFonts w:cs="Kalimati"/>
                <w:sz w:val="16"/>
                <w:szCs w:val="16"/>
                <w:cs/>
              </w:rPr>
              <w:t>निज प्रतिवादी गणपति झाले आफ्नी एकासगोलकी पत्नी प्रतिवादी मीनादेवी झा र छोराहरु प्रतिवादी दिवाकर कुमार झा</w:t>
            </w:r>
            <w:r w:rsidRPr="00077186">
              <w:rPr>
                <w:rFonts w:cs="Kalimati"/>
                <w:sz w:val="16"/>
                <w:szCs w:val="16"/>
              </w:rPr>
              <w:t xml:space="preserve">, </w:t>
            </w:r>
            <w:r w:rsidRPr="00077186">
              <w:rPr>
                <w:rFonts w:cs="Kalimati"/>
                <w:sz w:val="16"/>
                <w:szCs w:val="16"/>
                <w:cs/>
              </w:rPr>
              <w:t xml:space="preserve">शिवाकर कुमार झा र करुणाकर कुमार झाको नाममा राखेको देखिएको हुँदा निजहरुको नाममा रहेको सम्पत्ति जफत गर्ने प्रयोजनका लागि प्रतिवादी कायम गरी विशेष अदालत </w:t>
            </w:r>
            <w:r>
              <w:rPr>
                <w:rFonts w:cs="Kalimati"/>
                <w:sz w:val="16"/>
                <w:szCs w:val="16"/>
                <w:cs/>
              </w:rPr>
              <w:t>समक्ष आरोपपत्र दायर गरिएको</w:t>
            </w:r>
            <w:r>
              <w:rPr>
                <w:rFonts w:cs="Kalimati"/>
                <w:sz w:val="16"/>
                <w:szCs w:val="16"/>
              </w:rPr>
              <w:t>,</w:t>
            </w:r>
          </w:p>
        </w:tc>
        <w:tc>
          <w:tcPr>
            <w:tcW w:w="2700" w:type="dxa"/>
            <w:shd w:val="clear" w:color="auto" w:fill="auto"/>
          </w:tcPr>
          <w:p w14:paraId="2E04F0EB" w14:textId="77777777" w:rsidR="00077186" w:rsidRDefault="00077186" w:rsidP="00077186">
            <w:pPr>
              <w:pStyle w:val="ListParagraph"/>
              <w:numPr>
                <w:ilvl w:val="0"/>
                <w:numId w:val="2"/>
              </w:numPr>
              <w:ind w:left="252" w:hanging="252"/>
              <w:jc w:val="both"/>
              <w:rPr>
                <w:rFonts w:ascii="Kokila" w:hAnsi="Kokila" w:cs="Kalimati"/>
                <w:color w:val="000000"/>
                <w:sz w:val="16"/>
                <w:szCs w:val="16"/>
              </w:rPr>
            </w:pPr>
            <w:r w:rsidRPr="00077186">
              <w:rPr>
                <w:rFonts w:ascii="Kokila" w:hAnsi="Kokila" w:cs="Kalimati"/>
                <w:color w:val="000000"/>
                <w:sz w:val="16"/>
                <w:szCs w:val="16"/>
                <w:cs/>
              </w:rPr>
              <w:t xml:space="preserve">आरोप दावी र प्रतिवादीको विचमा मुख नमिलेको </w:t>
            </w:r>
            <w:r w:rsidRPr="00077186">
              <w:rPr>
                <w:rFonts w:ascii="Kokila" w:hAnsi="Kokila" w:cs="Kalimati"/>
                <w:b/>
                <w:bCs/>
                <w:color w:val="000000"/>
                <w:sz w:val="16"/>
                <w:szCs w:val="16"/>
                <w:cs/>
              </w:rPr>
              <w:t>ब्यय शिर्षकमा हेर्दा</w:t>
            </w:r>
            <w:r w:rsidRPr="00077186">
              <w:rPr>
                <w:rFonts w:ascii="Kokila" w:hAnsi="Kokila" w:cs="Kalimati"/>
                <w:color w:val="000000"/>
                <w:sz w:val="16"/>
                <w:szCs w:val="16"/>
              </w:rPr>
              <w:t xml:space="preserve">, </w:t>
            </w:r>
            <w:r w:rsidRPr="00077186">
              <w:rPr>
                <w:rFonts w:ascii="Kokila" w:hAnsi="Kokila" w:cs="Kalimati"/>
                <w:color w:val="000000"/>
                <w:sz w:val="16"/>
                <w:szCs w:val="16"/>
                <w:cs/>
              </w:rPr>
              <w:t>आरोप पत्रमा वादीले कि नं ५०६ र १२४० को घरको लागत मूल्य समेत जोडी व्यय कायम गरेको देखिएकोमा उक्त दुवै कि नं का जग्गाहरु प्रतिवादीको नाउँमा मिति २०७३।५।५ को वण्डाबाट प्राप्त भएको देखिएको</w:t>
            </w:r>
            <w:r w:rsidRPr="00077186">
              <w:rPr>
                <w:rFonts w:ascii="Kokila" w:hAnsi="Kokila" w:cs="Kalimati"/>
                <w:color w:val="000000"/>
                <w:sz w:val="16"/>
                <w:szCs w:val="16"/>
              </w:rPr>
              <w:t xml:space="preserve">, </w:t>
            </w:r>
            <w:r w:rsidRPr="00077186">
              <w:rPr>
                <w:rFonts w:ascii="Kokila" w:hAnsi="Kokila" w:cs="Kalimati"/>
                <w:color w:val="000000"/>
                <w:sz w:val="16"/>
                <w:szCs w:val="16"/>
                <w:cs/>
              </w:rPr>
              <w:t>प्रतिवादीको छोराहरुको नाउँमा स्थापना भएको करुणाकर ईन्टरप्राईजेज र न्यू थ्रि ब्रदर्श एण्ड विल्डर्सको नामबाट लिएको ऋण सापटीको साँवा व्याज भुक्तानीको रकम खुद आय कायम गर्दा कट्टा भएको रकमलाई पुन: कर्जा तिरेको भनी व्ययमा पनि गणना गरिंदा दोहोरो पर्न जाने देखिएको</w:t>
            </w:r>
            <w:r w:rsidRPr="00077186">
              <w:rPr>
                <w:rFonts w:ascii="Kokila" w:hAnsi="Kokila" w:cs="Kalimati"/>
                <w:color w:val="000000"/>
                <w:sz w:val="16"/>
                <w:szCs w:val="16"/>
              </w:rPr>
              <w:t xml:space="preserve">, </w:t>
            </w:r>
            <w:r w:rsidRPr="00077186">
              <w:rPr>
                <w:rFonts w:ascii="Kokila" w:hAnsi="Kokila" w:cs="Kalimati"/>
                <w:color w:val="000000"/>
                <w:sz w:val="16"/>
                <w:szCs w:val="16"/>
                <w:cs/>
              </w:rPr>
              <w:t xml:space="preserve">पुंजी थप कम्पनीकै आम्दानीले थप गरिएको हुँदा सोको श्रोत पुष्टी गर्ने रकममा राख्न नमिल्ने समेत देखिएको </w:t>
            </w:r>
          </w:p>
          <w:p w14:paraId="65A67D9A" w14:textId="7ADC8BEC" w:rsidR="00AB0040" w:rsidRPr="005058C7" w:rsidRDefault="00077186" w:rsidP="00077186">
            <w:pPr>
              <w:pStyle w:val="ListParagraph"/>
              <w:numPr>
                <w:ilvl w:val="0"/>
                <w:numId w:val="2"/>
              </w:numPr>
              <w:ind w:left="252" w:hanging="252"/>
              <w:jc w:val="both"/>
              <w:rPr>
                <w:rFonts w:ascii="Kokila" w:hAnsi="Kokila" w:cs="Kalimati"/>
                <w:color w:val="000000"/>
                <w:sz w:val="16"/>
                <w:szCs w:val="16"/>
              </w:rPr>
            </w:pPr>
            <w:r w:rsidRPr="00077186">
              <w:rPr>
                <w:rFonts w:ascii="Kokila" w:hAnsi="Kokila" w:cs="Kalimati"/>
                <w:b/>
                <w:bCs/>
                <w:color w:val="000000"/>
                <w:sz w:val="16"/>
                <w:szCs w:val="16"/>
                <w:cs/>
              </w:rPr>
              <w:t xml:space="preserve">प्रतिवादीको आय शिर्षकमा हेर्दा </w:t>
            </w:r>
            <w:r w:rsidRPr="00077186">
              <w:rPr>
                <w:rFonts w:ascii="Kokila" w:hAnsi="Kokila" w:cs="Kalimati"/>
                <w:color w:val="000000"/>
                <w:sz w:val="16"/>
                <w:szCs w:val="16"/>
                <w:cs/>
              </w:rPr>
              <w:t>वादीले दावी गरेको आयको शिर्षकमा श्रोत नखुलेकोले सम्पत्तिबाट वढेबढाएको आयलाई गणना नगरेको भन्ने देखिएको र जाँच अवधिमा भएको समग्र आयको विवरणबाट नै श्रोत जाँच हुने न्यायिक अभ्यास रहेको हुँदा जग्गा बिक्री</w:t>
            </w:r>
            <w:r w:rsidRPr="00077186">
              <w:rPr>
                <w:rFonts w:ascii="Kokila" w:hAnsi="Kokila" w:cs="Kalimati"/>
                <w:color w:val="000000"/>
                <w:sz w:val="16"/>
                <w:szCs w:val="16"/>
              </w:rPr>
              <w:t xml:space="preserve">, </w:t>
            </w:r>
            <w:r w:rsidRPr="00077186">
              <w:rPr>
                <w:rFonts w:ascii="Kokila" w:hAnsi="Kokila" w:cs="Kalimati"/>
                <w:color w:val="000000"/>
                <w:sz w:val="16"/>
                <w:szCs w:val="16"/>
                <w:cs/>
              </w:rPr>
              <w:t>ऋण सापटी आय</w:t>
            </w:r>
            <w:r w:rsidRPr="00077186">
              <w:rPr>
                <w:rFonts w:ascii="Kokila" w:hAnsi="Kokila" w:cs="Kalimati"/>
                <w:color w:val="000000"/>
                <w:sz w:val="16"/>
                <w:szCs w:val="16"/>
              </w:rPr>
              <w:t xml:space="preserve">, </w:t>
            </w:r>
            <w:r w:rsidRPr="00077186">
              <w:rPr>
                <w:rFonts w:ascii="Kokila" w:hAnsi="Kokila" w:cs="Kalimati"/>
                <w:color w:val="000000"/>
                <w:sz w:val="16"/>
                <w:szCs w:val="16"/>
                <w:cs/>
              </w:rPr>
              <w:t xml:space="preserve">परिवारका सदस्यको नाममा रहेको </w:t>
            </w:r>
            <w:r w:rsidRPr="00077186">
              <w:rPr>
                <w:rFonts w:ascii="Kokila" w:hAnsi="Kokila" w:cs="Kalimati"/>
                <w:color w:val="000000"/>
                <w:sz w:val="16"/>
                <w:szCs w:val="16"/>
                <w:cs/>
              </w:rPr>
              <w:lastRenderedPageBreak/>
              <w:t>कम्पनीहरुबाट लिएको कर्जा आय</w:t>
            </w:r>
            <w:r w:rsidRPr="00077186">
              <w:rPr>
                <w:rFonts w:ascii="Kokila" w:hAnsi="Kokila" w:cs="Kalimati"/>
                <w:color w:val="000000"/>
                <w:sz w:val="16"/>
                <w:szCs w:val="16"/>
              </w:rPr>
              <w:t xml:space="preserve">, </w:t>
            </w:r>
            <w:r w:rsidRPr="00077186">
              <w:rPr>
                <w:rFonts w:ascii="Kokila" w:hAnsi="Kokila" w:cs="Kalimati"/>
                <w:color w:val="000000"/>
                <w:sz w:val="16"/>
                <w:szCs w:val="16"/>
                <w:cs/>
              </w:rPr>
              <w:t>कृषि आय</w:t>
            </w:r>
            <w:r w:rsidRPr="00077186">
              <w:rPr>
                <w:rFonts w:ascii="Kokila" w:hAnsi="Kokila" w:cs="Kalimati"/>
                <w:color w:val="000000"/>
                <w:sz w:val="16"/>
                <w:szCs w:val="16"/>
              </w:rPr>
              <w:t xml:space="preserve">, </w:t>
            </w:r>
            <w:r w:rsidRPr="00077186">
              <w:rPr>
                <w:rFonts w:ascii="Kokila" w:hAnsi="Kokila" w:cs="Kalimati"/>
                <w:color w:val="000000"/>
                <w:sz w:val="16"/>
                <w:szCs w:val="16"/>
                <w:cs/>
              </w:rPr>
              <w:t>घर वहाल आय</w:t>
            </w:r>
            <w:r w:rsidRPr="00077186">
              <w:rPr>
                <w:rFonts w:ascii="Kokila" w:hAnsi="Kokila" w:cs="Kalimati"/>
                <w:color w:val="000000"/>
                <w:sz w:val="16"/>
                <w:szCs w:val="16"/>
              </w:rPr>
              <w:t xml:space="preserve">, </w:t>
            </w:r>
            <w:r w:rsidRPr="00077186">
              <w:rPr>
                <w:rFonts w:ascii="Kokila" w:hAnsi="Kokila" w:cs="Kalimati"/>
                <w:color w:val="000000"/>
                <w:sz w:val="16"/>
                <w:szCs w:val="16"/>
                <w:cs/>
              </w:rPr>
              <w:t>सवारी साधनको आय</w:t>
            </w:r>
            <w:r w:rsidRPr="00077186">
              <w:rPr>
                <w:rFonts w:ascii="Kokila" w:hAnsi="Kokila" w:cs="Kalimati"/>
                <w:color w:val="000000"/>
                <w:sz w:val="16"/>
                <w:szCs w:val="16"/>
              </w:rPr>
              <w:t xml:space="preserve">, </w:t>
            </w:r>
            <w:r w:rsidRPr="00077186">
              <w:rPr>
                <w:rFonts w:ascii="Kokila" w:hAnsi="Kokila" w:cs="Kalimati"/>
                <w:color w:val="000000"/>
                <w:sz w:val="16"/>
                <w:szCs w:val="16"/>
                <w:cs/>
              </w:rPr>
              <w:t>व्यवसायिक फर्म तथा कम्पनिबाट प्राप्‍त आय साथै प्रतिवादी गणपति झा को चाडपर्व खर्च</w:t>
            </w:r>
            <w:r w:rsidRPr="00077186">
              <w:rPr>
                <w:rFonts w:ascii="Kokila" w:hAnsi="Kokila" w:cs="Kalimati"/>
                <w:color w:val="000000"/>
                <w:sz w:val="16"/>
                <w:szCs w:val="16"/>
              </w:rPr>
              <w:t xml:space="preserve">, </w:t>
            </w:r>
            <w:r w:rsidRPr="00077186">
              <w:rPr>
                <w:rFonts w:ascii="Kokila" w:hAnsi="Kokila" w:cs="Kalimati"/>
                <w:color w:val="000000"/>
                <w:sz w:val="16"/>
                <w:szCs w:val="16"/>
                <w:cs/>
              </w:rPr>
              <w:t xml:space="preserve">निर्वाचन भत्ता प्रतिवादी दिवाकर झाले यातायात व्यवस्था कार्यालय झम्सीखेलमा कम्प्युटर अप्रेटरको रुपमा काम गरेको पारिश्रमिक समेतलाई आयमा गणना नगरिएकोले उक्त शिर्षकमा मिसिल संलग्न आधार प्रमाणको विष्लेषण गर्दा माथि उल्लेख भए वमोजिमका शिर्षकहरुबाट मात्र पनि प्रतिवादीको </w:t>
            </w:r>
            <w:r>
              <w:rPr>
                <w:rFonts w:ascii="Kokila" w:hAnsi="Kokila" w:cs="Kalimati" w:hint="cs"/>
                <w:color w:val="000000"/>
                <w:sz w:val="16"/>
                <w:szCs w:val="16"/>
                <w:cs/>
              </w:rPr>
              <w:t xml:space="preserve">वैध </w:t>
            </w:r>
            <w:r w:rsidRPr="00077186">
              <w:rPr>
                <w:rFonts w:ascii="Kokila" w:hAnsi="Kokila" w:cs="Kalimati"/>
                <w:color w:val="000000"/>
                <w:sz w:val="16"/>
                <w:szCs w:val="16"/>
                <w:cs/>
              </w:rPr>
              <w:t>आय रु ३</w:t>
            </w:r>
            <w:r w:rsidRPr="00077186">
              <w:rPr>
                <w:rFonts w:ascii="Kokila" w:hAnsi="Kokila" w:cs="Kalimati"/>
                <w:color w:val="000000"/>
                <w:sz w:val="16"/>
                <w:szCs w:val="16"/>
              </w:rPr>
              <w:t>,</w:t>
            </w:r>
            <w:r w:rsidRPr="00077186">
              <w:rPr>
                <w:rFonts w:ascii="Kokila" w:hAnsi="Kokila" w:cs="Kalimati"/>
                <w:color w:val="000000"/>
                <w:sz w:val="16"/>
                <w:szCs w:val="16"/>
                <w:cs/>
              </w:rPr>
              <w:t>७३</w:t>
            </w:r>
            <w:r w:rsidRPr="00077186">
              <w:rPr>
                <w:rFonts w:ascii="Kokila" w:hAnsi="Kokila" w:cs="Kalimati"/>
                <w:color w:val="000000"/>
                <w:sz w:val="16"/>
                <w:szCs w:val="16"/>
              </w:rPr>
              <w:t>,</w:t>
            </w:r>
            <w:r w:rsidRPr="00077186">
              <w:rPr>
                <w:rFonts w:ascii="Kokila" w:hAnsi="Kokila" w:cs="Kalimati"/>
                <w:color w:val="000000"/>
                <w:sz w:val="16"/>
                <w:szCs w:val="16"/>
                <w:cs/>
              </w:rPr>
              <w:t>५६</w:t>
            </w:r>
            <w:r w:rsidRPr="00077186">
              <w:rPr>
                <w:rFonts w:ascii="Kokila" w:hAnsi="Kokila" w:cs="Kalimati"/>
                <w:color w:val="000000"/>
                <w:sz w:val="16"/>
                <w:szCs w:val="16"/>
              </w:rPr>
              <w:t>,</w:t>
            </w:r>
            <w:r>
              <w:rPr>
                <w:rFonts w:ascii="Kokila" w:hAnsi="Kokila" w:cs="Kalimati"/>
                <w:color w:val="000000"/>
                <w:sz w:val="16"/>
                <w:szCs w:val="16"/>
                <w:cs/>
              </w:rPr>
              <w:t>०७७।३७ र ब्यय</w:t>
            </w:r>
            <w:r>
              <w:rPr>
                <w:rFonts w:ascii="Kokila" w:hAnsi="Kokila" w:cs="Kalimati"/>
                <w:color w:val="000000"/>
                <w:sz w:val="16"/>
                <w:szCs w:val="16"/>
              </w:rPr>
              <w:t xml:space="preserve"> </w:t>
            </w:r>
            <w:r w:rsidRPr="00077186">
              <w:rPr>
                <w:rFonts w:ascii="Kokila" w:hAnsi="Kokila" w:cs="Kalimati"/>
                <w:color w:val="000000"/>
                <w:sz w:val="16"/>
                <w:szCs w:val="16"/>
                <w:cs/>
              </w:rPr>
              <w:t>रु.३</w:t>
            </w:r>
            <w:r w:rsidRPr="00077186">
              <w:rPr>
                <w:rFonts w:ascii="Kokila" w:hAnsi="Kokila" w:cs="Kalimati"/>
                <w:color w:val="000000"/>
                <w:sz w:val="16"/>
                <w:szCs w:val="16"/>
              </w:rPr>
              <w:t>,</w:t>
            </w:r>
            <w:r w:rsidRPr="00077186">
              <w:rPr>
                <w:rFonts w:ascii="Kokila" w:hAnsi="Kokila" w:cs="Kalimati"/>
                <w:color w:val="000000"/>
                <w:sz w:val="16"/>
                <w:szCs w:val="16"/>
                <w:cs/>
              </w:rPr>
              <w:t>६७</w:t>
            </w:r>
            <w:r w:rsidRPr="00077186">
              <w:rPr>
                <w:rFonts w:ascii="Kokila" w:hAnsi="Kokila" w:cs="Kalimati"/>
                <w:color w:val="000000"/>
                <w:sz w:val="16"/>
                <w:szCs w:val="16"/>
              </w:rPr>
              <w:t>,</w:t>
            </w:r>
            <w:r w:rsidRPr="00077186">
              <w:rPr>
                <w:rFonts w:ascii="Kokila" w:hAnsi="Kokila" w:cs="Kalimati"/>
                <w:color w:val="000000"/>
                <w:sz w:val="16"/>
                <w:szCs w:val="16"/>
                <w:cs/>
              </w:rPr>
              <w:t>२५</w:t>
            </w:r>
            <w:r w:rsidRPr="00077186">
              <w:rPr>
                <w:rFonts w:ascii="Kokila" w:hAnsi="Kokila" w:cs="Kalimati"/>
                <w:color w:val="000000"/>
                <w:sz w:val="16"/>
                <w:szCs w:val="16"/>
              </w:rPr>
              <w:t>,</w:t>
            </w:r>
            <w:r w:rsidRPr="00077186">
              <w:rPr>
                <w:rFonts w:ascii="Kokila" w:hAnsi="Kokila" w:cs="Kalimati"/>
                <w:color w:val="000000"/>
                <w:sz w:val="16"/>
                <w:szCs w:val="16"/>
                <w:cs/>
              </w:rPr>
              <w:t xml:space="preserve">४२६।४ देखिएकोले प्रतिवादी गणपति झाको जाँच अवधिको आय भन्दा व्यय बढी भएको पुष्टि हुन नआएकोले प्रस्तुत मुद्दामा </w:t>
            </w:r>
            <w:r>
              <w:rPr>
                <w:rFonts w:ascii="Kokila" w:hAnsi="Kokila" w:cs="Kalimati" w:hint="cs"/>
                <w:b/>
                <w:bCs/>
                <w:color w:val="000000"/>
                <w:sz w:val="16"/>
                <w:szCs w:val="16"/>
                <w:cs/>
              </w:rPr>
              <w:t xml:space="preserve">प्रतिवादीहरुले </w:t>
            </w:r>
            <w:r w:rsidR="005058C7" w:rsidRPr="00077186">
              <w:rPr>
                <w:rFonts w:ascii="Kokila" w:hAnsi="Kokila" w:cs="Kalimati"/>
                <w:b/>
                <w:bCs/>
                <w:color w:val="000000"/>
                <w:sz w:val="16"/>
                <w:szCs w:val="16"/>
                <w:cs/>
              </w:rPr>
              <w:t>आरोप दाबीबाट सफाइ पाउने ठहर्छ</w:t>
            </w:r>
            <w:r w:rsidR="002700C7" w:rsidRPr="00077186">
              <w:rPr>
                <w:rFonts w:ascii="Kokila" w:hAnsi="Kokila" w:cs="Kalimati"/>
                <w:b/>
                <w:bCs/>
                <w:color w:val="000000"/>
                <w:sz w:val="16"/>
                <w:szCs w:val="16"/>
                <w:cs/>
              </w:rPr>
              <w:t xml:space="preserve">। </w:t>
            </w:r>
            <w:r w:rsidR="001D20D6" w:rsidRPr="005058C7">
              <w:rPr>
                <w:rFonts w:ascii="Kokila" w:hAnsi="Kokila" w:cs="Kalimati"/>
                <w:color w:val="000000"/>
                <w:sz w:val="16"/>
                <w:szCs w:val="16"/>
                <w:cs/>
              </w:rPr>
              <w:t xml:space="preserve"> </w:t>
            </w:r>
          </w:p>
        </w:tc>
        <w:tc>
          <w:tcPr>
            <w:tcW w:w="6907" w:type="dxa"/>
            <w:shd w:val="clear" w:color="auto" w:fill="auto"/>
          </w:tcPr>
          <w:p w14:paraId="29646365" w14:textId="113F261A" w:rsidR="00EE6DB7" w:rsidRPr="00EE6DB7" w:rsidRDefault="00EE6DB7" w:rsidP="00EE6DB7">
            <w:pPr>
              <w:spacing w:after="0" w:line="240" w:lineRule="auto"/>
              <w:ind w:left="252" w:hanging="252"/>
              <w:jc w:val="both"/>
              <w:rPr>
                <w:rFonts w:ascii="Kokila" w:hAnsi="Kokila" w:cs="Kalimati"/>
                <w:color w:val="000000"/>
                <w:sz w:val="16"/>
                <w:szCs w:val="16"/>
              </w:rPr>
            </w:pPr>
            <w:r>
              <w:rPr>
                <w:rFonts w:ascii="Kokila" w:hAnsi="Kokila" w:cs="Kalimati" w:hint="cs"/>
                <w:b/>
                <w:bCs/>
                <w:color w:val="000000"/>
                <w:sz w:val="16"/>
                <w:szCs w:val="16"/>
                <w:cs/>
              </w:rPr>
              <w:lastRenderedPageBreak/>
              <w:t>१)</w:t>
            </w:r>
            <w:r w:rsidRPr="00EE6DB7">
              <w:rPr>
                <w:rFonts w:ascii="Kokila" w:hAnsi="Kokila" w:cs="Kalimati"/>
                <w:b/>
                <w:bCs/>
                <w:color w:val="000000"/>
                <w:sz w:val="16"/>
                <w:szCs w:val="16"/>
                <w:cs/>
              </w:rPr>
              <w:t>प्रतिवादीको आयको स्थितितर्फ हेर्दा</w:t>
            </w:r>
            <w:r w:rsidRPr="00EE6DB7">
              <w:rPr>
                <w:rFonts w:ascii="Kokila" w:hAnsi="Kokila" w:cs="Kalimati"/>
                <w:color w:val="000000"/>
                <w:sz w:val="16"/>
                <w:szCs w:val="16"/>
              </w:rPr>
              <w:t xml:space="preserve">, </w:t>
            </w:r>
            <w:r w:rsidRPr="00EE6DB7">
              <w:rPr>
                <w:rFonts w:ascii="Kokila" w:hAnsi="Kokila" w:cs="Kalimati"/>
                <w:color w:val="000000"/>
                <w:sz w:val="16"/>
                <w:szCs w:val="16"/>
                <w:cs/>
              </w:rPr>
              <w:t>आरोप पत्रमा प्रतिवादीको आय जम्मा रु. 2,42,67,104।56 मात्र बैध देखिएकोमा विशेष अदालतबाट प्रतिवादीलाई सफाई दिई फैसला गर्दा आय तथा व्ययका निम्न शिर्षकहरूमा आयोगले दावी गरेको भन्दा फरक गरी घटबढ गरेको देखिएको र उक्त फैसला निम्न आधारमा त्रुटिपूर्ण देखिन्छ :</w:t>
            </w:r>
          </w:p>
          <w:p w14:paraId="0B45E05A" w14:textId="77777777" w:rsidR="00EE6DB7" w:rsidRPr="00EE6DB7" w:rsidRDefault="00EE6DB7" w:rsidP="00EE6DB7">
            <w:pPr>
              <w:pStyle w:val="ListParagraph"/>
              <w:numPr>
                <w:ilvl w:val="0"/>
                <w:numId w:val="2"/>
              </w:numPr>
              <w:spacing w:after="0" w:line="240" w:lineRule="auto"/>
              <w:ind w:left="342" w:hanging="270"/>
              <w:jc w:val="both"/>
              <w:rPr>
                <w:rFonts w:ascii="Kokila" w:hAnsi="Kokila" w:cs="Kalimati"/>
                <w:color w:val="000000"/>
                <w:sz w:val="16"/>
                <w:szCs w:val="16"/>
              </w:rPr>
            </w:pPr>
            <w:r w:rsidRPr="00EE6DB7">
              <w:rPr>
                <w:rFonts w:ascii="Kokila" w:hAnsi="Kokila" w:cs="Kalimati"/>
                <w:b/>
                <w:bCs/>
                <w:color w:val="000000"/>
                <w:sz w:val="16"/>
                <w:szCs w:val="16"/>
                <w:cs/>
              </w:rPr>
              <w:t>जग्गा बिक्री आय तर्फ</w:t>
            </w:r>
            <w:r w:rsidRPr="00EE6DB7">
              <w:rPr>
                <w:rFonts w:ascii="Kokila" w:hAnsi="Kokila" w:cs="Kalimati"/>
                <w:color w:val="000000"/>
                <w:sz w:val="16"/>
                <w:szCs w:val="16"/>
                <w:cs/>
              </w:rPr>
              <w:t xml:space="preserve"> यस शिर्षकमा आरोप दावीमा रु.12,85,000।- रहेकोमा प्रतिवादीले 1८</w:t>
            </w:r>
            <w:r w:rsidRPr="00EE6DB7">
              <w:rPr>
                <w:rFonts w:ascii="Kokila" w:hAnsi="Kokila" w:cs="Kalimati"/>
                <w:color w:val="000000"/>
                <w:sz w:val="16"/>
                <w:szCs w:val="16"/>
              </w:rPr>
              <w:t>,</w:t>
            </w:r>
            <w:r w:rsidRPr="00EE6DB7">
              <w:rPr>
                <w:rFonts w:ascii="Kokila" w:hAnsi="Kokila" w:cs="Kalimati"/>
                <w:color w:val="000000"/>
                <w:sz w:val="16"/>
                <w:szCs w:val="16"/>
                <w:cs/>
              </w:rPr>
              <w:t>85,000।00 को जिकिर गरेको र कित्ता नं ४१२ को जग्गा खरिदमा सम्पूर्ण रकमको श्रोत नखुलेकोले सो कित्ताको विक्रीबाट प्राप्त आयलाई गणना गर्न मिल्ने नदेखिएको</w:t>
            </w:r>
            <w:r w:rsidRPr="00EE6DB7">
              <w:rPr>
                <w:rFonts w:ascii="Kokila" w:hAnsi="Kokila" w:cs="Kalimati"/>
                <w:color w:val="000000"/>
                <w:sz w:val="16"/>
                <w:szCs w:val="16"/>
              </w:rPr>
              <w:t xml:space="preserve">, </w:t>
            </w:r>
            <w:r w:rsidRPr="00EE6DB7">
              <w:rPr>
                <w:rFonts w:ascii="Kokila" w:hAnsi="Kokila" w:cs="Kalimati"/>
                <w:color w:val="000000"/>
                <w:sz w:val="16"/>
                <w:szCs w:val="16"/>
                <w:cs/>
              </w:rPr>
              <w:t>घर वहाल आय तर्फ कि.नं.139 मा बनेको घरको श्रोत खुल्न नसकेकाले घरभाडा बापतको रकम रु.३३</w:t>
            </w:r>
            <w:r w:rsidRPr="00EE6DB7">
              <w:rPr>
                <w:rFonts w:ascii="Kokila" w:hAnsi="Kokila" w:cs="Kalimati"/>
                <w:color w:val="000000"/>
                <w:sz w:val="16"/>
                <w:szCs w:val="16"/>
              </w:rPr>
              <w:t>,</w:t>
            </w:r>
            <w:r w:rsidRPr="00EE6DB7">
              <w:rPr>
                <w:rFonts w:ascii="Kokila" w:hAnsi="Kokila" w:cs="Kalimati"/>
                <w:color w:val="000000"/>
                <w:sz w:val="16"/>
                <w:szCs w:val="16"/>
                <w:cs/>
              </w:rPr>
              <w:t>५०</w:t>
            </w:r>
            <w:r w:rsidRPr="00EE6DB7">
              <w:rPr>
                <w:rFonts w:ascii="Kokila" w:hAnsi="Kokila" w:cs="Kalimati"/>
                <w:color w:val="000000"/>
                <w:sz w:val="16"/>
                <w:szCs w:val="16"/>
              </w:rPr>
              <w:t>,</w:t>
            </w:r>
            <w:r w:rsidRPr="00EE6DB7">
              <w:rPr>
                <w:rFonts w:ascii="Kokila" w:hAnsi="Kokila" w:cs="Kalimati"/>
                <w:color w:val="000000"/>
                <w:sz w:val="16"/>
                <w:szCs w:val="16"/>
                <w:cs/>
              </w:rPr>
              <w:t>०00।</w:t>
            </w:r>
            <w:r w:rsidRPr="00EE6DB7">
              <w:rPr>
                <w:rFonts w:ascii="Kokila" w:hAnsi="Kokila" w:cs="Kalimati"/>
                <w:color w:val="000000"/>
                <w:sz w:val="16"/>
                <w:szCs w:val="16"/>
              </w:rPr>
              <w:t xml:space="preserve">– </w:t>
            </w:r>
            <w:r w:rsidRPr="00EE6DB7">
              <w:rPr>
                <w:rFonts w:ascii="Kokila" w:hAnsi="Kokila" w:cs="Kalimati"/>
                <w:color w:val="000000"/>
                <w:sz w:val="16"/>
                <w:szCs w:val="16"/>
                <w:cs/>
              </w:rPr>
              <w:t>लाई आयमा गणना गर्न मिल्ने नदेखिएको</w:t>
            </w:r>
            <w:r w:rsidRPr="00EE6DB7">
              <w:rPr>
                <w:rFonts w:ascii="Kokila" w:hAnsi="Kokila" w:cs="Kalimati"/>
                <w:color w:val="000000"/>
                <w:sz w:val="16"/>
                <w:szCs w:val="16"/>
              </w:rPr>
              <w:t xml:space="preserve">, </w:t>
            </w:r>
            <w:r w:rsidRPr="00EE6DB7">
              <w:rPr>
                <w:rFonts w:ascii="Kokila" w:hAnsi="Kokila" w:cs="Kalimati"/>
                <w:b/>
                <w:bCs/>
                <w:color w:val="000000"/>
                <w:sz w:val="16"/>
                <w:szCs w:val="16"/>
                <w:cs/>
              </w:rPr>
              <w:t>सवारी साधनको आय तर्फ</w:t>
            </w:r>
            <w:r w:rsidRPr="00EE6DB7">
              <w:rPr>
                <w:rFonts w:ascii="Kokila" w:hAnsi="Kokila" w:cs="Kalimati"/>
                <w:color w:val="000000"/>
                <w:sz w:val="16"/>
                <w:szCs w:val="16"/>
                <w:cs/>
              </w:rPr>
              <w:t xml:space="preserve"> वादीले रु. 18,48,385।42 गणना गरेकोमा सवारी साधनमध्ये ट्र्याक्टर</w:t>
            </w:r>
            <w:r w:rsidRPr="00EE6DB7">
              <w:rPr>
                <w:rFonts w:ascii="Kokila" w:hAnsi="Kokila" w:cs="Kalimati"/>
                <w:color w:val="000000"/>
                <w:sz w:val="16"/>
                <w:szCs w:val="16"/>
              </w:rPr>
              <w:t xml:space="preserve">, </w:t>
            </w:r>
            <w:r w:rsidRPr="00EE6DB7">
              <w:rPr>
                <w:rFonts w:ascii="Kokila" w:hAnsi="Kokila" w:cs="Kalimati"/>
                <w:color w:val="000000"/>
                <w:sz w:val="16"/>
                <w:szCs w:val="16"/>
                <w:cs/>
              </w:rPr>
              <w:t>कल्टिभेटर र एडाभेटरको खरिदिमा ८३.१८ प्रतिशत् श्रोत नपुगेको</w:t>
            </w:r>
            <w:r w:rsidRPr="00EE6DB7">
              <w:rPr>
                <w:rFonts w:ascii="Kokila" w:hAnsi="Kokila" w:cs="Kalimati"/>
                <w:color w:val="000000"/>
                <w:sz w:val="16"/>
                <w:szCs w:val="16"/>
              </w:rPr>
              <w:t xml:space="preserve">, </w:t>
            </w:r>
            <w:r w:rsidRPr="00EE6DB7">
              <w:rPr>
                <w:rFonts w:ascii="Kokila" w:hAnsi="Kokila" w:cs="Kalimati"/>
                <w:color w:val="000000"/>
                <w:sz w:val="16"/>
                <w:szCs w:val="16"/>
                <w:cs/>
              </w:rPr>
              <w:t>गहुँ मसुरो दाउने थ्रेसरमा १०० प्रतिशत नै श्रोत नपुगेको</w:t>
            </w:r>
            <w:r w:rsidRPr="00EE6DB7">
              <w:rPr>
                <w:rFonts w:ascii="Kokila" w:hAnsi="Kokila" w:cs="Kalimati"/>
                <w:color w:val="000000"/>
                <w:sz w:val="16"/>
                <w:szCs w:val="16"/>
              </w:rPr>
              <w:t xml:space="preserve">, </w:t>
            </w:r>
            <w:r w:rsidRPr="00EE6DB7">
              <w:rPr>
                <w:rFonts w:ascii="Kokila" w:hAnsi="Kokila" w:cs="Kalimati"/>
                <w:color w:val="000000"/>
                <w:sz w:val="16"/>
                <w:szCs w:val="16"/>
                <w:cs/>
              </w:rPr>
              <w:t>ज१च १५२७ नं को स्कारपियोको खरिदिमा ५६.८१ प्रतिशत् श्रोत नपुगेको सवारी साधनको आय श्रोत खुल्न नसकेको अनुपातमा आयमा गणना गर्न मिल्ने नदेखिएको</w:t>
            </w:r>
            <w:r w:rsidRPr="00EE6DB7">
              <w:rPr>
                <w:rFonts w:ascii="Kokila" w:hAnsi="Kokila" w:cs="Kalimati"/>
                <w:color w:val="000000"/>
                <w:sz w:val="16"/>
                <w:szCs w:val="16"/>
              </w:rPr>
              <w:t xml:space="preserve">, </w:t>
            </w:r>
            <w:r w:rsidRPr="00EE6DB7">
              <w:rPr>
                <w:rFonts w:ascii="Kokila" w:hAnsi="Kokila" w:cs="Kalimati"/>
                <w:b/>
                <w:bCs/>
                <w:color w:val="000000"/>
                <w:sz w:val="16"/>
                <w:szCs w:val="16"/>
                <w:cs/>
              </w:rPr>
              <w:t>व्यवसायिक फर्म तथा कम्पनिबाट प्राप्‍त आय तर्फ</w:t>
            </w:r>
            <w:r w:rsidRPr="00EE6DB7">
              <w:rPr>
                <w:rFonts w:ascii="Kokila" w:hAnsi="Kokila" w:cs="Kalimati"/>
                <w:color w:val="000000"/>
                <w:sz w:val="16"/>
                <w:szCs w:val="16"/>
                <w:cs/>
              </w:rPr>
              <w:t xml:space="preserve"> प्रतिवादीको छोराहरुको नाममा दर्ता रहेको न्यू थ्री व्रदर्स एण्ड विल्डर्स र करुणाकर ईन्टरप्राईजेजको दर्ता गर्दाको अवस्थामा नै श्रोत नपुगेको देखिएकोले सो बापतको रु.३०</w:t>
            </w:r>
            <w:r w:rsidRPr="00EE6DB7">
              <w:rPr>
                <w:rFonts w:ascii="Kokila" w:hAnsi="Kokila" w:cs="Kalimati"/>
                <w:color w:val="000000"/>
                <w:sz w:val="16"/>
                <w:szCs w:val="16"/>
              </w:rPr>
              <w:t>,</w:t>
            </w:r>
            <w:r w:rsidRPr="00EE6DB7">
              <w:rPr>
                <w:rFonts w:ascii="Kokila" w:hAnsi="Kokila" w:cs="Kalimati"/>
                <w:color w:val="000000"/>
                <w:sz w:val="16"/>
                <w:szCs w:val="16"/>
                <w:cs/>
              </w:rPr>
              <w:t>७४</w:t>
            </w:r>
            <w:r w:rsidRPr="00EE6DB7">
              <w:rPr>
                <w:rFonts w:ascii="Kokila" w:hAnsi="Kokila" w:cs="Kalimati"/>
                <w:color w:val="000000"/>
                <w:sz w:val="16"/>
                <w:szCs w:val="16"/>
              </w:rPr>
              <w:t>,</w:t>
            </w:r>
            <w:r w:rsidRPr="00EE6DB7">
              <w:rPr>
                <w:rFonts w:ascii="Kokila" w:hAnsi="Kokila" w:cs="Kalimati"/>
                <w:color w:val="000000"/>
                <w:sz w:val="16"/>
                <w:szCs w:val="16"/>
                <w:cs/>
              </w:rPr>
              <w:t>९0९।४९लाई आयमा गणना गर्न मिल्ने नदेखिएकोमा विषेश अदालतबाट सो रकमहरुलाई आयमा गणना गरी प्रतिवादीलाई सफाई दिने आधार उल्लेख गरेको देखिन्छ । खरिद तथा लगानी गरी राखेका सम्पत्ति बिक्रि गरी आर्जन गरेको आय गर्नेले मुल धनमा समेत स्रोत पुष्टि गर्नु पर्ने हुन्छ ।प्रारम्भिक खर्च लगानीलाई पहिलो प्रमाणित स्रोत प्रस्तुत गर्नुपर्ने अन्यथा प्राप्त आय बैध हुन सक्ने अबस्था नरहने हुँदा खरिद बिक्रि भए गरेका सम्पत्ति प्रारम्भिक शुरू लागनीको स्रोत पुष्टि हुनु पर्ने हुन्छ ।प्रतिबादीले खरिद गरेको घर जग्गाहरूको शुरू खरिद</w:t>
            </w:r>
            <w:r w:rsidRPr="00EE6DB7">
              <w:rPr>
                <w:rFonts w:ascii="Kokila" w:hAnsi="Kokila" w:cs="Kalimati"/>
                <w:color w:val="000000"/>
                <w:sz w:val="16"/>
                <w:szCs w:val="16"/>
              </w:rPr>
              <w:t xml:space="preserve">, </w:t>
            </w:r>
            <w:r w:rsidRPr="00EE6DB7">
              <w:rPr>
                <w:rFonts w:ascii="Kokila" w:hAnsi="Kokila" w:cs="Kalimati"/>
                <w:color w:val="000000"/>
                <w:sz w:val="16"/>
                <w:szCs w:val="16"/>
                <w:cs/>
              </w:rPr>
              <w:t xml:space="preserve">स्थापना गरिएका कम्पनीको लगानी गर्दा जो जति मात्रमा स्रोत पुगेको हो सो हदसम्मको आयमा कायम गरिएको छ ।प्रतिबादी गणपति झा र निजको परिवार समेतका नाममा दर्ता कायम रहने गरी खरिद गरिएका घरजग्गा विक्रि तथा बहाल गरेका अन्य घरजग्गाहरू तथा कम्पनीहरुको शुरू लगानी नै निजको आयले खामेको नपाईएको र निजले मनासिव कारण र प्रमाण पेश गरी आयलाई बैध तवरबाट पुष्टि गर्न नसकेको हुँदा त्यस्तो आयलाई बैध आयमा गणना गर्न मिल्दैन । सम्मानित सर्बोच्च अदालतबाट </w:t>
            </w:r>
            <w:r w:rsidRPr="00EE6DB7">
              <w:rPr>
                <w:rFonts w:ascii="Kokila" w:hAnsi="Kokila" w:cs="Kalimati"/>
                <w:color w:val="000000"/>
                <w:sz w:val="16"/>
                <w:szCs w:val="16"/>
              </w:rPr>
              <w:t xml:space="preserve">“ </w:t>
            </w:r>
            <w:r w:rsidRPr="00EE6DB7">
              <w:rPr>
                <w:rFonts w:ascii="Kokila" w:hAnsi="Kokila" w:cs="Kalimati"/>
                <w:color w:val="000000"/>
                <w:sz w:val="16"/>
                <w:szCs w:val="16"/>
                <w:cs/>
              </w:rPr>
              <w:t>जाँच अवधिमा खरीद गरिएका जग्गा बिक्रीबाट प्राप्त रकमलाई आयको रुपमा जिकीर लिइन्छ र मान्यता पनि दिइन्छ भने त्यस्तो जग्गा खरीदको स्रोत पनि पुष्टि गर्नुपर्ने ( नेपाल सरकार वि खुमबहादुर खड्का ने.का.प २०६९ नि.नं. ८८३२)  भनी प्रतिपादित नजिर सिद्धान्त समेतको प्रतिकुल हुने गरी गरिएको फैसला त्रुटिपूर्ण रहेको छ ।</w:t>
            </w:r>
          </w:p>
          <w:p w14:paraId="12BC9B30" w14:textId="77777777" w:rsidR="00EE6DB7" w:rsidRPr="00EE6DB7" w:rsidRDefault="00EE6DB7" w:rsidP="00EE6DB7">
            <w:pPr>
              <w:pStyle w:val="ListParagraph"/>
              <w:numPr>
                <w:ilvl w:val="0"/>
                <w:numId w:val="2"/>
              </w:numPr>
              <w:spacing w:after="0" w:line="240" w:lineRule="auto"/>
              <w:ind w:left="342" w:hanging="270"/>
              <w:jc w:val="both"/>
              <w:rPr>
                <w:rFonts w:ascii="Kokila" w:hAnsi="Kokila" w:cs="Kalimati"/>
                <w:color w:val="000000"/>
                <w:sz w:val="16"/>
                <w:szCs w:val="16"/>
              </w:rPr>
            </w:pPr>
            <w:r w:rsidRPr="00EE6DB7">
              <w:rPr>
                <w:rFonts w:ascii="Kokila" w:hAnsi="Kokila" w:cs="Kalimati"/>
                <w:b/>
                <w:bCs/>
                <w:color w:val="000000"/>
                <w:sz w:val="16"/>
                <w:szCs w:val="16"/>
                <w:cs/>
              </w:rPr>
              <w:t>पारिश्रमिक वचत आयमा चाडपर्व भत्ता जोडिएको</w:t>
            </w:r>
            <w:r w:rsidRPr="00EE6DB7">
              <w:rPr>
                <w:rFonts w:ascii="Kokila" w:hAnsi="Kokila" w:cs="Kalimati"/>
                <w:color w:val="000000"/>
                <w:sz w:val="16"/>
                <w:szCs w:val="16"/>
                <w:cs/>
              </w:rPr>
              <w:t xml:space="preserve"> नदेखिएको भनि थप आय कायम गरिएको देखिन्छ । नेपाल सरकारले निजामती कर्मचारीको लागी बर्षको १ पटक निजले मानी आयको चाडपर्व मनाउने प्रयोजनको लागी चाडपर्व खर्च दिएको र उक्त रकम निजले मानिआएको चाडपर्व मनाउने प्रयोजनको लागि उक्त रकम उपलब्ध गराउदै आएको हुँदा उक्त रकम चाडपर्वमा खर्च भएर जाने भएको हुँदा उक्त रकमलाई आय कायम गर्न मिल्ने होईन । तसर्थ खर्च भई जाने चाडपर्व खर्चलाई प्रतिबादीको आय समाबेश गरी बिशेष अदालतबाट भएको फैसला मिलेको देखिदैन।सम्मानित सर्बोच्च अदालतबाट समेत </w:t>
            </w:r>
            <w:r w:rsidRPr="00EE6DB7">
              <w:rPr>
                <w:rFonts w:ascii="Kokila" w:hAnsi="Kokila" w:cs="Kalimati"/>
                <w:color w:val="000000"/>
                <w:sz w:val="16"/>
                <w:szCs w:val="16"/>
              </w:rPr>
              <w:t xml:space="preserve">“ </w:t>
            </w:r>
            <w:r w:rsidRPr="00EE6DB7">
              <w:rPr>
                <w:rFonts w:ascii="Kokila" w:hAnsi="Kokila" w:cs="Kalimati"/>
                <w:color w:val="000000"/>
                <w:sz w:val="16"/>
                <w:szCs w:val="16"/>
                <w:cs/>
              </w:rPr>
              <w:t xml:space="preserve">खुद खर्च भै जाने  विविध शीर्षकको रकमलाई आयमा समावेश गर्न कुनै कानून र </w:t>
            </w:r>
            <w:r w:rsidRPr="00EE6DB7">
              <w:rPr>
                <w:rFonts w:ascii="Kokila" w:hAnsi="Kokila" w:cs="Kalimati"/>
                <w:color w:val="000000"/>
                <w:sz w:val="16"/>
                <w:szCs w:val="16"/>
                <w:cs/>
              </w:rPr>
              <w:lastRenderedPageBreak/>
              <w:t>विवेकसम्मत आधार नदेखिने</w:t>
            </w:r>
            <w:r w:rsidRPr="00EE6DB7">
              <w:rPr>
                <w:rFonts w:ascii="Kokila" w:hAnsi="Kokila" w:cs="Kalimati"/>
                <w:color w:val="000000"/>
                <w:sz w:val="16"/>
                <w:szCs w:val="16"/>
              </w:rPr>
              <w:t>”  (</w:t>
            </w:r>
            <w:r w:rsidRPr="00EE6DB7">
              <w:rPr>
                <w:rFonts w:ascii="Kokila" w:hAnsi="Kokila" w:cs="Kalimati"/>
                <w:color w:val="000000"/>
                <w:sz w:val="16"/>
                <w:szCs w:val="16"/>
                <w:cs/>
              </w:rPr>
              <w:t>नेपाल सरकार वि. जय प्रकाश प्रसाद गुप्ता ने.का.प. २०६८ निर्णय नं. ८७२२) भन्ने सिद्धान्त प्रतिपादन भएको छ</w:t>
            </w:r>
            <w:r w:rsidRPr="00EE6DB7">
              <w:rPr>
                <w:rFonts w:ascii="Kokila" w:hAnsi="Kokila" w:cs="Kalimati"/>
                <w:color w:val="000000"/>
                <w:sz w:val="16"/>
                <w:szCs w:val="16"/>
              </w:rPr>
              <w:t xml:space="preserve">, </w:t>
            </w:r>
            <w:r w:rsidRPr="00EE6DB7">
              <w:rPr>
                <w:rFonts w:ascii="Kokila" w:hAnsi="Kokila" w:cs="Kalimati"/>
                <w:color w:val="000000"/>
                <w:sz w:val="16"/>
                <w:szCs w:val="16"/>
                <w:cs/>
              </w:rPr>
              <w:t>खुद खर्च भएर जाने आयलाई पनि बचत मानी प्रतिबादीको आय कायम हुने गरी गरेको बिशेष अदालतको उक्त फैसला सम्मानित सर्बोच्च अदालतबाट प्रतिपादित सिद्धान्त लाई अनदेखा गरी  भएको देखिँदा त्रुटिपूर्ण छ ।</w:t>
            </w:r>
          </w:p>
          <w:p w14:paraId="689A46A5" w14:textId="77777777" w:rsidR="00EE6DB7" w:rsidRPr="00EE6DB7" w:rsidRDefault="00EE6DB7" w:rsidP="00EE6DB7">
            <w:pPr>
              <w:pStyle w:val="ListParagraph"/>
              <w:numPr>
                <w:ilvl w:val="0"/>
                <w:numId w:val="2"/>
              </w:numPr>
              <w:spacing w:after="0" w:line="240" w:lineRule="auto"/>
              <w:ind w:left="342" w:hanging="270"/>
              <w:jc w:val="both"/>
              <w:rPr>
                <w:rFonts w:ascii="Kokila" w:hAnsi="Kokila" w:cs="Kalimati"/>
                <w:color w:val="000000"/>
                <w:sz w:val="16"/>
                <w:szCs w:val="16"/>
              </w:rPr>
            </w:pPr>
            <w:r w:rsidRPr="00EE6DB7">
              <w:rPr>
                <w:rFonts w:ascii="Kokila" w:hAnsi="Kokila" w:cs="Kalimati"/>
                <w:b/>
                <w:bCs/>
                <w:color w:val="000000"/>
                <w:sz w:val="16"/>
                <w:szCs w:val="16"/>
                <w:cs/>
              </w:rPr>
              <w:t>ऋण सापटी आय</w:t>
            </w:r>
            <w:r w:rsidRPr="00EE6DB7">
              <w:rPr>
                <w:rFonts w:ascii="Kokila" w:hAnsi="Kokila" w:cs="Kalimati"/>
                <w:color w:val="000000"/>
                <w:sz w:val="16"/>
                <w:szCs w:val="16"/>
                <w:cs/>
              </w:rPr>
              <w:t>: आरोपपत्रमा रु.१</w:t>
            </w:r>
            <w:r w:rsidRPr="00EE6DB7">
              <w:rPr>
                <w:rFonts w:ascii="Kokila" w:hAnsi="Kokila" w:cs="Kalimati"/>
                <w:color w:val="000000"/>
                <w:sz w:val="16"/>
                <w:szCs w:val="16"/>
              </w:rPr>
              <w:t>,</w:t>
            </w:r>
            <w:r w:rsidRPr="00EE6DB7">
              <w:rPr>
                <w:rFonts w:ascii="Kokila" w:hAnsi="Kokila" w:cs="Kalimati"/>
                <w:color w:val="000000"/>
                <w:sz w:val="16"/>
                <w:szCs w:val="16"/>
                <w:cs/>
              </w:rPr>
              <w:t>६८</w:t>
            </w:r>
            <w:r w:rsidRPr="00EE6DB7">
              <w:rPr>
                <w:rFonts w:ascii="Kokila" w:hAnsi="Kokila" w:cs="Kalimati"/>
                <w:color w:val="000000"/>
                <w:sz w:val="16"/>
                <w:szCs w:val="16"/>
              </w:rPr>
              <w:t>,</w:t>
            </w:r>
            <w:r w:rsidRPr="00EE6DB7">
              <w:rPr>
                <w:rFonts w:ascii="Kokila" w:hAnsi="Kokila" w:cs="Kalimati"/>
                <w:color w:val="000000"/>
                <w:sz w:val="16"/>
                <w:szCs w:val="16"/>
                <w:cs/>
              </w:rPr>
              <w:t>४९</w:t>
            </w:r>
            <w:r w:rsidRPr="00EE6DB7">
              <w:rPr>
                <w:rFonts w:ascii="Kokila" w:hAnsi="Kokila" w:cs="Kalimati"/>
                <w:color w:val="000000"/>
                <w:sz w:val="16"/>
                <w:szCs w:val="16"/>
              </w:rPr>
              <w:t>,</w:t>
            </w:r>
            <w:r w:rsidRPr="00EE6DB7">
              <w:rPr>
                <w:rFonts w:ascii="Kokila" w:hAnsi="Kokila" w:cs="Kalimati"/>
                <w:color w:val="000000"/>
                <w:sz w:val="16"/>
                <w:szCs w:val="16"/>
                <w:cs/>
              </w:rPr>
              <w:t>२०६।४८ कर्जा वापत लिएको रकमलाई आयमा गणना गरेकोमा प्रतिवादीले यस शिर्षकमा जम्मा रु.१</w:t>
            </w:r>
            <w:r w:rsidRPr="00EE6DB7">
              <w:rPr>
                <w:rFonts w:ascii="Kokila" w:hAnsi="Kokila" w:cs="Kalimati"/>
                <w:color w:val="000000"/>
                <w:sz w:val="16"/>
                <w:szCs w:val="16"/>
              </w:rPr>
              <w:t>,</w:t>
            </w:r>
            <w:r w:rsidRPr="00EE6DB7">
              <w:rPr>
                <w:rFonts w:ascii="Kokila" w:hAnsi="Kokila" w:cs="Kalimati"/>
                <w:color w:val="000000"/>
                <w:sz w:val="16"/>
                <w:szCs w:val="16"/>
                <w:cs/>
              </w:rPr>
              <w:t>९२</w:t>
            </w:r>
            <w:r w:rsidRPr="00EE6DB7">
              <w:rPr>
                <w:rFonts w:ascii="Kokila" w:hAnsi="Kokila" w:cs="Kalimati"/>
                <w:color w:val="000000"/>
                <w:sz w:val="16"/>
                <w:szCs w:val="16"/>
              </w:rPr>
              <w:t>,</w:t>
            </w:r>
            <w:r w:rsidRPr="00EE6DB7">
              <w:rPr>
                <w:rFonts w:ascii="Kokila" w:hAnsi="Kokila" w:cs="Kalimati"/>
                <w:color w:val="000000"/>
                <w:sz w:val="16"/>
                <w:szCs w:val="16"/>
                <w:cs/>
              </w:rPr>
              <w:t>१०</w:t>
            </w:r>
            <w:r w:rsidRPr="00EE6DB7">
              <w:rPr>
                <w:rFonts w:ascii="Kokila" w:hAnsi="Kokila" w:cs="Kalimati"/>
                <w:color w:val="000000"/>
                <w:sz w:val="16"/>
                <w:szCs w:val="16"/>
              </w:rPr>
              <w:t>,</w:t>
            </w:r>
            <w:r w:rsidRPr="00EE6DB7">
              <w:rPr>
                <w:rFonts w:ascii="Kokila" w:hAnsi="Kokila" w:cs="Kalimati"/>
                <w:color w:val="000000"/>
                <w:sz w:val="16"/>
                <w:szCs w:val="16"/>
                <w:cs/>
              </w:rPr>
              <w:t>८३०।४६ गणना हुनुपर्ने भनी माग गरेको देखिएकोमा मिसल संलग्न ऋण सापटि सम्वन्धी कागजातबाट आरोपपत्रमा दावी गरिए बमोजिमको रु.१</w:t>
            </w:r>
            <w:r w:rsidRPr="00EE6DB7">
              <w:rPr>
                <w:rFonts w:ascii="Kokila" w:hAnsi="Kokila" w:cs="Kalimati"/>
                <w:color w:val="000000"/>
                <w:sz w:val="16"/>
                <w:szCs w:val="16"/>
              </w:rPr>
              <w:t>,</w:t>
            </w:r>
            <w:r w:rsidRPr="00EE6DB7">
              <w:rPr>
                <w:rFonts w:ascii="Kokila" w:hAnsi="Kokila" w:cs="Kalimati"/>
                <w:color w:val="000000"/>
                <w:sz w:val="16"/>
                <w:szCs w:val="16"/>
                <w:cs/>
              </w:rPr>
              <w:t>६८</w:t>
            </w:r>
            <w:r w:rsidRPr="00EE6DB7">
              <w:rPr>
                <w:rFonts w:ascii="Kokila" w:hAnsi="Kokila" w:cs="Kalimati"/>
                <w:color w:val="000000"/>
                <w:sz w:val="16"/>
                <w:szCs w:val="16"/>
              </w:rPr>
              <w:t>,</w:t>
            </w:r>
            <w:r w:rsidRPr="00EE6DB7">
              <w:rPr>
                <w:rFonts w:ascii="Kokila" w:hAnsi="Kokila" w:cs="Kalimati"/>
                <w:color w:val="000000"/>
                <w:sz w:val="16"/>
                <w:szCs w:val="16"/>
                <w:cs/>
              </w:rPr>
              <w:t>४९</w:t>
            </w:r>
            <w:r w:rsidRPr="00EE6DB7">
              <w:rPr>
                <w:rFonts w:ascii="Kokila" w:hAnsi="Kokila" w:cs="Kalimati"/>
                <w:color w:val="000000"/>
                <w:sz w:val="16"/>
                <w:szCs w:val="16"/>
              </w:rPr>
              <w:t>,</w:t>
            </w:r>
            <w:r w:rsidRPr="00EE6DB7">
              <w:rPr>
                <w:rFonts w:ascii="Kokila" w:hAnsi="Kokila" w:cs="Kalimati"/>
                <w:color w:val="000000"/>
                <w:sz w:val="16"/>
                <w:szCs w:val="16"/>
                <w:cs/>
              </w:rPr>
              <w:t>२०६।४८ कर्जा पुष्टी हुन आएको देखिएको।</w:t>
            </w:r>
          </w:p>
          <w:p w14:paraId="0195095A" w14:textId="1926EC71" w:rsidR="00EE6DB7" w:rsidRPr="00EE6DB7" w:rsidRDefault="00EE6DB7" w:rsidP="00EE6DB7">
            <w:pPr>
              <w:spacing w:after="0" w:line="240" w:lineRule="auto"/>
              <w:ind w:left="72" w:hanging="72"/>
              <w:jc w:val="both"/>
              <w:rPr>
                <w:rFonts w:ascii="Kokila" w:hAnsi="Kokila" w:cs="Kalimati"/>
                <w:color w:val="000000"/>
                <w:sz w:val="16"/>
                <w:szCs w:val="16"/>
              </w:rPr>
            </w:pPr>
            <w:r>
              <w:rPr>
                <w:rFonts w:ascii="Kokila" w:hAnsi="Kokila" w:cs="Kalimati" w:hint="cs"/>
                <w:b/>
                <w:bCs/>
                <w:color w:val="000000"/>
                <w:sz w:val="16"/>
                <w:szCs w:val="16"/>
                <w:cs/>
              </w:rPr>
              <w:t xml:space="preserve">२) </w:t>
            </w:r>
            <w:r w:rsidRPr="00EE6DB7">
              <w:rPr>
                <w:rFonts w:ascii="Kokila" w:hAnsi="Kokila" w:cs="Kalimati"/>
                <w:b/>
                <w:bCs/>
                <w:color w:val="000000"/>
                <w:sz w:val="16"/>
                <w:szCs w:val="16"/>
                <w:u w:val="single"/>
                <w:cs/>
              </w:rPr>
              <w:t>प्रतिबादीको समग्र व्यय शिर्षक</w:t>
            </w:r>
            <w:r w:rsidRPr="00EE6DB7">
              <w:rPr>
                <w:rFonts w:ascii="Kokila" w:hAnsi="Kokila" w:cs="Kalimati"/>
                <w:color w:val="000000"/>
                <w:sz w:val="16"/>
                <w:szCs w:val="16"/>
                <w:cs/>
              </w:rPr>
              <w:t>-:</w:t>
            </w:r>
          </w:p>
          <w:p w14:paraId="4D947A44" w14:textId="77777777" w:rsidR="00EE6DB7" w:rsidRPr="00EE6DB7" w:rsidRDefault="00EE6DB7" w:rsidP="00EE6DB7">
            <w:pPr>
              <w:pStyle w:val="ListParagraph"/>
              <w:numPr>
                <w:ilvl w:val="0"/>
                <w:numId w:val="2"/>
              </w:numPr>
              <w:spacing w:after="0" w:line="240" w:lineRule="auto"/>
              <w:ind w:left="342" w:hanging="270"/>
              <w:jc w:val="both"/>
              <w:rPr>
                <w:rFonts w:ascii="Kokila" w:hAnsi="Kokila" w:cs="Kalimati"/>
                <w:color w:val="000000"/>
                <w:sz w:val="16"/>
                <w:szCs w:val="16"/>
              </w:rPr>
            </w:pPr>
            <w:r w:rsidRPr="00EE6DB7">
              <w:rPr>
                <w:rFonts w:ascii="Kokila" w:hAnsi="Kokila" w:cs="Kalimati"/>
                <w:color w:val="000000"/>
                <w:sz w:val="16"/>
                <w:szCs w:val="16"/>
                <w:cs/>
              </w:rPr>
              <w:t>ऋण साँवा व्याज भुक्तानी तर्फको ब्ययमा आरोप पत्रमा ऋण/सापटीको साँवा/ब्याज वापत रु.८०</w:t>
            </w:r>
            <w:r w:rsidRPr="00EE6DB7">
              <w:rPr>
                <w:rFonts w:ascii="Kokila" w:hAnsi="Kokila" w:cs="Kalimati"/>
                <w:color w:val="000000"/>
                <w:sz w:val="16"/>
                <w:szCs w:val="16"/>
              </w:rPr>
              <w:t>,</w:t>
            </w:r>
            <w:r w:rsidRPr="00EE6DB7">
              <w:rPr>
                <w:rFonts w:ascii="Kokila" w:hAnsi="Kokila" w:cs="Kalimati"/>
                <w:color w:val="000000"/>
                <w:sz w:val="16"/>
                <w:szCs w:val="16"/>
                <w:cs/>
              </w:rPr>
              <w:t>६५</w:t>
            </w:r>
            <w:r w:rsidRPr="00EE6DB7">
              <w:rPr>
                <w:rFonts w:ascii="Kokila" w:hAnsi="Kokila" w:cs="Kalimati"/>
                <w:color w:val="000000"/>
                <w:sz w:val="16"/>
                <w:szCs w:val="16"/>
              </w:rPr>
              <w:t>,</w:t>
            </w:r>
            <w:r w:rsidRPr="00EE6DB7">
              <w:rPr>
                <w:rFonts w:ascii="Kokila" w:hAnsi="Kokila" w:cs="Kalimati"/>
                <w:color w:val="000000"/>
                <w:sz w:val="16"/>
                <w:szCs w:val="16"/>
                <w:cs/>
              </w:rPr>
              <w:t>५५५।67 तिरेको प्राप्‍त स्टेटमेण्टबाट देखिन आई उक्त रकमलाई व्ययमा गणना गरिएकोमा प्रतिवादीको छोराहरुको नाउँमा स्थापना भएको करुणाकर ईन्टरप्राईजेज र न्यू थ्रि ब्रदर्श एण्ड विल्डर्सको नामबाट लिएको ऋण सापटीको साँवा व्याज बुझाएको रकम प्रतिवादीको व्ययको रुपमा गणना गर्न नमिल्ने भनी फैसलामा लिएको आधार त्रुटिपूर्ण देखिएको</w:t>
            </w:r>
            <w:r w:rsidRPr="00EE6DB7">
              <w:rPr>
                <w:rFonts w:ascii="Kokila" w:hAnsi="Kokila" w:cs="Kalimati"/>
                <w:color w:val="000000"/>
                <w:sz w:val="16"/>
                <w:szCs w:val="16"/>
              </w:rPr>
              <w:t xml:space="preserve">, </w:t>
            </w:r>
            <w:r w:rsidRPr="00EE6DB7">
              <w:rPr>
                <w:rFonts w:ascii="Kokila" w:hAnsi="Kokila" w:cs="Kalimati"/>
                <w:color w:val="000000"/>
                <w:sz w:val="16"/>
                <w:szCs w:val="16"/>
                <w:cs/>
              </w:rPr>
              <w:t>घर निर्माण लागत तर्फको ब्ययमा ठेक्का कर ५ प्रतिशत् र ओभरहेड कस्ट १५ प्रतिशत् गरी २० प्रतिशत् कटौती गरएको तथा कि नं ५०६ र १२४० को घर यीनै प्रतिवादीले निर्माण गरेको पुष्टी भएकोमा वण्डा हुनु अगावै वनेको भनि यी प्रतिवादीको व्ययमा कायम गर्न नमिल्ने भनि उक्त घर निर्माणमा लागेको लागतलाई प्रतिवादीको ब्ययमा गणना नगरिएको देखिन्छ । जबकी प्रतिबादी आफैले बनाएको घरमा उक्त २० प्रतिशत ओभरहेड र ठेक्का कर कट्टा गर्नु पर्ने हाम्रो अदालती अभ्यास हो । प्रस्तुत मुद्दामा प्रतिबादीले उक्त घरहरु आफैले बनाएको पुष्टि भएकोमा उक्त कर कट्टी हुनु पर्ने भन्ने कुनै जिकिर आधार नरहेको तथा वण्डा हुनु अगावै वनेको भनि अदालतले अनुमानको आधारमा प्रतिबादीको उक्त घरहरु निर्माणको ब्ययलाई गणना नगरी भएको फैसला त्रुटिपूर्ण रहेको छ ।</w:t>
            </w:r>
          </w:p>
          <w:p w14:paraId="542361DD" w14:textId="77777777" w:rsidR="00EE6DB7" w:rsidRPr="00EE6DB7" w:rsidRDefault="00EE6DB7" w:rsidP="00EE6DB7">
            <w:pPr>
              <w:pStyle w:val="ListParagraph"/>
              <w:numPr>
                <w:ilvl w:val="0"/>
                <w:numId w:val="2"/>
              </w:numPr>
              <w:spacing w:after="0" w:line="240" w:lineRule="auto"/>
              <w:ind w:left="342" w:hanging="270"/>
              <w:jc w:val="both"/>
              <w:rPr>
                <w:rFonts w:ascii="Kokila" w:hAnsi="Kokila" w:cs="Kalimati"/>
                <w:color w:val="000000"/>
                <w:sz w:val="16"/>
                <w:szCs w:val="16"/>
              </w:rPr>
            </w:pPr>
            <w:r w:rsidRPr="00EE6DB7">
              <w:rPr>
                <w:rFonts w:ascii="Kokila" w:hAnsi="Kokila" w:cs="Kalimati"/>
                <w:color w:val="000000"/>
                <w:sz w:val="16"/>
                <w:szCs w:val="16"/>
                <w:cs/>
              </w:rPr>
              <w:t>कम्पनि/फर्ममा लगानीमा आरोप दावीमा कम्पनीमा लगानी वापत रु रू.37,50,000।00 दावी रहेको र सो दावी प्रमाण कागजबाट पुष्टी भएकोमा विना आधार रू.१०</w:t>
            </w:r>
            <w:r w:rsidRPr="00EE6DB7">
              <w:rPr>
                <w:rFonts w:ascii="Kokila" w:hAnsi="Kokila" w:cs="Kalimati"/>
                <w:color w:val="000000"/>
                <w:sz w:val="16"/>
                <w:szCs w:val="16"/>
              </w:rPr>
              <w:t>,</w:t>
            </w:r>
            <w:r w:rsidRPr="00EE6DB7">
              <w:rPr>
                <w:rFonts w:ascii="Kokila" w:hAnsi="Kokila" w:cs="Kalimati"/>
                <w:color w:val="000000"/>
                <w:sz w:val="16"/>
                <w:szCs w:val="16"/>
                <w:cs/>
              </w:rPr>
              <w:t>००</w:t>
            </w:r>
            <w:r w:rsidRPr="00EE6DB7">
              <w:rPr>
                <w:rFonts w:ascii="Kokila" w:hAnsi="Kokila" w:cs="Kalimati"/>
                <w:color w:val="000000"/>
                <w:sz w:val="16"/>
                <w:szCs w:val="16"/>
              </w:rPr>
              <w:t>,</w:t>
            </w:r>
            <w:r w:rsidRPr="00EE6DB7">
              <w:rPr>
                <w:rFonts w:ascii="Kokila" w:hAnsi="Kokila" w:cs="Kalimati"/>
                <w:color w:val="000000"/>
                <w:sz w:val="16"/>
                <w:szCs w:val="16"/>
                <w:cs/>
              </w:rPr>
              <w:t>०००। पुंजी कम्पनीकै आम्दानीले थप गरिएको भनी सो ब्ययलाई गणना नगरी भएको फैसला त्रुटिपूर्ण रहेको छ ।</w:t>
            </w:r>
          </w:p>
          <w:p w14:paraId="4E077969" w14:textId="63CD6EC9" w:rsidR="00AB0040" w:rsidRPr="00EE6DB7" w:rsidRDefault="00EE6DB7" w:rsidP="00EE6DB7">
            <w:pPr>
              <w:spacing w:after="0" w:line="240" w:lineRule="auto"/>
              <w:ind w:left="72"/>
              <w:jc w:val="both"/>
              <w:rPr>
                <w:rFonts w:ascii="Kokila" w:hAnsi="Kokila" w:cs="Kalimati"/>
                <w:color w:val="000000"/>
                <w:sz w:val="16"/>
                <w:szCs w:val="16"/>
              </w:rPr>
            </w:pPr>
            <w:r w:rsidRPr="00EE6DB7">
              <w:rPr>
                <w:rFonts w:ascii="Kokila" w:hAnsi="Kokila" w:cs="Kalimati"/>
                <w:color w:val="000000"/>
                <w:sz w:val="16"/>
                <w:szCs w:val="16"/>
                <w:cs/>
              </w:rPr>
              <w:t>अतः अत: माथि बिबेचित प्रतिबादीको तलव भत्ता</w:t>
            </w:r>
            <w:r w:rsidRPr="00EE6DB7">
              <w:rPr>
                <w:rFonts w:ascii="Kokila" w:hAnsi="Kokila" w:cs="Kalimati"/>
                <w:color w:val="000000"/>
                <w:sz w:val="16"/>
                <w:szCs w:val="16"/>
              </w:rPr>
              <w:t xml:space="preserve">, </w:t>
            </w:r>
            <w:r w:rsidRPr="00EE6DB7">
              <w:rPr>
                <w:rFonts w:ascii="Kokila" w:hAnsi="Kokila" w:cs="Kalimati"/>
                <w:color w:val="000000"/>
                <w:sz w:val="16"/>
                <w:szCs w:val="16"/>
                <w:cs/>
              </w:rPr>
              <w:t>घर जग्गा खरिद</w:t>
            </w:r>
            <w:r w:rsidRPr="00EE6DB7">
              <w:rPr>
                <w:rFonts w:ascii="Kokila" w:hAnsi="Kokila" w:cs="Kalimati"/>
                <w:color w:val="000000"/>
                <w:sz w:val="16"/>
                <w:szCs w:val="16"/>
              </w:rPr>
              <w:t xml:space="preserve">, </w:t>
            </w:r>
            <w:r w:rsidRPr="00EE6DB7">
              <w:rPr>
                <w:rFonts w:ascii="Kokila" w:hAnsi="Kokila" w:cs="Kalimati"/>
                <w:color w:val="000000"/>
                <w:sz w:val="16"/>
                <w:szCs w:val="16"/>
                <w:cs/>
              </w:rPr>
              <w:t>घर निर्माण लागत</w:t>
            </w:r>
            <w:r w:rsidRPr="00EE6DB7">
              <w:rPr>
                <w:rFonts w:ascii="Kokila" w:hAnsi="Kokila" w:cs="Kalimati"/>
                <w:color w:val="000000"/>
                <w:sz w:val="16"/>
                <w:szCs w:val="16"/>
              </w:rPr>
              <w:t xml:space="preserve">, </w:t>
            </w:r>
            <w:r w:rsidRPr="00EE6DB7">
              <w:rPr>
                <w:rFonts w:ascii="Kokila" w:hAnsi="Kokila" w:cs="Kalimati"/>
                <w:color w:val="000000"/>
                <w:sz w:val="16"/>
                <w:szCs w:val="16"/>
                <w:cs/>
              </w:rPr>
              <w:t xml:space="preserve">बैंकको तथा वित्तिय संस्थाको ऋण तथा साँवा ब्याज भुक्तानी </w:t>
            </w:r>
            <w:r w:rsidRPr="00EE6DB7">
              <w:rPr>
                <w:rFonts w:ascii="Kokila" w:hAnsi="Kokila" w:cs="Kalimati"/>
                <w:color w:val="000000"/>
                <w:sz w:val="16"/>
                <w:szCs w:val="16"/>
              </w:rPr>
              <w:t xml:space="preserve">, </w:t>
            </w:r>
            <w:r w:rsidRPr="00EE6DB7">
              <w:rPr>
                <w:rFonts w:ascii="Kokila" w:hAnsi="Kokila" w:cs="Kalimati"/>
                <w:color w:val="000000"/>
                <w:sz w:val="16"/>
                <w:szCs w:val="16"/>
                <w:cs/>
              </w:rPr>
              <w:t>अंशवण्डा</w:t>
            </w:r>
            <w:r w:rsidRPr="00EE6DB7">
              <w:rPr>
                <w:rFonts w:ascii="Kokila" w:hAnsi="Kokila" w:cs="Kalimati"/>
                <w:color w:val="000000"/>
                <w:sz w:val="16"/>
                <w:szCs w:val="16"/>
              </w:rPr>
              <w:t xml:space="preserve">, </w:t>
            </w:r>
            <w:r w:rsidRPr="00EE6DB7">
              <w:rPr>
                <w:rFonts w:ascii="Kokila" w:hAnsi="Kokila" w:cs="Kalimati"/>
                <w:color w:val="000000"/>
                <w:sz w:val="16"/>
                <w:szCs w:val="16"/>
                <w:cs/>
              </w:rPr>
              <w:t>सवारी साधन खरिद</w:t>
            </w:r>
            <w:r w:rsidRPr="00EE6DB7">
              <w:rPr>
                <w:rFonts w:ascii="Kokila" w:hAnsi="Kokila" w:cs="Kalimati"/>
                <w:color w:val="000000"/>
                <w:sz w:val="16"/>
                <w:szCs w:val="16"/>
              </w:rPr>
              <w:t xml:space="preserve">, </w:t>
            </w:r>
            <w:r w:rsidRPr="00EE6DB7">
              <w:rPr>
                <w:rFonts w:ascii="Kokila" w:hAnsi="Kokila" w:cs="Kalimati"/>
                <w:color w:val="000000"/>
                <w:sz w:val="16"/>
                <w:szCs w:val="16"/>
                <w:cs/>
              </w:rPr>
              <w:t>कम्पनीहरुको स्थापना र सञ्चालन</w:t>
            </w:r>
            <w:r w:rsidRPr="00EE6DB7">
              <w:rPr>
                <w:rFonts w:ascii="Kokila" w:hAnsi="Kokila" w:cs="Kalimati"/>
                <w:color w:val="000000"/>
                <w:sz w:val="16"/>
                <w:szCs w:val="16"/>
              </w:rPr>
              <w:t xml:space="preserve">, </w:t>
            </w:r>
            <w:r w:rsidRPr="00EE6DB7">
              <w:rPr>
                <w:rFonts w:ascii="Kokila" w:hAnsi="Kokila" w:cs="Kalimati"/>
                <w:color w:val="000000"/>
                <w:sz w:val="16"/>
                <w:szCs w:val="16"/>
                <w:cs/>
              </w:rPr>
              <w:t>शैक्षिक खर्च लगानी</w:t>
            </w:r>
            <w:r w:rsidRPr="00EE6DB7">
              <w:rPr>
                <w:rFonts w:ascii="Kokila" w:hAnsi="Kokila" w:cs="Kalimati"/>
                <w:color w:val="000000"/>
                <w:sz w:val="16"/>
                <w:szCs w:val="16"/>
              </w:rPr>
              <w:t xml:space="preserve">, </w:t>
            </w:r>
            <w:r w:rsidRPr="00EE6DB7">
              <w:rPr>
                <w:rFonts w:ascii="Kokila" w:hAnsi="Kokila" w:cs="Kalimati"/>
                <w:color w:val="000000"/>
                <w:sz w:val="16"/>
                <w:szCs w:val="16"/>
                <w:cs/>
              </w:rPr>
              <w:t>बैंक मौज्दात समेतबाट प्रतिबादीको समग्र आय रु ३</w:t>
            </w:r>
            <w:r w:rsidRPr="00EE6DB7">
              <w:rPr>
                <w:rFonts w:ascii="Kokila" w:hAnsi="Kokila" w:cs="Kalimati"/>
                <w:color w:val="000000"/>
                <w:sz w:val="16"/>
                <w:szCs w:val="16"/>
              </w:rPr>
              <w:t>,</w:t>
            </w:r>
            <w:r w:rsidRPr="00EE6DB7">
              <w:rPr>
                <w:rFonts w:ascii="Kokila" w:hAnsi="Kokila" w:cs="Kalimati"/>
                <w:color w:val="000000"/>
                <w:sz w:val="16"/>
                <w:szCs w:val="16"/>
                <w:cs/>
              </w:rPr>
              <w:t>७३</w:t>
            </w:r>
            <w:r w:rsidRPr="00EE6DB7">
              <w:rPr>
                <w:rFonts w:ascii="Kokila" w:hAnsi="Kokila" w:cs="Kalimati"/>
                <w:color w:val="000000"/>
                <w:sz w:val="16"/>
                <w:szCs w:val="16"/>
              </w:rPr>
              <w:t>,</w:t>
            </w:r>
            <w:r w:rsidRPr="00EE6DB7">
              <w:rPr>
                <w:rFonts w:ascii="Kokila" w:hAnsi="Kokila" w:cs="Kalimati"/>
                <w:color w:val="000000"/>
                <w:sz w:val="16"/>
                <w:szCs w:val="16"/>
                <w:cs/>
              </w:rPr>
              <w:t>५६</w:t>
            </w:r>
            <w:r w:rsidRPr="00EE6DB7">
              <w:rPr>
                <w:rFonts w:ascii="Kokila" w:hAnsi="Kokila" w:cs="Kalimati"/>
                <w:color w:val="000000"/>
                <w:sz w:val="16"/>
                <w:szCs w:val="16"/>
              </w:rPr>
              <w:t>,</w:t>
            </w:r>
            <w:r w:rsidRPr="00EE6DB7">
              <w:rPr>
                <w:rFonts w:ascii="Kokila" w:hAnsi="Kokila" w:cs="Kalimati"/>
                <w:color w:val="000000"/>
                <w:sz w:val="16"/>
                <w:szCs w:val="16"/>
                <w:cs/>
              </w:rPr>
              <w:t>०७७।३७ र ब्यय रु.३</w:t>
            </w:r>
            <w:r w:rsidRPr="00EE6DB7">
              <w:rPr>
                <w:rFonts w:ascii="Kokila" w:hAnsi="Kokila" w:cs="Kalimati"/>
                <w:color w:val="000000"/>
                <w:sz w:val="16"/>
                <w:szCs w:val="16"/>
              </w:rPr>
              <w:t>,</w:t>
            </w:r>
            <w:r w:rsidRPr="00EE6DB7">
              <w:rPr>
                <w:rFonts w:ascii="Kokila" w:hAnsi="Kokila" w:cs="Kalimati"/>
                <w:color w:val="000000"/>
                <w:sz w:val="16"/>
                <w:szCs w:val="16"/>
                <w:cs/>
              </w:rPr>
              <w:t>६७</w:t>
            </w:r>
            <w:r w:rsidRPr="00EE6DB7">
              <w:rPr>
                <w:rFonts w:ascii="Kokila" w:hAnsi="Kokila" w:cs="Kalimati"/>
                <w:color w:val="000000"/>
                <w:sz w:val="16"/>
                <w:szCs w:val="16"/>
              </w:rPr>
              <w:t>,</w:t>
            </w:r>
            <w:r w:rsidRPr="00EE6DB7">
              <w:rPr>
                <w:rFonts w:ascii="Kokila" w:hAnsi="Kokila" w:cs="Kalimati"/>
                <w:color w:val="000000"/>
                <w:sz w:val="16"/>
                <w:szCs w:val="16"/>
                <w:cs/>
              </w:rPr>
              <w:t>२५</w:t>
            </w:r>
            <w:r w:rsidRPr="00EE6DB7">
              <w:rPr>
                <w:rFonts w:ascii="Kokila" w:hAnsi="Kokila" w:cs="Kalimati"/>
                <w:color w:val="000000"/>
                <w:sz w:val="16"/>
                <w:szCs w:val="16"/>
              </w:rPr>
              <w:t>,</w:t>
            </w:r>
            <w:r w:rsidRPr="00EE6DB7">
              <w:rPr>
                <w:rFonts w:ascii="Kokila" w:hAnsi="Kokila" w:cs="Kalimati"/>
                <w:color w:val="000000"/>
                <w:sz w:val="16"/>
                <w:szCs w:val="16"/>
                <w:cs/>
              </w:rPr>
              <w:t xml:space="preserve">४२६।४ देखिई प्रतिवादी गणपति झाको जाँच अवधिको आय भन्दा व्यय बढी भएको पुष्टि हुँदा हुँदै मिशिल संलग्ग समग्र प्रमाणको उचित मुल्यांकन नगरी एबं सम्मानित सर्बोच्च अदालतबाट प्रतिपादित सिद्धान्त प्रतिकुल हुने गरी आयोगबाट कायम गरिएको ब्यय भन्दा कम ब्यय कायम गरी भएको फैसला त्रुटिपूर्ण भएकोले प्रस्तुत फैसला उपर  सर्वोच्च अदालतमा पुनरावेदन </w:t>
            </w:r>
            <w:r>
              <w:rPr>
                <w:rFonts w:ascii="Kokila" w:hAnsi="Kokila" w:cs="Kalimati" w:hint="cs"/>
                <w:color w:val="000000"/>
                <w:sz w:val="16"/>
                <w:szCs w:val="16"/>
                <w:cs/>
              </w:rPr>
              <w:t>गरिएको</w:t>
            </w:r>
            <w:r w:rsidR="008B039C" w:rsidRPr="00EE6DB7">
              <w:rPr>
                <w:rFonts w:ascii="Kokila" w:hAnsi="Kokila" w:cs="Kalimati"/>
                <w:color w:val="000000"/>
                <w:sz w:val="16"/>
                <w:szCs w:val="16"/>
                <w:cs/>
              </w:rPr>
              <w:t xml:space="preserve"> </w:t>
            </w:r>
            <w:r w:rsidR="00AF365F" w:rsidRPr="00EE6DB7">
              <w:rPr>
                <w:rFonts w:ascii="Kokila" w:hAnsi="Kokila" w:cs="Kalimati"/>
                <w:sz w:val="16"/>
                <w:szCs w:val="16"/>
                <w:cs/>
              </w:rPr>
              <w:t>।</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9F0E3CE" w14:textId="77777777" w:rsidR="006037C6" w:rsidRDefault="006037C6" w:rsidP="005C6A14">
      <w:pPr>
        <w:spacing w:after="0" w:line="240" w:lineRule="auto"/>
      </w:pPr>
      <w:r>
        <w:separator/>
      </w:r>
    </w:p>
  </w:endnote>
  <w:endnote w:type="continuationSeparator" w:id="0">
    <w:p w14:paraId="6ECBFB12" w14:textId="77777777" w:rsidR="006037C6" w:rsidRDefault="006037C6"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AA0243" w14:textId="77777777" w:rsidR="006037C6" w:rsidRDefault="006037C6" w:rsidP="005C6A14">
      <w:pPr>
        <w:spacing w:after="0" w:line="240" w:lineRule="auto"/>
      </w:pPr>
      <w:r>
        <w:separator/>
      </w:r>
    </w:p>
  </w:footnote>
  <w:footnote w:type="continuationSeparator" w:id="0">
    <w:p w14:paraId="67B2C885" w14:textId="77777777" w:rsidR="006037C6" w:rsidRDefault="006037C6"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33697A2E"/>
    <w:multiLevelType w:val="hybridMultilevel"/>
    <w:tmpl w:val="11D8F9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C996CD3"/>
    <w:multiLevelType w:val="hybridMultilevel"/>
    <w:tmpl w:val="2DBCD6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77186"/>
    <w:rsid w:val="00080DAD"/>
    <w:rsid w:val="000818C5"/>
    <w:rsid w:val="000832F1"/>
    <w:rsid w:val="000A1638"/>
    <w:rsid w:val="000A36B0"/>
    <w:rsid w:val="000A643C"/>
    <w:rsid w:val="000A7EAF"/>
    <w:rsid w:val="000B0F41"/>
    <w:rsid w:val="000B4DD6"/>
    <w:rsid w:val="000B52B0"/>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B6689"/>
    <w:rsid w:val="001B7DE8"/>
    <w:rsid w:val="001C2ADF"/>
    <w:rsid w:val="001C452B"/>
    <w:rsid w:val="001C60C5"/>
    <w:rsid w:val="001C656F"/>
    <w:rsid w:val="001C6FE0"/>
    <w:rsid w:val="001C757A"/>
    <w:rsid w:val="001D20D6"/>
    <w:rsid w:val="001F4679"/>
    <w:rsid w:val="001F6B7E"/>
    <w:rsid w:val="001F7658"/>
    <w:rsid w:val="00203570"/>
    <w:rsid w:val="002111B5"/>
    <w:rsid w:val="0023553E"/>
    <w:rsid w:val="00240D08"/>
    <w:rsid w:val="002415C5"/>
    <w:rsid w:val="002452A2"/>
    <w:rsid w:val="00263DB4"/>
    <w:rsid w:val="00264B58"/>
    <w:rsid w:val="00265739"/>
    <w:rsid w:val="002658F2"/>
    <w:rsid w:val="002700C7"/>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26FC"/>
    <w:rsid w:val="004B47F2"/>
    <w:rsid w:val="004D4313"/>
    <w:rsid w:val="004E0F59"/>
    <w:rsid w:val="004E431D"/>
    <w:rsid w:val="004E7854"/>
    <w:rsid w:val="005058C7"/>
    <w:rsid w:val="005148F8"/>
    <w:rsid w:val="005203AD"/>
    <w:rsid w:val="005227C8"/>
    <w:rsid w:val="00522955"/>
    <w:rsid w:val="00530E20"/>
    <w:rsid w:val="0054257E"/>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37C6"/>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6E6B10"/>
    <w:rsid w:val="0070203C"/>
    <w:rsid w:val="00703965"/>
    <w:rsid w:val="00707193"/>
    <w:rsid w:val="00711641"/>
    <w:rsid w:val="00714DCD"/>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7F7EA2"/>
    <w:rsid w:val="0080380E"/>
    <w:rsid w:val="00807D2D"/>
    <w:rsid w:val="0081006A"/>
    <w:rsid w:val="00811039"/>
    <w:rsid w:val="00815352"/>
    <w:rsid w:val="00816831"/>
    <w:rsid w:val="00820F8D"/>
    <w:rsid w:val="008463E6"/>
    <w:rsid w:val="00852114"/>
    <w:rsid w:val="0086371D"/>
    <w:rsid w:val="008715F3"/>
    <w:rsid w:val="0088275E"/>
    <w:rsid w:val="00883A9E"/>
    <w:rsid w:val="008841D2"/>
    <w:rsid w:val="00891392"/>
    <w:rsid w:val="00893747"/>
    <w:rsid w:val="00894235"/>
    <w:rsid w:val="008B039C"/>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48E0"/>
    <w:rsid w:val="00AD53B2"/>
    <w:rsid w:val="00AD5AAF"/>
    <w:rsid w:val="00AD63B9"/>
    <w:rsid w:val="00AF1868"/>
    <w:rsid w:val="00AF365F"/>
    <w:rsid w:val="00AF644F"/>
    <w:rsid w:val="00B0105D"/>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2050"/>
    <w:rsid w:val="00C1375C"/>
    <w:rsid w:val="00C174D4"/>
    <w:rsid w:val="00C1786D"/>
    <w:rsid w:val="00C20B10"/>
    <w:rsid w:val="00C210C8"/>
    <w:rsid w:val="00C3098E"/>
    <w:rsid w:val="00C30F05"/>
    <w:rsid w:val="00C3314F"/>
    <w:rsid w:val="00C36CB4"/>
    <w:rsid w:val="00C40B6A"/>
    <w:rsid w:val="00C422CE"/>
    <w:rsid w:val="00C44882"/>
    <w:rsid w:val="00C44A55"/>
    <w:rsid w:val="00C47BE9"/>
    <w:rsid w:val="00C50EEF"/>
    <w:rsid w:val="00C510E7"/>
    <w:rsid w:val="00C63E37"/>
    <w:rsid w:val="00C761CF"/>
    <w:rsid w:val="00C76A59"/>
    <w:rsid w:val="00C813CF"/>
    <w:rsid w:val="00C82904"/>
    <w:rsid w:val="00C86F42"/>
    <w:rsid w:val="00CA0B04"/>
    <w:rsid w:val="00CB3D48"/>
    <w:rsid w:val="00CC1C09"/>
    <w:rsid w:val="00CD27BC"/>
    <w:rsid w:val="00CD60BC"/>
    <w:rsid w:val="00CD646E"/>
    <w:rsid w:val="00CD75D0"/>
    <w:rsid w:val="00CE6419"/>
    <w:rsid w:val="00CF147A"/>
    <w:rsid w:val="00D0122E"/>
    <w:rsid w:val="00D03CDF"/>
    <w:rsid w:val="00D06BA2"/>
    <w:rsid w:val="00D10BE2"/>
    <w:rsid w:val="00D11799"/>
    <w:rsid w:val="00D11FD2"/>
    <w:rsid w:val="00D1284F"/>
    <w:rsid w:val="00D17D0D"/>
    <w:rsid w:val="00D220B7"/>
    <w:rsid w:val="00D23F51"/>
    <w:rsid w:val="00D307A9"/>
    <w:rsid w:val="00D30F25"/>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02E5B"/>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3F14"/>
    <w:rsid w:val="00E85217"/>
    <w:rsid w:val="00E857D0"/>
    <w:rsid w:val="00E87C10"/>
    <w:rsid w:val="00E92730"/>
    <w:rsid w:val="00E932B6"/>
    <w:rsid w:val="00E95CF3"/>
    <w:rsid w:val="00EA0D67"/>
    <w:rsid w:val="00EA2586"/>
    <w:rsid w:val="00EA45F5"/>
    <w:rsid w:val="00EB0C26"/>
    <w:rsid w:val="00EB3DD6"/>
    <w:rsid w:val="00EB5735"/>
    <w:rsid w:val="00EC4D9F"/>
    <w:rsid w:val="00EC502D"/>
    <w:rsid w:val="00ED45D7"/>
    <w:rsid w:val="00EE6B15"/>
    <w:rsid w:val="00EE6DB7"/>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94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2</Pages>
  <Words>1260</Words>
  <Characters>7187</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10</cp:revision>
  <cp:lastPrinted>2025-04-16T09:46:00Z</cp:lastPrinted>
  <dcterms:created xsi:type="dcterms:W3CDTF">2025-03-06T05:52:00Z</dcterms:created>
  <dcterms:modified xsi:type="dcterms:W3CDTF">2025-04-16T09:47:00Z</dcterms:modified>
</cp:coreProperties>
</file>