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०१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503771">
        <w:rPr>
          <w:rFonts w:ascii="Kokila" w:hAnsi="Kokila" w:cs="Kokila" w:hint="cs"/>
          <w:sz w:val="36"/>
          <w:szCs w:val="36"/>
          <w:cs/>
        </w:rPr>
        <w:t>१</w:t>
      </w:r>
      <w:r w:rsidR="00086524">
        <w:rPr>
          <w:rFonts w:ascii="Kokila" w:hAnsi="Kokila" w:cs="Kokila" w:hint="cs"/>
          <w:sz w:val="36"/>
          <w:szCs w:val="36"/>
          <w:cs/>
        </w:rPr>
        <w:t>६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02DE2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D25964">
        <w:rPr>
          <w:rFonts w:ascii="Kokila" w:hAnsi="Kokila" w:cs="Kalimati" w:hint="cs"/>
          <w:b/>
          <w:bCs/>
          <w:sz w:val="24"/>
          <w:szCs w:val="24"/>
          <w:cs/>
        </w:rPr>
        <w:t>रघुनाथ घिमिरेसमेत</w:t>
      </w:r>
      <w:r w:rsidR="006B7E4A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 </w:t>
      </w:r>
      <w:r w:rsidR="00D25964">
        <w:rPr>
          <w:rFonts w:ascii="Kokila" w:hAnsi="Kokila" w:cs="Kalimati" w:hint="cs"/>
          <w:b/>
          <w:bCs/>
          <w:sz w:val="24"/>
          <w:szCs w:val="24"/>
          <w:cs/>
        </w:rPr>
        <w:t>गैरकानुनी सम्पत्ति आर्जन गरी</w:t>
      </w:r>
      <w:r w:rsidRPr="00502DE2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 मुद्दामा</w:t>
      </w:r>
      <w:r w:rsidRPr="00502DE2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</w:t>
      </w:r>
      <w:r w:rsidRPr="00BF5607">
        <w:rPr>
          <w:rFonts w:ascii="Kokila" w:hAnsi="Kokila" w:cs="Kalimati"/>
          <w:b/>
          <w:bCs/>
          <w:sz w:val="24"/>
          <w:szCs w:val="24"/>
          <w:cs/>
        </w:rPr>
        <w:t xml:space="preserve">सम्मानित </w:t>
      </w:r>
      <w:r w:rsidRPr="00D25964">
        <w:rPr>
          <w:rFonts w:ascii="Kokila" w:hAnsi="Kokila" w:cs="Kalimati"/>
          <w:b/>
          <w:bCs/>
          <w:sz w:val="24"/>
          <w:szCs w:val="24"/>
          <w:cs/>
        </w:rPr>
        <w:t xml:space="preserve">सर्वोच्च </w:t>
      </w:r>
      <w:r w:rsidRPr="00503771">
        <w:rPr>
          <w:rFonts w:ascii="Kokila" w:hAnsi="Kokila" w:cs="Kalimati"/>
          <w:b/>
          <w:bCs/>
          <w:sz w:val="24"/>
          <w:szCs w:val="24"/>
          <w:u w:val="single"/>
          <w:cs/>
        </w:rPr>
        <w:t>अदालतमा पुनरावेदन</w:t>
      </w:r>
      <w:r w:rsidRPr="00503771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</w:t>
      </w:r>
      <w:r w:rsidRPr="006B7E4A">
        <w:rPr>
          <w:rFonts w:ascii="Kokila" w:hAnsi="Kokila" w:cs="Kalimati" w:hint="cs"/>
          <w:b/>
          <w:bCs/>
          <w:sz w:val="24"/>
          <w:szCs w:val="24"/>
          <w:u w:val="single"/>
          <w:cs/>
        </w:rPr>
        <w:t xml:space="preserve"> दर्ता</w:t>
      </w:r>
      <w:r w:rsidRPr="000961C4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0961C4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0961C4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bookmarkStart w:id="0" w:name="_GoBack"/>
      <w:bookmarkEnd w:id="0"/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25964" w:rsidRPr="00422431" w:rsidRDefault="00D25964" w:rsidP="00D25964">
      <w:pPr>
        <w:pStyle w:val="11title"/>
        <w:spacing w:before="0" w:line="240" w:lineRule="auto"/>
        <w:ind w:left="0" w:firstLine="0"/>
        <w:rPr>
          <w:sz w:val="24"/>
          <w:szCs w:val="24"/>
        </w:rPr>
      </w:pPr>
      <w:r w:rsidRPr="008C031E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अख्तियार दुरुपयोग अनुसन्धान आयोगबाट 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भन्सार बिभाग, काठमाडौँका तत्काली</w:t>
      </w:r>
      <w:r w:rsidRPr="00A93CB0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न नायव सुव्वा (हाल अवकाश प्राप्त)</w:t>
      </w:r>
      <w:r w:rsidRPr="00A93CB0">
        <w:rPr>
          <w:b w:val="0"/>
          <w:bCs w:val="0"/>
          <w:sz w:val="24"/>
          <w:szCs w:val="24"/>
          <w:u w:val="none"/>
          <w:cs/>
          <w:lang w:val="da-DK"/>
        </w:rPr>
        <w:t xml:space="preserve"> रघुनाथ घिमिरे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उपर</w:t>
      </w:r>
      <w:r w:rsidRPr="00A93CB0">
        <w:rPr>
          <w:b w:val="0"/>
          <w:bCs w:val="0"/>
          <w:sz w:val="24"/>
          <w:szCs w:val="24"/>
          <w:u w:val="none"/>
          <w:cs/>
          <w:lang w:val="da-DK"/>
        </w:rPr>
        <w:t xml:space="preserve"> सार्वजनिक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सेवामा रहँदा</w:t>
      </w:r>
      <w:r w:rsidRPr="00A93CB0">
        <w:rPr>
          <w:b w:val="0"/>
          <w:bCs w:val="0"/>
          <w:sz w:val="24"/>
          <w:szCs w:val="24"/>
          <w:u w:val="none"/>
          <w:cs/>
          <w:lang w:val="da-DK"/>
        </w:rPr>
        <w:t xml:space="preserve"> पदको दुरुपयोग गरी गैरकानूनी सम्पत्ति आर्जन गरी भ्रष्टाचार गर</w:t>
      </w:r>
      <w:r>
        <w:rPr>
          <w:b w:val="0"/>
          <w:bCs w:val="0"/>
          <w:sz w:val="24"/>
          <w:szCs w:val="24"/>
          <w:u w:val="none"/>
          <w:cs/>
          <w:lang w:val="da-DK"/>
        </w:rPr>
        <w:t>ेको र सोबाट बढे बढाएको सम्पत्ति</w:t>
      </w:r>
      <w:r w:rsidRPr="00A93CB0">
        <w:rPr>
          <w:b w:val="0"/>
          <w:bCs w:val="0"/>
          <w:sz w:val="24"/>
          <w:szCs w:val="24"/>
          <w:u w:val="none"/>
          <w:cs/>
          <w:lang w:val="da-DK"/>
        </w:rPr>
        <w:t>समेत आफ्नो एकासगोलकी पत्नी शारदा गौतमको नाममा समेत राखेको देखिएको हुँदा</w:t>
      </w:r>
      <w:r w:rsidRPr="00A93CB0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</w:t>
      </w:r>
      <w:r w:rsidRPr="00A93CB0">
        <w:rPr>
          <w:b w:val="0"/>
          <w:bCs w:val="0"/>
          <w:sz w:val="24"/>
          <w:szCs w:val="24"/>
          <w:u w:val="none"/>
          <w:cs/>
          <w:lang w:val="da-DK"/>
        </w:rPr>
        <w:t>प्रतिवादी रघुनाथ घिमिरे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लाई</w:t>
      </w:r>
      <w:r w:rsidRPr="00A93CB0">
        <w:rPr>
          <w:b w:val="0"/>
          <w:bCs w:val="0"/>
          <w:sz w:val="24"/>
          <w:szCs w:val="24"/>
          <w:u w:val="none"/>
          <w:cs/>
          <w:lang w:val="da-DK"/>
        </w:rPr>
        <w:t xml:space="preserve"> साविक भ्रष्टाचार निवारण ऐन</w:t>
      </w:r>
      <w:r w:rsidRPr="00A93CB0">
        <w:rPr>
          <w:b w:val="0"/>
          <w:bCs w:val="0"/>
          <w:sz w:val="24"/>
          <w:szCs w:val="24"/>
          <w:u w:val="none"/>
          <w:lang w:val="da-DK"/>
        </w:rPr>
        <w:t xml:space="preserve">, </w:t>
      </w:r>
      <w:r w:rsidRPr="00A93CB0">
        <w:rPr>
          <w:b w:val="0"/>
          <w:bCs w:val="0"/>
          <w:sz w:val="24"/>
          <w:szCs w:val="24"/>
          <w:u w:val="none"/>
          <w:cs/>
          <w:lang w:val="da-DK"/>
        </w:rPr>
        <w:t>२०१७ को दफा १५ एवं प्रचलित भ्रष्टाचार निवारण ऐन</w:t>
      </w:r>
      <w:r w:rsidRPr="00A93CB0">
        <w:rPr>
          <w:b w:val="0"/>
          <w:bCs w:val="0"/>
          <w:sz w:val="24"/>
          <w:szCs w:val="24"/>
          <w:u w:val="none"/>
          <w:lang w:val="da-DK"/>
        </w:rPr>
        <w:t xml:space="preserve">, </w:t>
      </w:r>
      <w:r w:rsidRPr="00A93CB0">
        <w:rPr>
          <w:b w:val="0"/>
          <w:bCs w:val="0"/>
          <w:sz w:val="24"/>
          <w:szCs w:val="24"/>
          <w:u w:val="none"/>
          <w:cs/>
          <w:lang w:val="da-DK"/>
        </w:rPr>
        <w:t>२०५९ क</w:t>
      </w:r>
      <w:r>
        <w:rPr>
          <w:b w:val="0"/>
          <w:bCs w:val="0"/>
          <w:sz w:val="24"/>
          <w:szCs w:val="24"/>
          <w:u w:val="none"/>
          <w:cs/>
          <w:lang w:val="da-DK"/>
        </w:rPr>
        <w:t>ो दफा २० को उपदफा (१) बमोजिम कस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ु</w:t>
      </w:r>
      <w:r w:rsidRPr="00A93CB0">
        <w:rPr>
          <w:b w:val="0"/>
          <w:bCs w:val="0"/>
          <w:sz w:val="24"/>
          <w:szCs w:val="24"/>
          <w:u w:val="none"/>
          <w:cs/>
          <w:lang w:val="da-DK"/>
        </w:rPr>
        <w:t>र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मा</w:t>
      </w:r>
      <w:r w:rsidRPr="00A93CB0">
        <w:rPr>
          <w:b w:val="0"/>
          <w:bCs w:val="0"/>
          <w:sz w:val="24"/>
          <w:szCs w:val="24"/>
          <w:u w:val="none"/>
          <w:cs/>
          <w:lang w:val="da-DK"/>
        </w:rPr>
        <w:t xml:space="preserve"> बिगो रु.२</w:t>
      </w:r>
      <w:r w:rsidRPr="00A93CB0">
        <w:rPr>
          <w:b w:val="0"/>
          <w:bCs w:val="0"/>
          <w:sz w:val="24"/>
          <w:szCs w:val="24"/>
          <w:u w:val="none"/>
          <w:lang w:val="da-DK"/>
        </w:rPr>
        <w:t>,</w:t>
      </w:r>
      <w:r w:rsidRPr="00A93CB0">
        <w:rPr>
          <w:b w:val="0"/>
          <w:bCs w:val="0"/>
          <w:sz w:val="24"/>
          <w:szCs w:val="24"/>
          <w:u w:val="none"/>
          <w:cs/>
          <w:lang w:val="da-DK"/>
        </w:rPr>
        <w:t>१४</w:t>
      </w:r>
      <w:r w:rsidRPr="00A93CB0">
        <w:rPr>
          <w:b w:val="0"/>
          <w:bCs w:val="0"/>
          <w:sz w:val="24"/>
          <w:szCs w:val="24"/>
          <w:u w:val="none"/>
          <w:lang w:val="da-DK"/>
        </w:rPr>
        <w:t>,</w:t>
      </w:r>
      <w:r w:rsidRPr="00A93CB0">
        <w:rPr>
          <w:b w:val="0"/>
          <w:bCs w:val="0"/>
          <w:sz w:val="24"/>
          <w:szCs w:val="24"/>
          <w:u w:val="none"/>
          <w:cs/>
          <w:lang w:val="da-DK"/>
        </w:rPr>
        <w:t>४६</w:t>
      </w:r>
      <w:r w:rsidRPr="00A93CB0">
        <w:rPr>
          <w:b w:val="0"/>
          <w:bCs w:val="0"/>
          <w:sz w:val="24"/>
          <w:szCs w:val="24"/>
          <w:u w:val="none"/>
          <w:lang w:val="da-DK"/>
        </w:rPr>
        <w:t>,</w:t>
      </w:r>
      <w:r>
        <w:rPr>
          <w:b w:val="0"/>
          <w:bCs w:val="0"/>
          <w:sz w:val="24"/>
          <w:szCs w:val="24"/>
          <w:u w:val="none"/>
          <w:cs/>
          <w:lang w:val="da-DK"/>
        </w:rPr>
        <w:t>६५७।२४ (दुई करोड चौध लाख छयाल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ी</w:t>
      </w:r>
      <w:r w:rsidRPr="00A93CB0">
        <w:rPr>
          <w:b w:val="0"/>
          <w:bCs w:val="0"/>
          <w:sz w:val="24"/>
          <w:szCs w:val="24"/>
          <w:u w:val="none"/>
          <w:cs/>
          <w:lang w:val="da-DK"/>
        </w:rPr>
        <w:t>स हजार छ सय सन्ताउन्न रुपैयाँ चौबीस पैसा) कायम गरी साविक भ्रष्टाचार निवारण ऐन</w:t>
      </w:r>
      <w:r w:rsidRPr="00A93CB0">
        <w:rPr>
          <w:b w:val="0"/>
          <w:bCs w:val="0"/>
          <w:sz w:val="24"/>
          <w:szCs w:val="24"/>
          <w:u w:val="none"/>
          <w:lang w:val="da-DK"/>
        </w:rPr>
        <w:t xml:space="preserve">, </w:t>
      </w:r>
      <w:r w:rsidRPr="00A93CB0">
        <w:rPr>
          <w:b w:val="0"/>
          <w:bCs w:val="0"/>
          <w:sz w:val="24"/>
          <w:szCs w:val="24"/>
          <w:u w:val="none"/>
          <w:cs/>
          <w:lang w:val="da-DK"/>
        </w:rPr>
        <w:t>२०१७ को दफा १५ मा उल्लेख भए बमोजिम सोही ऐनको दफा ३ एवं प्रचलित भ्रष्टाचार निवारण ऐन</w:t>
      </w:r>
      <w:r w:rsidRPr="00A93CB0">
        <w:rPr>
          <w:b w:val="0"/>
          <w:bCs w:val="0"/>
          <w:sz w:val="24"/>
          <w:szCs w:val="24"/>
          <w:u w:val="none"/>
          <w:lang w:val="da-DK"/>
        </w:rPr>
        <w:t xml:space="preserve">, </w:t>
      </w:r>
      <w:r w:rsidRPr="00A93CB0">
        <w:rPr>
          <w:b w:val="0"/>
          <w:bCs w:val="0"/>
          <w:sz w:val="24"/>
          <w:szCs w:val="24"/>
          <w:u w:val="none"/>
          <w:cs/>
          <w:lang w:val="da-DK"/>
        </w:rPr>
        <w:t xml:space="preserve">२०५९ को दफा २० को उपदफा (२) बमोजिम कैद र जरिवाना 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हुन</w:t>
      </w:r>
      <w:r w:rsidRPr="00A93CB0">
        <w:rPr>
          <w:b w:val="0"/>
          <w:bCs w:val="0"/>
          <w:sz w:val="24"/>
          <w:szCs w:val="24"/>
          <w:u w:val="none"/>
          <w:cs/>
          <w:lang w:val="da-DK"/>
        </w:rPr>
        <w:t xml:space="preserve"> तथा प्रतिवादी शारदा गौतम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लाई</w:t>
      </w:r>
      <w:r w:rsidRPr="00A93CB0">
        <w:rPr>
          <w:b w:val="0"/>
          <w:bCs w:val="0"/>
          <w:sz w:val="24"/>
          <w:szCs w:val="24"/>
          <w:u w:val="none"/>
          <w:cs/>
          <w:lang w:val="da-DK"/>
        </w:rPr>
        <w:t xml:space="preserve"> साबिक भ्रष्टाचार निवारण ऐन</w:t>
      </w:r>
      <w:r w:rsidRPr="00A93CB0">
        <w:rPr>
          <w:b w:val="0"/>
          <w:bCs w:val="0"/>
          <w:sz w:val="24"/>
          <w:szCs w:val="24"/>
          <w:u w:val="none"/>
          <w:lang w:val="da-DK"/>
        </w:rPr>
        <w:t xml:space="preserve">, </w:t>
      </w:r>
      <w:r w:rsidRPr="00A93CB0">
        <w:rPr>
          <w:b w:val="0"/>
          <w:bCs w:val="0"/>
          <w:sz w:val="24"/>
          <w:szCs w:val="24"/>
          <w:u w:val="none"/>
          <w:cs/>
          <w:lang w:val="da-DK"/>
        </w:rPr>
        <w:t>२०१७ को दफा १६ग.</w:t>
      </w:r>
      <w:r w:rsidRPr="00A93CB0">
        <w:rPr>
          <w:b w:val="0"/>
          <w:bCs w:val="0"/>
          <w:sz w:val="24"/>
          <w:szCs w:val="24"/>
          <w:u w:val="none"/>
          <w:lang w:val="da-DK"/>
        </w:rPr>
        <w:t xml:space="preserve">, </w:t>
      </w:r>
      <w:r w:rsidRPr="00A93CB0">
        <w:rPr>
          <w:b w:val="0"/>
          <w:bCs w:val="0"/>
          <w:sz w:val="24"/>
          <w:szCs w:val="24"/>
          <w:u w:val="none"/>
          <w:cs/>
          <w:lang w:val="da-DK"/>
        </w:rPr>
        <w:t>दफा २९ र प्रचलित भ्रष्टाचार निवारण ऐन</w:t>
      </w:r>
      <w:r w:rsidRPr="00A93CB0">
        <w:rPr>
          <w:b w:val="0"/>
          <w:bCs w:val="0"/>
          <w:sz w:val="24"/>
          <w:szCs w:val="24"/>
          <w:u w:val="none"/>
          <w:lang w:val="da-DK"/>
        </w:rPr>
        <w:t xml:space="preserve">, </w:t>
      </w:r>
      <w:r w:rsidRPr="00A93CB0">
        <w:rPr>
          <w:b w:val="0"/>
          <w:bCs w:val="0"/>
          <w:sz w:val="24"/>
          <w:szCs w:val="24"/>
          <w:u w:val="none"/>
          <w:cs/>
          <w:lang w:val="da-DK"/>
        </w:rPr>
        <w:t>2059 को दफा ४७ तथा अख्तियार दुरूपयोग अनुसन्धान आयोग ऐन</w:t>
      </w:r>
      <w:r w:rsidRPr="00A93CB0">
        <w:rPr>
          <w:b w:val="0"/>
          <w:bCs w:val="0"/>
          <w:sz w:val="24"/>
          <w:szCs w:val="24"/>
          <w:u w:val="none"/>
          <w:lang w:val="da-DK"/>
        </w:rPr>
        <w:t xml:space="preserve">, </w:t>
      </w:r>
      <w:r w:rsidRPr="00A93CB0">
        <w:rPr>
          <w:b w:val="0"/>
          <w:bCs w:val="0"/>
          <w:sz w:val="24"/>
          <w:szCs w:val="24"/>
          <w:u w:val="none"/>
          <w:cs/>
          <w:lang w:val="da-DK"/>
        </w:rPr>
        <w:t xml:space="preserve">२०४८ को दफा २९ख. बमोजिम स्रोत नखुलेको सम्पत्तिबाट बढे बढाई 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निजको</w:t>
      </w:r>
      <w:r w:rsidRPr="00A93CB0">
        <w:rPr>
          <w:b w:val="0"/>
          <w:bCs w:val="0"/>
          <w:sz w:val="24"/>
          <w:szCs w:val="24"/>
          <w:u w:val="none"/>
          <w:cs/>
          <w:lang w:val="da-DK"/>
        </w:rPr>
        <w:t xml:space="preserve"> नाममा हाल कायम रहेको घर</w:t>
      </w:r>
      <w:r w:rsidRPr="00A93CB0">
        <w:rPr>
          <w:b w:val="0"/>
          <w:bCs w:val="0"/>
          <w:sz w:val="24"/>
          <w:szCs w:val="24"/>
          <w:u w:val="none"/>
          <w:lang w:val="da-DK"/>
        </w:rPr>
        <w:t xml:space="preserve">, </w:t>
      </w:r>
      <w:r w:rsidRPr="00A93CB0">
        <w:rPr>
          <w:b w:val="0"/>
          <w:bCs w:val="0"/>
          <w:sz w:val="24"/>
          <w:szCs w:val="24"/>
          <w:u w:val="none"/>
          <w:cs/>
          <w:lang w:val="da-DK"/>
        </w:rPr>
        <w:t>जग्गाहरू</w:t>
      </w:r>
      <w:r w:rsidRPr="00A93CB0">
        <w:rPr>
          <w:b w:val="0"/>
          <w:bCs w:val="0"/>
          <w:sz w:val="24"/>
          <w:szCs w:val="24"/>
          <w:u w:val="none"/>
          <w:lang w:val="da-DK"/>
        </w:rPr>
        <w:t xml:space="preserve">, </w:t>
      </w:r>
      <w:r w:rsidRPr="00A93CB0">
        <w:rPr>
          <w:b w:val="0"/>
          <w:bCs w:val="0"/>
          <w:sz w:val="24"/>
          <w:szCs w:val="24"/>
          <w:u w:val="none"/>
          <w:cs/>
          <w:lang w:val="da-DK"/>
        </w:rPr>
        <w:t>कम्पनीमा भएको लगानी र बैंक मौज्दात समेतबाट बिगो असुल र जफत गर्ने प्रयोजनार्थ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मात्र</w:t>
      </w:r>
      <w:r w:rsidRPr="00A93CB0">
        <w:rPr>
          <w:b w:val="0"/>
          <w:bCs w:val="0"/>
          <w:sz w:val="24"/>
          <w:szCs w:val="24"/>
          <w:u w:val="none"/>
          <w:cs/>
          <w:lang w:val="da-DK"/>
        </w:rPr>
        <w:t xml:space="preserve"> प्रतिवादी कायम गरी</w:t>
      </w:r>
      <w:r w:rsidRPr="00A93CB0">
        <w:rPr>
          <w:b w:val="0"/>
          <w:bCs w:val="0"/>
          <w:sz w:val="24"/>
          <w:szCs w:val="24"/>
          <w:u w:val="none"/>
          <w:lang w:val="da-DK"/>
        </w:rPr>
        <w:t xml:space="preserve">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विशेष अदालत</w:t>
      </w:r>
      <w:r w:rsidRPr="004F7823">
        <w:rPr>
          <w:rFonts w:ascii="Kokila" w:hAnsi="Kokila"/>
          <w:b w:val="0"/>
          <w:bCs w:val="0"/>
          <w:sz w:val="24"/>
          <w:szCs w:val="24"/>
          <w:u w:val="none"/>
        </w:rPr>
        <w:t xml:space="preserve">,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काठमाडौंमा आरोपपत्र दायर गरिएकोमा विशेष अदालतले मिति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२०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८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१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०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१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२०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 को फैसलाबाट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 आंशिक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 सफाई दिएकोले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उल्लिखित फैसलाउपर चित्त नबुझी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 xml:space="preserve"> मिति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२०८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३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०१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१६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 xml:space="preserve"> गते 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>सम्मानित सर्वोच्च अदालतमा पुनरावेदन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को निवेदन दर्ता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 xml:space="preserve"> गर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ि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>एको छ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</w:p>
    <w:p w:rsidR="00086524" w:rsidRPr="00422431" w:rsidRDefault="00086524" w:rsidP="00086524">
      <w:pPr>
        <w:pStyle w:val="ListParagraph"/>
        <w:spacing w:after="0" w:line="240" w:lineRule="auto"/>
        <w:ind w:left="0"/>
        <w:jc w:val="both"/>
        <w:rPr>
          <w:rFonts w:ascii="Kokila" w:hAnsi="Kokila" w:cs="Kalimati"/>
          <w:sz w:val="24"/>
          <w:szCs w:val="24"/>
        </w:rPr>
      </w:pPr>
    </w:p>
    <w:p w:rsidR="006B7E4A" w:rsidRPr="00422431" w:rsidRDefault="006B7E4A" w:rsidP="006B7E4A">
      <w:pPr>
        <w:pStyle w:val="ListParagraph"/>
        <w:spacing w:after="0" w:line="240" w:lineRule="auto"/>
        <w:ind w:left="0"/>
        <w:jc w:val="both"/>
        <w:rPr>
          <w:rFonts w:ascii="Kokila" w:hAnsi="Kokila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BA7A0F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143" w:rsidRDefault="00B33143" w:rsidP="005C6A14">
      <w:pPr>
        <w:spacing w:after="0" w:line="240" w:lineRule="auto"/>
      </w:pPr>
      <w:r>
        <w:separator/>
      </w:r>
    </w:p>
  </w:endnote>
  <w:endnote w:type="continuationSeparator" w:id="0">
    <w:p w:rsidR="00B33143" w:rsidRDefault="00B33143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143" w:rsidRDefault="00B33143" w:rsidP="005C6A14">
      <w:pPr>
        <w:spacing w:after="0" w:line="240" w:lineRule="auto"/>
      </w:pPr>
      <w:r>
        <w:separator/>
      </w:r>
    </w:p>
  </w:footnote>
  <w:footnote w:type="continuationSeparator" w:id="0">
    <w:p w:rsidR="00B33143" w:rsidRDefault="00B33143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13CB"/>
    <w:rsid w:val="004F32C8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2705B"/>
    <w:rsid w:val="008276C5"/>
    <w:rsid w:val="00831949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139"/>
    <w:rsid w:val="00A259BA"/>
    <w:rsid w:val="00A26976"/>
    <w:rsid w:val="00A270D9"/>
    <w:rsid w:val="00A3246E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90</cp:revision>
  <cp:lastPrinted>2026-04-29T11:18:00Z</cp:lastPrinted>
  <dcterms:created xsi:type="dcterms:W3CDTF">2025-03-21T08:10:00Z</dcterms:created>
  <dcterms:modified xsi:type="dcterms:W3CDTF">2026-04-29T11:18:00Z</dcterms:modified>
</cp:coreProperties>
</file>