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130810</wp:posOffset>
            </wp:positionH>
            <wp:positionV relativeFrom="paragraph">
              <wp:posOffset>-98425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16465C" w:rsidP="00E14906">
      <w:pPr>
        <w:spacing w:after="0" w:line="240" w:lineRule="auto"/>
        <w:jc w:val="center"/>
        <w:rPr>
          <w:rFonts w:ascii="Preeti" w:hAnsi="Preeti" w:cs="Kalimati"/>
          <w:color w:val="FF0000"/>
          <w:sz w:val="40"/>
          <w:szCs w:val="28"/>
        </w:rPr>
      </w:pPr>
      <w:r>
        <w:rPr>
          <w:rFonts w:ascii="Preeti" w:hAnsi="Preeti" w:cs="Kalimati" w:hint="cs"/>
          <w:b/>
          <w:bCs/>
          <w:color w:val="FF0000"/>
          <w:sz w:val="42"/>
          <w:szCs w:val="30"/>
          <w:cs/>
          <w:lang w:val="nl-NL"/>
        </w:rPr>
        <w:t>ट</w:t>
      </w:r>
      <w:r w:rsidR="00890B78">
        <w:rPr>
          <w:rFonts w:ascii="Preeti" w:hAnsi="Preeti" w:cs="Kalimati" w:hint="cs"/>
          <w:b/>
          <w:bCs/>
          <w:color w:val="FF0000"/>
          <w:sz w:val="42"/>
          <w:szCs w:val="30"/>
          <w:cs/>
          <w:lang w:val="nl-NL"/>
        </w:rPr>
        <w:t>ङ्गा</w:t>
      </w:r>
      <w:r w:rsidR="00E14906" w:rsidRPr="00A46747">
        <w:rPr>
          <w:rFonts w:ascii="Preeti" w:hAnsi="Preeti" w:cs="Kalimati" w:hint="cs"/>
          <w:b/>
          <w:bCs/>
          <w:color w:val="FF0000"/>
          <w:sz w:val="42"/>
          <w:szCs w:val="30"/>
          <w:cs/>
          <w:lang w:val="nl-NL"/>
        </w:rPr>
        <w:t>ल</w:t>
      </w:r>
      <w:r w:rsidR="00E14906" w:rsidRPr="00A46747">
        <w:rPr>
          <w:rFonts w:cs="Kalimati"/>
          <w:b/>
          <w:bCs/>
          <w:color w:val="FF0000"/>
          <w:sz w:val="42"/>
          <w:szCs w:val="30"/>
          <w:lang w:val="nl-NL"/>
        </w:rPr>
        <w:t>,</w:t>
      </w:r>
      <w:r w:rsidR="00E14906"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w:t>
      </w:r>
      <w:r w:rsidR="004621F9">
        <w:rPr>
          <w:rFonts w:ascii="Kokila" w:hAnsi="Kokila" w:cs="Kokila" w:hint="cs"/>
          <w:sz w:val="36"/>
          <w:szCs w:val="36"/>
          <w:cs/>
        </w:rPr>
        <w:t>१</w:t>
      </w:r>
      <w:r w:rsidRPr="00470316">
        <w:rPr>
          <w:rFonts w:ascii="Kokila" w:hAnsi="Kokila" w:cs="Kokila"/>
          <w:sz w:val="36"/>
          <w:szCs w:val="36"/>
          <w:cs/>
          <w:lang w:bidi="hi-IN"/>
        </w:rPr>
        <w:t>।</w:t>
      </w:r>
      <w:r w:rsidR="00814C0F">
        <w:rPr>
          <w:rFonts w:ascii="Kokila" w:hAnsi="Kokila" w:cs="Kokila" w:hint="cs"/>
          <w:sz w:val="36"/>
          <w:szCs w:val="36"/>
          <w:cs/>
        </w:rPr>
        <w:t>१</w:t>
      </w:r>
      <w:r w:rsidR="001478C9">
        <w:rPr>
          <w:rFonts w:ascii="Kokila" w:hAnsi="Kokila" w:cs="Kokila" w:hint="cs"/>
          <w:sz w:val="36"/>
          <w:szCs w:val="36"/>
          <w:cs/>
        </w:rPr>
        <w:t>१</w:t>
      </w:r>
      <w:r w:rsidRPr="00470316">
        <w:rPr>
          <w:rFonts w:ascii="Kokila" w:hAnsi="Kokila" w:cs="Kokila"/>
          <w:sz w:val="36"/>
          <w:szCs w:val="36"/>
          <w:cs/>
          <w:lang w:bidi="hi-IN"/>
        </w:rPr>
        <w:t>।</w:t>
      </w:r>
      <w:r w:rsidR="001478C9">
        <w:rPr>
          <w:rFonts w:ascii="Kokila" w:hAnsi="Kokila" w:cs="Kokila" w:hint="cs"/>
          <w:sz w:val="36"/>
          <w:szCs w:val="36"/>
          <w:cs/>
        </w:rPr>
        <w:t>०</w:t>
      </w:r>
      <w:r w:rsidR="00AF4145">
        <w:rPr>
          <w:rFonts w:ascii="Kokila" w:hAnsi="Kokila" w:cs="Kokila" w:hint="cs"/>
          <w:sz w:val="36"/>
          <w:szCs w:val="36"/>
          <w:cs/>
        </w:rPr>
        <w:t>४</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Pr="00CB62CF" w:rsidRDefault="00E14906" w:rsidP="00E14906">
      <w:pPr>
        <w:spacing w:after="0" w:line="240" w:lineRule="auto"/>
        <w:jc w:val="center"/>
        <w:rPr>
          <w:rFonts w:ascii="Kokila" w:hAnsi="Kokila" w:cs="Kokila"/>
          <w:b/>
          <w:bCs/>
          <w:sz w:val="44"/>
          <w:szCs w:val="44"/>
        </w:rPr>
      </w:pPr>
      <w:r w:rsidRPr="00CB62CF">
        <w:rPr>
          <w:rFonts w:ascii="Kokila" w:hAnsi="Kokila" w:cs="Kokila"/>
          <w:b/>
          <w:bCs/>
          <w:sz w:val="44"/>
          <w:szCs w:val="44"/>
          <w:cs/>
          <w:lang w:bidi="hi-IN"/>
        </w:rPr>
        <w:t>प्रेस विज्ञप्ति</w:t>
      </w:r>
    </w:p>
    <w:p w:rsidR="00D00F3D" w:rsidRDefault="00D00F3D" w:rsidP="00D00F3D">
      <w:pPr>
        <w:spacing w:after="0" w:line="240" w:lineRule="auto"/>
        <w:ind w:left="2160" w:hanging="720"/>
        <w:jc w:val="both"/>
        <w:rPr>
          <w:rFonts w:ascii="Kokila" w:hAnsi="Kokila" w:cs="Kalimati"/>
          <w:b/>
          <w:bCs/>
          <w:sz w:val="28"/>
          <w:szCs w:val="28"/>
        </w:rPr>
      </w:pPr>
    </w:p>
    <w:p w:rsidR="0090597B" w:rsidRPr="00894C15" w:rsidRDefault="00E14906" w:rsidP="001864E9">
      <w:pPr>
        <w:spacing w:after="0" w:line="240" w:lineRule="auto"/>
        <w:ind w:left="2070" w:hanging="810"/>
        <w:jc w:val="both"/>
        <w:rPr>
          <w:rFonts w:ascii="Kokila" w:eastAsia="Times New Roman" w:hAnsi="Kokila" w:cs="Kalimati"/>
          <w:szCs w:val="22"/>
          <w:u w:val="single"/>
        </w:rPr>
      </w:pPr>
      <w:r w:rsidRPr="00CE7412">
        <w:rPr>
          <w:rFonts w:ascii="Kokila" w:hAnsi="Kokila" w:cs="Kalimati"/>
          <w:b/>
          <w:bCs/>
          <w:sz w:val="28"/>
          <w:szCs w:val="28"/>
          <w:cs/>
          <w:lang w:bidi="hi-IN"/>
        </w:rPr>
        <w:t>विषय</w:t>
      </w:r>
      <w:r w:rsidR="00721559">
        <w:rPr>
          <w:rFonts w:ascii="Kokila" w:hAnsi="Kokila" w:cs="Kalimati"/>
          <w:b/>
          <w:bCs/>
          <w:sz w:val="24"/>
          <w:szCs w:val="24"/>
          <w:cs/>
          <w:lang w:bidi="hi-IN"/>
        </w:rPr>
        <w:t>:</w:t>
      </w:r>
      <w:r w:rsidR="00524821">
        <w:rPr>
          <w:rFonts w:ascii="Kokila" w:hAnsi="Kokila" w:cs="Kalimati" w:hint="cs"/>
          <w:b/>
          <w:bCs/>
          <w:sz w:val="24"/>
          <w:szCs w:val="24"/>
          <w:cs/>
        </w:rPr>
        <w:t xml:space="preserve"> </w:t>
      </w:r>
      <w:r w:rsidR="0090597B" w:rsidRPr="00894C15">
        <w:rPr>
          <w:rFonts w:ascii="Arial" w:eastAsiaTheme="minorHAnsi" w:hAnsi="Arial" w:cs="Kalimati" w:hint="cs"/>
          <w:szCs w:val="22"/>
          <w:cs/>
        </w:rPr>
        <w:t xml:space="preserve">प्रतिवादी </w:t>
      </w:r>
      <w:r w:rsidR="00C1724F">
        <w:rPr>
          <w:rFonts w:ascii="Arial" w:eastAsiaTheme="minorHAnsi" w:hAnsi="Arial" w:cs="Kalimati" w:hint="cs"/>
          <w:szCs w:val="22"/>
          <w:cs/>
        </w:rPr>
        <w:t>बलभद्र प्रसाद दाससमेत</w:t>
      </w:r>
      <w:r w:rsidR="00077CAE" w:rsidRPr="00894C15">
        <w:rPr>
          <w:rFonts w:ascii="Arial" w:eastAsiaTheme="minorHAnsi" w:hAnsi="Arial" w:cs="Kalimati" w:hint="cs"/>
          <w:szCs w:val="22"/>
          <w:cs/>
        </w:rPr>
        <w:t xml:space="preserve"> रहेको</w:t>
      </w:r>
      <w:r w:rsidR="000F25B1" w:rsidRPr="00894C15">
        <w:rPr>
          <w:rFonts w:ascii="Kokila" w:hAnsi="Kokila" w:cs="Kalimati" w:hint="cs"/>
          <w:szCs w:val="22"/>
          <w:cs/>
          <w:lang w:val="en-GB"/>
        </w:rPr>
        <w:t xml:space="preserve"> </w:t>
      </w:r>
      <w:r w:rsidR="00C457B7" w:rsidRPr="00894C15">
        <w:rPr>
          <w:rFonts w:ascii="Kokila" w:eastAsia="Times New Roman" w:hAnsi="Kokila" w:cs="Kalimati" w:hint="cs"/>
          <w:szCs w:val="22"/>
          <w:cs/>
        </w:rPr>
        <w:t xml:space="preserve">भ्रष्टाचार मुद्दामा विशेष </w:t>
      </w:r>
      <w:r w:rsidR="0090597B" w:rsidRPr="00894C15">
        <w:rPr>
          <w:rFonts w:ascii="Kokila" w:eastAsia="Times New Roman" w:hAnsi="Kokila" w:cs="Kalimati" w:hint="cs"/>
          <w:szCs w:val="22"/>
          <w:cs/>
        </w:rPr>
        <w:t xml:space="preserve">अदालतबाट भएको </w:t>
      </w:r>
      <w:r w:rsidR="0090597B" w:rsidRPr="00C1724F">
        <w:rPr>
          <w:rFonts w:ascii="Kokila" w:eastAsia="Times New Roman" w:hAnsi="Kokila" w:cs="Kalimati" w:hint="cs"/>
          <w:szCs w:val="22"/>
          <w:u w:val="single"/>
          <w:cs/>
        </w:rPr>
        <w:t>फैसलाउपर आयोगलाई</w:t>
      </w:r>
      <w:r w:rsidR="0090597B" w:rsidRPr="00894C15">
        <w:rPr>
          <w:rFonts w:ascii="Kokila" w:eastAsia="Times New Roman" w:hAnsi="Kokila" w:cs="Kalimati" w:hint="cs"/>
          <w:szCs w:val="22"/>
          <w:u w:val="single"/>
          <w:cs/>
        </w:rPr>
        <w:t xml:space="preserve"> चित्त नबुझी सम्मानित सर्वोच्च अदालतमा पुनरावेदन गरिएको।</w:t>
      </w:r>
    </w:p>
    <w:p w:rsidR="00DC618E" w:rsidRPr="00276ED6" w:rsidRDefault="00DC618E" w:rsidP="00DC618E">
      <w:pPr>
        <w:spacing w:after="0" w:line="240" w:lineRule="auto"/>
        <w:jc w:val="both"/>
        <w:rPr>
          <w:rFonts w:ascii="Kokila" w:eastAsia="Times New Roman" w:hAnsi="Kokila" w:cs="Kalimati"/>
          <w:sz w:val="16"/>
          <w:szCs w:val="16"/>
        </w:rPr>
      </w:pPr>
    </w:p>
    <w:p w:rsidR="002B3732" w:rsidRDefault="002B3732" w:rsidP="002B3732">
      <w:pPr>
        <w:spacing w:after="0" w:line="240" w:lineRule="auto"/>
        <w:ind w:right="180"/>
        <w:contextualSpacing/>
        <w:jc w:val="both"/>
        <w:rPr>
          <w:rFonts w:eastAsia="Times New Roman" w:cs="Kalimati" w:hint="cs"/>
          <w:szCs w:val="22"/>
        </w:rPr>
      </w:pPr>
      <w:r w:rsidRPr="003D2FB2">
        <w:rPr>
          <w:rFonts w:eastAsia="Times New Roman" w:cs="Kalimati" w:hint="cs"/>
          <w:szCs w:val="22"/>
          <w:cs/>
        </w:rPr>
        <w:t>अख्तियार दुरुपयोग अनुसन्धान आयोगबाट</w:t>
      </w:r>
    </w:p>
    <w:p w:rsidR="002B3732" w:rsidRDefault="002B3732" w:rsidP="002B3732">
      <w:pPr>
        <w:pStyle w:val="ListParagraph"/>
        <w:spacing w:after="0" w:line="240" w:lineRule="auto"/>
        <w:ind w:left="72"/>
        <w:jc w:val="both"/>
        <w:rPr>
          <w:rFonts w:ascii="Kalimati" w:hAnsi="Kalimati" w:cs="Kalimati" w:hint="cs"/>
          <w:szCs w:val="22"/>
        </w:rPr>
      </w:pPr>
      <w:r w:rsidRPr="00130367">
        <w:rPr>
          <w:rFonts w:eastAsia="Calibri" w:cs="Kalimati"/>
          <w:b/>
          <w:bCs/>
          <w:szCs w:val="22"/>
          <w:cs/>
        </w:rPr>
        <w:t xml:space="preserve">प्रतिवादी </w:t>
      </w:r>
      <w:r w:rsidRPr="00130367">
        <w:rPr>
          <w:rFonts w:ascii="Kalimati" w:hAnsi="Kalimati" w:cs="Kalimati"/>
          <w:b/>
          <w:bCs/>
          <w:szCs w:val="22"/>
          <w:cs/>
        </w:rPr>
        <w:t>बलभद्र प्रसाद दास</w:t>
      </w:r>
      <w:r w:rsidRPr="00130367">
        <w:rPr>
          <w:rFonts w:ascii="Kalimati" w:hAnsi="Kalimati" w:cs="Kalimati"/>
          <w:szCs w:val="22"/>
          <w:cs/>
        </w:rPr>
        <w:t>ल</w:t>
      </w:r>
      <w:r w:rsidRPr="00130367">
        <w:rPr>
          <w:rFonts w:ascii="Kalimati" w:hAnsi="Kalimati" w:cs="Kalimati" w:hint="cs"/>
          <w:szCs w:val="22"/>
          <w:cs/>
        </w:rPr>
        <w:t xml:space="preserve">ाई </w:t>
      </w:r>
      <w:r w:rsidRPr="00130367">
        <w:rPr>
          <w:rFonts w:ascii="Kalimati" w:hAnsi="Kalimati" w:cs="Kalimati"/>
          <w:szCs w:val="22"/>
          <w:cs/>
        </w:rPr>
        <w:t>साबिक भ्रष्टाचार निवारण ऐन</w:t>
      </w:r>
      <w:r w:rsidRPr="00130367">
        <w:rPr>
          <w:rFonts w:ascii="Kalimati" w:hAnsi="Kalimati" w:cs="Kalimati"/>
          <w:szCs w:val="22"/>
        </w:rPr>
        <w:t xml:space="preserve">, </w:t>
      </w:r>
      <w:r w:rsidRPr="00130367">
        <w:rPr>
          <w:rFonts w:ascii="Kalimati" w:hAnsi="Kalimati" w:cs="Kalimati"/>
          <w:szCs w:val="22"/>
          <w:cs/>
        </w:rPr>
        <w:t>2017 को दफा १५ र सो कसुरलाई निरन्तरता दिएको प्रचलित भ्रष्टाचार निवारण ऐन</w:t>
      </w:r>
      <w:r w:rsidRPr="00130367">
        <w:rPr>
          <w:rFonts w:ascii="Kalimati" w:hAnsi="Kalimati" w:cs="Kalimati"/>
          <w:szCs w:val="22"/>
        </w:rPr>
        <w:t xml:space="preserve">, </w:t>
      </w:r>
      <w:r w:rsidRPr="00130367">
        <w:rPr>
          <w:rFonts w:ascii="Kalimati" w:hAnsi="Kalimati" w:cs="Kalimati"/>
          <w:szCs w:val="22"/>
          <w:cs/>
        </w:rPr>
        <w:t>2059 को दफा 20 को उपदफा (१) बमोजिमको कसुर</w:t>
      </w:r>
      <w:r w:rsidRPr="00130367">
        <w:rPr>
          <w:rFonts w:ascii="Kalimati" w:hAnsi="Kalimati" w:cs="Kalimati" w:hint="cs"/>
          <w:szCs w:val="22"/>
          <w:cs/>
        </w:rPr>
        <w:t>मा</w:t>
      </w:r>
      <w:r w:rsidRPr="00130367">
        <w:rPr>
          <w:rFonts w:ascii="Kalimati" w:hAnsi="Kalimati" w:cs="Kalimati"/>
          <w:szCs w:val="22"/>
          <w:cs/>
        </w:rPr>
        <w:t xml:space="preserve"> बिगो </w:t>
      </w:r>
      <w:r w:rsidRPr="00130367">
        <w:rPr>
          <w:rFonts w:ascii="Kalimati" w:hAnsi="Kalimati" w:cs="Kalimati"/>
          <w:b/>
          <w:bCs/>
          <w:szCs w:val="22"/>
          <w:cs/>
        </w:rPr>
        <w:t>रू.7</w:t>
      </w:r>
      <w:r w:rsidRPr="00130367">
        <w:rPr>
          <w:rFonts w:ascii="Kalimati" w:hAnsi="Kalimati" w:cs="Kalimati"/>
          <w:b/>
          <w:bCs/>
          <w:szCs w:val="22"/>
        </w:rPr>
        <w:t>,</w:t>
      </w:r>
      <w:r w:rsidRPr="00130367">
        <w:rPr>
          <w:rFonts w:ascii="Kalimati" w:hAnsi="Kalimati" w:cs="Kalimati"/>
          <w:b/>
          <w:bCs/>
          <w:szCs w:val="22"/>
          <w:cs/>
        </w:rPr>
        <w:t>71</w:t>
      </w:r>
      <w:r w:rsidRPr="00130367">
        <w:rPr>
          <w:rFonts w:ascii="Kalimati" w:hAnsi="Kalimati" w:cs="Kalimati"/>
          <w:b/>
          <w:bCs/>
          <w:szCs w:val="22"/>
        </w:rPr>
        <w:t>,</w:t>
      </w:r>
      <w:r w:rsidRPr="00130367">
        <w:rPr>
          <w:rFonts w:ascii="Kalimati" w:hAnsi="Kalimati" w:cs="Kalimati"/>
          <w:b/>
          <w:bCs/>
          <w:szCs w:val="22"/>
          <w:cs/>
        </w:rPr>
        <w:t>92</w:t>
      </w:r>
      <w:r w:rsidRPr="00130367">
        <w:rPr>
          <w:rFonts w:ascii="Kalimati" w:hAnsi="Kalimati" w:cs="Kalimati"/>
          <w:b/>
          <w:bCs/>
          <w:szCs w:val="22"/>
        </w:rPr>
        <w:t>,</w:t>
      </w:r>
      <w:r w:rsidRPr="00130367">
        <w:rPr>
          <w:rFonts w:ascii="Kalimati" w:hAnsi="Kalimati" w:cs="Kalimati"/>
          <w:b/>
          <w:bCs/>
          <w:szCs w:val="22"/>
          <w:cs/>
        </w:rPr>
        <w:t>860।24</w:t>
      </w:r>
      <w:r w:rsidRPr="00130367">
        <w:rPr>
          <w:rFonts w:ascii="Kalimati" w:hAnsi="Kalimati" w:cs="Kalimati"/>
          <w:szCs w:val="22"/>
          <w:cs/>
        </w:rPr>
        <w:t xml:space="preserve"> कायम गरी साबिक भ्रष्टाचार निवारण ऐन</w:t>
      </w:r>
      <w:r w:rsidRPr="00130367">
        <w:rPr>
          <w:rFonts w:ascii="Kalimati" w:hAnsi="Kalimati" w:cs="Kalimati"/>
          <w:szCs w:val="22"/>
        </w:rPr>
        <w:t xml:space="preserve">, </w:t>
      </w:r>
      <w:r w:rsidRPr="00130367">
        <w:rPr>
          <w:rFonts w:ascii="Kalimati" w:hAnsi="Kalimati" w:cs="Kalimati"/>
          <w:szCs w:val="22"/>
          <w:cs/>
        </w:rPr>
        <w:t>2017 को दफा १५ ले निर्देश गरे बमोजिम सोही ऐनको दफा ३ तथा दफा २९ को उपदफा (२)</w:t>
      </w:r>
      <w:r w:rsidRPr="00130367">
        <w:rPr>
          <w:rFonts w:ascii="Kalimati" w:hAnsi="Kalimati" w:cs="Kalimati" w:hint="cs"/>
          <w:szCs w:val="22"/>
          <w:cs/>
        </w:rPr>
        <w:t xml:space="preserve"> को प्रतिवन्धात्मक वाक्यांश एवं</w:t>
      </w:r>
      <w:r w:rsidRPr="00130367">
        <w:rPr>
          <w:rFonts w:ascii="Kalimati" w:hAnsi="Kalimati" w:cs="Kalimati"/>
          <w:szCs w:val="22"/>
        </w:rPr>
        <w:t xml:space="preserve"> </w:t>
      </w:r>
      <w:r w:rsidRPr="00130367">
        <w:rPr>
          <w:rFonts w:ascii="Kalimati" w:hAnsi="Kalimati" w:cs="Kalimati"/>
          <w:szCs w:val="22"/>
          <w:cs/>
        </w:rPr>
        <w:t>प्रचलित भ्रष्टाचार निवारण ऐन</w:t>
      </w:r>
      <w:r w:rsidRPr="00130367">
        <w:rPr>
          <w:rFonts w:ascii="Kalimati" w:hAnsi="Kalimati" w:cs="Kalimati"/>
          <w:szCs w:val="22"/>
        </w:rPr>
        <w:t xml:space="preserve">, </w:t>
      </w:r>
      <w:r w:rsidRPr="00130367">
        <w:rPr>
          <w:rFonts w:ascii="Kalimati" w:hAnsi="Kalimati" w:cs="Kalimati"/>
          <w:szCs w:val="22"/>
          <w:cs/>
        </w:rPr>
        <w:t>२०५९ को दफा २० को उपदफा (२) बमोजिम सजाय हुनका साथै साबिक भ्रष्टाचार निवारण ऐन</w:t>
      </w:r>
      <w:r w:rsidRPr="00130367">
        <w:rPr>
          <w:rFonts w:ascii="Kalimati" w:hAnsi="Kalimati" w:cs="Kalimati"/>
          <w:szCs w:val="22"/>
        </w:rPr>
        <w:t xml:space="preserve">, </w:t>
      </w:r>
      <w:r w:rsidRPr="00130367">
        <w:rPr>
          <w:rFonts w:ascii="Kalimati" w:hAnsi="Kalimati" w:cs="Kalimati"/>
          <w:szCs w:val="22"/>
          <w:cs/>
        </w:rPr>
        <w:t>2017 को दफा १६ ग</w:t>
      </w:r>
      <w:r w:rsidRPr="00130367">
        <w:rPr>
          <w:rFonts w:ascii="Kalimati" w:hAnsi="Kalimati" w:cs="Kalimati" w:hint="cs"/>
          <w:szCs w:val="22"/>
          <w:cs/>
        </w:rPr>
        <w:t>.</w:t>
      </w:r>
      <w:r w:rsidRPr="00130367">
        <w:rPr>
          <w:rFonts w:ascii="Kalimati" w:hAnsi="Kalimati" w:cs="Kalimati"/>
          <w:szCs w:val="22"/>
        </w:rPr>
        <w:t xml:space="preserve">, </w:t>
      </w:r>
      <w:r w:rsidRPr="00130367">
        <w:rPr>
          <w:rFonts w:ascii="Kalimati" w:hAnsi="Kalimati" w:cs="Kalimati"/>
          <w:szCs w:val="22"/>
          <w:cs/>
        </w:rPr>
        <w:t>दफा २९ को उपदफा (१) तथा प्रचलित भ्रष्टाचार निवारण ऐन</w:t>
      </w:r>
      <w:r w:rsidRPr="00130367">
        <w:rPr>
          <w:rFonts w:ascii="Kalimati" w:hAnsi="Kalimati" w:cs="Kalimati"/>
          <w:szCs w:val="22"/>
        </w:rPr>
        <w:t xml:space="preserve">, </w:t>
      </w:r>
      <w:r w:rsidRPr="00130367">
        <w:rPr>
          <w:rFonts w:ascii="Kalimati" w:hAnsi="Kalimati" w:cs="Kalimati"/>
          <w:szCs w:val="22"/>
          <w:cs/>
        </w:rPr>
        <w:t>2059 को दफा 20 को उपदफा (२)</w:t>
      </w:r>
      <w:r w:rsidRPr="00130367">
        <w:rPr>
          <w:rFonts w:ascii="Kalimati" w:hAnsi="Kalimati" w:cs="Kalimati"/>
          <w:szCs w:val="22"/>
        </w:rPr>
        <w:t xml:space="preserve">, </w:t>
      </w:r>
      <w:r w:rsidRPr="00130367">
        <w:rPr>
          <w:rFonts w:ascii="Kalimati" w:hAnsi="Kalimati" w:cs="Kalimati"/>
          <w:szCs w:val="22"/>
          <w:cs/>
        </w:rPr>
        <w:t>दफा ४७ तथा अख्तियार दुरूपयोग अनुसन्धान आयोग ऐन</w:t>
      </w:r>
      <w:r w:rsidRPr="00130367">
        <w:rPr>
          <w:rFonts w:ascii="Kalimati" w:hAnsi="Kalimati" w:cs="Kalimati"/>
          <w:szCs w:val="22"/>
        </w:rPr>
        <w:t xml:space="preserve">, </w:t>
      </w:r>
      <w:r w:rsidRPr="00130367">
        <w:rPr>
          <w:rFonts w:ascii="Kalimati" w:hAnsi="Kalimati" w:cs="Kalimati"/>
          <w:szCs w:val="22"/>
          <w:cs/>
        </w:rPr>
        <w:t xml:space="preserve">२०४८ को दफा २९ख. बमोजिम गैरकानूनी रूपमा आर्जन गरेको सम्पत्तिको बिगो </w:t>
      </w:r>
      <w:r w:rsidRPr="00130367">
        <w:rPr>
          <w:rFonts w:ascii="Kalimati" w:hAnsi="Kalimati" w:cs="Kalimati" w:hint="cs"/>
          <w:szCs w:val="22"/>
          <w:cs/>
        </w:rPr>
        <w:t>तथा सो</w:t>
      </w:r>
      <w:r>
        <w:rPr>
          <w:rFonts w:ascii="Kalimati" w:hAnsi="Kalimati" w:cs="Kalimati" w:hint="cs"/>
          <w:szCs w:val="22"/>
          <w:cs/>
        </w:rPr>
        <w:t>बाट</w:t>
      </w:r>
      <w:r w:rsidRPr="00130367">
        <w:rPr>
          <w:rFonts w:ascii="Kalimati" w:hAnsi="Kalimati" w:cs="Kalimati" w:hint="cs"/>
          <w:szCs w:val="22"/>
          <w:cs/>
        </w:rPr>
        <w:t xml:space="preserve"> वढे वढाएको रकम समेत</w:t>
      </w:r>
      <w:r w:rsidRPr="00130367">
        <w:rPr>
          <w:rFonts w:ascii="Kalimati" w:hAnsi="Kalimati" w:cs="Kalimati"/>
          <w:szCs w:val="22"/>
          <w:cs/>
        </w:rPr>
        <w:t xml:space="preserve"> निज बलभद्र प्रसाद दास र निजकी एकासगोलकी श्रीमती पुनम दासको नाममा र</w:t>
      </w:r>
      <w:r w:rsidRPr="00130367">
        <w:rPr>
          <w:rFonts w:ascii="Kalimati" w:hAnsi="Kalimati" w:cs="Kalimati" w:hint="cs"/>
          <w:szCs w:val="22"/>
          <w:cs/>
        </w:rPr>
        <w:t>हे</w:t>
      </w:r>
      <w:r w:rsidRPr="00130367">
        <w:rPr>
          <w:rFonts w:ascii="Kalimati" w:hAnsi="Kalimati" w:cs="Kalimati"/>
          <w:szCs w:val="22"/>
          <w:cs/>
        </w:rPr>
        <w:t>को चल अचल सम्पत्ति</w:t>
      </w:r>
      <w:r>
        <w:rPr>
          <w:rFonts w:ascii="Kalimati" w:hAnsi="Kalimati" w:cs="Kalimati" w:hint="cs"/>
          <w:szCs w:val="22"/>
          <w:cs/>
        </w:rPr>
        <w:t>बाट</w:t>
      </w:r>
      <w:r w:rsidRPr="00130367">
        <w:rPr>
          <w:rFonts w:ascii="Kalimati" w:hAnsi="Kalimati" w:cs="Kalimati"/>
          <w:szCs w:val="22"/>
          <w:cs/>
        </w:rPr>
        <w:t xml:space="preserve"> जफत हुन र </w:t>
      </w:r>
      <w:r w:rsidRPr="00130367">
        <w:rPr>
          <w:rFonts w:ascii="Kalimati" w:hAnsi="Kalimati" w:cs="Kalimati" w:hint="cs"/>
          <w:szCs w:val="22"/>
          <w:cs/>
        </w:rPr>
        <w:t xml:space="preserve">यसरी जफत गर्दा </w:t>
      </w:r>
      <w:r w:rsidRPr="00130367">
        <w:rPr>
          <w:rFonts w:ascii="Kalimati" w:hAnsi="Kalimati" w:cs="Kalimati"/>
          <w:szCs w:val="22"/>
          <w:cs/>
        </w:rPr>
        <w:t xml:space="preserve">नपुग </w:t>
      </w:r>
      <w:r w:rsidRPr="00130367">
        <w:rPr>
          <w:rFonts w:ascii="Kalimati" w:hAnsi="Kalimati" w:cs="Kalimati" w:hint="cs"/>
          <w:szCs w:val="22"/>
          <w:cs/>
        </w:rPr>
        <w:t>हुने</w:t>
      </w:r>
      <w:r w:rsidRPr="00130367">
        <w:rPr>
          <w:rFonts w:ascii="Kalimati" w:hAnsi="Kalimati" w:cs="Kalimati"/>
          <w:szCs w:val="22"/>
          <w:cs/>
        </w:rPr>
        <w:t xml:space="preserve"> बिगो </w:t>
      </w:r>
      <w:r w:rsidRPr="00130367">
        <w:rPr>
          <w:rFonts w:ascii="Kalimati" w:hAnsi="Kalimati" w:cs="Kalimati"/>
          <w:b/>
          <w:bCs/>
          <w:szCs w:val="22"/>
          <w:cs/>
        </w:rPr>
        <w:t>रू.3</w:t>
      </w:r>
      <w:r w:rsidRPr="00130367">
        <w:rPr>
          <w:rFonts w:ascii="Kalimati" w:hAnsi="Kalimati" w:cs="Kalimati"/>
          <w:b/>
          <w:bCs/>
          <w:szCs w:val="22"/>
        </w:rPr>
        <w:t>,</w:t>
      </w:r>
      <w:r w:rsidRPr="00130367">
        <w:rPr>
          <w:rFonts w:ascii="Kalimati" w:hAnsi="Kalimati" w:cs="Kalimati"/>
          <w:b/>
          <w:bCs/>
          <w:szCs w:val="22"/>
          <w:cs/>
        </w:rPr>
        <w:t>04</w:t>
      </w:r>
      <w:r w:rsidRPr="00130367">
        <w:rPr>
          <w:rFonts w:ascii="Kalimati" w:hAnsi="Kalimati" w:cs="Kalimati"/>
          <w:b/>
          <w:bCs/>
          <w:szCs w:val="22"/>
        </w:rPr>
        <w:t>,</w:t>
      </w:r>
      <w:r w:rsidRPr="00130367">
        <w:rPr>
          <w:rFonts w:ascii="Kalimati" w:hAnsi="Kalimati" w:cs="Kalimati"/>
          <w:b/>
          <w:bCs/>
          <w:szCs w:val="22"/>
          <w:cs/>
        </w:rPr>
        <w:t>43</w:t>
      </w:r>
      <w:r w:rsidRPr="00130367">
        <w:rPr>
          <w:rFonts w:ascii="Kalimati" w:hAnsi="Kalimati" w:cs="Kalimati"/>
          <w:b/>
          <w:bCs/>
          <w:szCs w:val="22"/>
        </w:rPr>
        <w:t>,</w:t>
      </w:r>
      <w:r w:rsidRPr="00130367">
        <w:rPr>
          <w:rFonts w:ascii="Kalimati" w:hAnsi="Kalimati" w:cs="Kalimati"/>
          <w:b/>
          <w:bCs/>
          <w:szCs w:val="22"/>
          <w:cs/>
        </w:rPr>
        <w:t>644।78</w:t>
      </w:r>
      <w:r w:rsidRPr="00130367">
        <w:rPr>
          <w:rFonts w:ascii="Kalimati" w:hAnsi="Kalimati" w:cs="Kalimati"/>
          <w:szCs w:val="22"/>
          <w:cs/>
        </w:rPr>
        <w:t xml:space="preserve"> आरोपीको नाममा रहेको जग्गा जमिनबाट असुल उपर </w:t>
      </w:r>
      <w:r w:rsidRPr="00130367">
        <w:rPr>
          <w:rFonts w:ascii="Kalimati" w:hAnsi="Kalimati" w:cs="Kalimati" w:hint="cs"/>
          <w:szCs w:val="22"/>
          <w:cs/>
        </w:rPr>
        <w:t>गरी जफत गर्न</w:t>
      </w:r>
      <w:r>
        <w:rPr>
          <w:rFonts w:ascii="Kalimati" w:hAnsi="Kalimati" w:cs="Kalimati" w:hint="cs"/>
          <w:szCs w:val="22"/>
          <w:cs/>
        </w:rPr>
        <w:t>,</w:t>
      </w:r>
      <w:r w:rsidRPr="00130367">
        <w:rPr>
          <w:rFonts w:ascii="Kalimati" w:hAnsi="Kalimati" w:cs="Kalimati" w:hint="cs"/>
          <w:szCs w:val="22"/>
          <w:cs/>
        </w:rPr>
        <w:t xml:space="preserve"> </w:t>
      </w:r>
    </w:p>
    <w:p w:rsidR="002B3732" w:rsidRPr="003D2FB2" w:rsidRDefault="002B3732" w:rsidP="002B3732">
      <w:pPr>
        <w:spacing w:after="0" w:line="240" w:lineRule="auto"/>
        <w:ind w:right="180"/>
        <w:contextualSpacing/>
        <w:jc w:val="both"/>
        <w:rPr>
          <w:rFonts w:eastAsia="Times New Roman" w:cs="Kalimati"/>
          <w:szCs w:val="22"/>
        </w:rPr>
      </w:pPr>
      <w:r w:rsidRPr="0030148D">
        <w:rPr>
          <w:rFonts w:ascii="Nirmala UI" w:eastAsia="Times New Roman" w:hAnsi="Nirmala UI" w:cs="Kalimati" w:hint="cs"/>
          <w:szCs w:val="22"/>
          <w:cs/>
        </w:rPr>
        <w:t>मागदा</w:t>
      </w:r>
      <w:r w:rsidRPr="0030148D">
        <w:rPr>
          <w:rFonts w:eastAsia="Times New Roman" w:cs="Kalimati" w:hint="cs"/>
          <w:szCs w:val="22"/>
          <w:cs/>
        </w:rPr>
        <w:t>बी</w:t>
      </w:r>
      <w:r w:rsidRPr="0030148D">
        <w:rPr>
          <w:rFonts w:eastAsia="Times New Roman" w:cs="Kalimati"/>
          <w:szCs w:val="22"/>
          <w:cs/>
        </w:rPr>
        <w:t xml:space="preserve"> </w:t>
      </w:r>
      <w:r w:rsidRPr="0030148D">
        <w:rPr>
          <w:rFonts w:ascii="Kokila" w:hAnsi="Kokila" w:cs="Kalimati" w:hint="cs"/>
          <w:szCs w:val="22"/>
          <w:cs/>
        </w:rPr>
        <w:t>लिई विशेष अदालत</w:t>
      </w:r>
      <w:r w:rsidRPr="0030148D">
        <w:rPr>
          <w:rFonts w:ascii="Kokila" w:hAnsi="Kokila" w:cs="Kalimati"/>
          <w:szCs w:val="22"/>
        </w:rPr>
        <w:t xml:space="preserve">, </w:t>
      </w:r>
      <w:r w:rsidRPr="0030148D">
        <w:rPr>
          <w:rFonts w:ascii="Kokila" w:hAnsi="Kokila" w:cs="Kalimati" w:hint="cs"/>
          <w:szCs w:val="22"/>
          <w:cs/>
        </w:rPr>
        <w:t xml:space="preserve">काठमाडौंमा आरोपपत्र दायर गरिएकोमा विशेष अदालतले निम्न आधारमा मिति </w:t>
      </w:r>
      <w:r w:rsidRPr="0030148D">
        <w:rPr>
          <w:rFonts w:ascii="Kokila" w:hAnsi="Kokila" w:cs="Kalimati" w:hint="cs"/>
          <w:szCs w:val="22"/>
          <w:cs/>
          <w:lang w:bidi="hi-IN"/>
        </w:rPr>
        <w:t>२०</w:t>
      </w:r>
      <w:r w:rsidRPr="0030148D">
        <w:rPr>
          <w:rFonts w:ascii="Kokila" w:hAnsi="Kokila" w:cs="Kalimati" w:hint="cs"/>
          <w:szCs w:val="22"/>
          <w:cs/>
        </w:rPr>
        <w:t>8०</w:t>
      </w:r>
      <w:r w:rsidRPr="0030148D">
        <w:rPr>
          <w:rFonts w:ascii="Kokila" w:hAnsi="Kokila" w:cs="Kalimati" w:hint="cs"/>
          <w:szCs w:val="22"/>
          <w:cs/>
          <w:lang w:bidi="hi-IN"/>
        </w:rPr>
        <w:t>।</w:t>
      </w:r>
      <w:r w:rsidRPr="0030148D">
        <w:rPr>
          <w:rFonts w:ascii="Kokila" w:hAnsi="Kokila" w:cs="Kalimati" w:hint="cs"/>
          <w:szCs w:val="22"/>
          <w:cs/>
        </w:rPr>
        <w:t>१</w:t>
      </w:r>
      <w:r>
        <w:rPr>
          <w:rFonts w:ascii="Kokila" w:hAnsi="Kokila" w:cs="Kalimati" w:hint="cs"/>
          <w:szCs w:val="22"/>
          <w:cs/>
        </w:rPr>
        <w:t>१</w:t>
      </w:r>
      <w:r w:rsidRPr="0030148D">
        <w:rPr>
          <w:rFonts w:ascii="Kokila" w:hAnsi="Kokila" w:cs="Kalimati" w:hint="cs"/>
          <w:szCs w:val="22"/>
          <w:cs/>
          <w:lang w:bidi="hi-IN"/>
        </w:rPr>
        <w:t>।</w:t>
      </w:r>
      <w:r>
        <w:rPr>
          <w:rFonts w:ascii="Kokila" w:hAnsi="Kokila" w:cs="Kalimati" w:hint="cs"/>
          <w:szCs w:val="22"/>
          <w:cs/>
        </w:rPr>
        <w:t>०६</w:t>
      </w:r>
      <w:r w:rsidRPr="0030148D">
        <w:rPr>
          <w:rFonts w:ascii="Kokila" w:hAnsi="Kokila" w:cs="Kalimati" w:hint="cs"/>
          <w:szCs w:val="22"/>
          <w:cs/>
        </w:rPr>
        <w:t xml:space="preserve"> को फैसलाबाट सफाई दिएको-:</w:t>
      </w:r>
      <w:r w:rsidRPr="0030148D">
        <w:rPr>
          <w:rFonts w:ascii="Kokila" w:hAnsi="Kokila" w:cs="Kalimati"/>
          <w:szCs w:val="22"/>
        </w:rPr>
        <w:t> </w:t>
      </w:r>
    </w:p>
    <w:p w:rsidR="002B3732" w:rsidRDefault="002B3732" w:rsidP="002B3732">
      <w:pPr>
        <w:pStyle w:val="ListParagraph"/>
        <w:numPr>
          <w:ilvl w:val="0"/>
          <w:numId w:val="14"/>
        </w:numPr>
        <w:spacing w:after="0" w:line="240" w:lineRule="auto"/>
        <w:jc w:val="both"/>
        <w:rPr>
          <w:rFonts w:ascii="Lucida Console" w:hAnsi="Lucida Console" w:cs="Kalimati" w:hint="cs"/>
          <w:szCs w:val="22"/>
        </w:rPr>
      </w:pPr>
      <w:r w:rsidRPr="00130367">
        <w:rPr>
          <w:rFonts w:ascii="Kalimati" w:hAnsi="Kalimati" w:cs="Kalimati" w:hint="cs"/>
          <w:szCs w:val="22"/>
          <w:cs/>
        </w:rPr>
        <w:t>प्रतिवादी डा. बलभद्र प्रसाद दास करिब २६ वर्षसम्म सार्वजनिक पद धारण गरेको देखिन्छ। प्रस्तुत मुद्दामा प्रतिवादीको नगद प्रवाह (</w:t>
      </w:r>
      <w:r w:rsidRPr="00130367">
        <w:rPr>
          <w:rFonts w:cs="Kalimati"/>
          <w:szCs w:val="22"/>
        </w:rPr>
        <w:t>Cash flow</w:t>
      </w:r>
      <w:r w:rsidRPr="00130367">
        <w:rPr>
          <w:rFonts w:cs="Kalimati" w:hint="cs"/>
          <w:szCs w:val="22"/>
          <w:cs/>
        </w:rPr>
        <w:t>)</w:t>
      </w:r>
      <w:r w:rsidRPr="00130367">
        <w:rPr>
          <w:rFonts w:cs="Kalimati"/>
          <w:szCs w:val="22"/>
        </w:rPr>
        <w:t xml:space="preserve"> </w:t>
      </w:r>
      <w:r w:rsidRPr="00130367">
        <w:rPr>
          <w:rFonts w:ascii="Kalimati" w:hAnsi="Kalimati" w:cs="Kalimati" w:hint="cs"/>
          <w:szCs w:val="22"/>
          <w:cs/>
        </w:rPr>
        <w:t>को आधारमा विभिन्न समयको परीक्षण अवधि  (</w:t>
      </w:r>
      <w:r w:rsidRPr="00130367">
        <w:rPr>
          <w:rFonts w:cs="Calibri"/>
          <w:szCs w:val="22"/>
        </w:rPr>
        <w:t xml:space="preserve">Check Period </w:t>
      </w:r>
      <w:r w:rsidRPr="00130367">
        <w:rPr>
          <w:rFonts w:hint="cs"/>
          <w:szCs w:val="22"/>
          <w:cs/>
        </w:rPr>
        <w:t>)</w:t>
      </w:r>
      <w:r w:rsidRPr="00130367">
        <w:rPr>
          <w:rFonts w:ascii="Kalimati" w:hAnsi="Kalimati" w:cs="Kalimati" w:hint="cs"/>
          <w:szCs w:val="22"/>
          <w:cs/>
        </w:rPr>
        <w:t xml:space="preserve"> कायम गरी अभियोग पेस भएको देखिन्छ। सामान्यतया सालक्रम नगद प्रवाह (</w:t>
      </w:r>
      <w:r w:rsidRPr="00130367">
        <w:rPr>
          <w:rFonts w:cs="Kalimati"/>
          <w:szCs w:val="22"/>
        </w:rPr>
        <w:t>Cash flow</w:t>
      </w:r>
      <w:r w:rsidRPr="00130367">
        <w:rPr>
          <w:rFonts w:cs="Kalimati" w:hint="cs"/>
          <w:szCs w:val="22"/>
          <w:cs/>
        </w:rPr>
        <w:t>)</w:t>
      </w:r>
      <w:r w:rsidRPr="00130367">
        <w:rPr>
          <w:rFonts w:cs="Kalimati"/>
          <w:szCs w:val="22"/>
        </w:rPr>
        <w:t xml:space="preserve"> </w:t>
      </w:r>
      <w:r w:rsidRPr="00130367">
        <w:rPr>
          <w:rFonts w:ascii="Kalimati" w:hAnsi="Kalimati" w:cs="Kalimati" w:hint="cs"/>
          <w:szCs w:val="22"/>
          <w:cs/>
        </w:rPr>
        <w:t xml:space="preserve">को मापन व्ययसँग आयको तुलना गरी सम्पत्ति विश्लेषण गरी अभियोजन गरेको पाइन्छ। नेपाल जस्तो मुलुकमा कुनै पनि राष्ट्र सेवकले आफूसँग रहेको मौज्दात धनात्मक रहेको अवस्थामा मात्र सदैव घर घडेरी वा जग्गा खरिद गर्दछ भन्ने अनुमान गर्नु मनासिव हुँदैन। कुनै पनि व्यक्तिले आफूसँग रहेको मौज्दात </w:t>
      </w:r>
      <w:r w:rsidRPr="00130367">
        <w:rPr>
          <w:rFonts w:ascii="Lucida Console" w:hAnsi="Lucida Console" w:cs="Kalimati" w:hint="cs"/>
          <w:szCs w:val="22"/>
          <w:cs/>
        </w:rPr>
        <w:t>ऋणात्मक भएको अवस्थामा समेत इष्टमित्र, नातागोतसँग सरसापट लिइ</w:t>
      </w:r>
      <w:r w:rsidRPr="00130367">
        <w:rPr>
          <w:rFonts w:ascii="Kalimati" w:hAnsi="Kalimati" w:cs="Kalimati" w:hint="cs"/>
          <w:szCs w:val="22"/>
          <w:cs/>
        </w:rPr>
        <w:t xml:space="preserve"> घर घडेरी वा जग्गा खरिद</w:t>
      </w:r>
      <w:r w:rsidRPr="00130367">
        <w:rPr>
          <w:rFonts w:ascii="Lucida Console" w:hAnsi="Lucida Console" w:cs="Kalimati" w:hint="cs"/>
          <w:szCs w:val="22"/>
          <w:cs/>
        </w:rPr>
        <w:t xml:space="preserve"> गर्न सक्दछ। यो नेपाली समाजको यथार्थ पनि हो। स्पष्ट कानुनको अभावमा </w:t>
      </w:r>
      <w:r w:rsidRPr="00130367">
        <w:rPr>
          <w:rFonts w:ascii="Kalimati" w:hAnsi="Kalimati" w:cs="Kalimati" w:hint="cs"/>
          <w:szCs w:val="22"/>
          <w:cs/>
        </w:rPr>
        <w:t>नगद प्रवाह (</w:t>
      </w:r>
      <w:r w:rsidRPr="00130367">
        <w:rPr>
          <w:rFonts w:cs="Kalimati"/>
          <w:szCs w:val="22"/>
        </w:rPr>
        <w:t>Cash flow</w:t>
      </w:r>
      <w:r w:rsidRPr="00130367">
        <w:rPr>
          <w:rFonts w:cs="Kalimati" w:hint="cs"/>
          <w:szCs w:val="22"/>
          <w:cs/>
        </w:rPr>
        <w:t>)</w:t>
      </w:r>
      <w:r w:rsidRPr="00130367">
        <w:rPr>
          <w:rFonts w:cs="Kalimati"/>
          <w:szCs w:val="22"/>
        </w:rPr>
        <w:t xml:space="preserve"> </w:t>
      </w:r>
      <w:r w:rsidRPr="00130367">
        <w:rPr>
          <w:rFonts w:ascii="Kalimati" w:hAnsi="Kalimati" w:cs="Kalimati" w:hint="cs"/>
          <w:szCs w:val="22"/>
          <w:cs/>
        </w:rPr>
        <w:t xml:space="preserve">को आधारमा मात्र </w:t>
      </w:r>
      <w:r w:rsidRPr="00130367">
        <w:rPr>
          <w:rFonts w:ascii="Lucida Console" w:hAnsi="Lucida Console" w:cs="Kalimati" w:hint="cs"/>
          <w:szCs w:val="22"/>
          <w:cs/>
        </w:rPr>
        <w:t>आय व्ययको गणना गरी निष्कर्षमा पुग्नु न्यायोचित हुने देखिएन। समग्र जाँच अवधिको आय व्ययको विश्लेषण गरी टुङ्गोमा पुग्नु नै श्रेष्कर हुने देखियो।</w:t>
      </w:r>
    </w:p>
    <w:p w:rsidR="002B3732" w:rsidRPr="00130367" w:rsidRDefault="002B3732" w:rsidP="002B3732">
      <w:pPr>
        <w:pStyle w:val="ListParagraph"/>
        <w:spacing w:after="0" w:line="240" w:lineRule="auto"/>
        <w:ind w:left="72"/>
        <w:jc w:val="both"/>
        <w:rPr>
          <w:rFonts w:cs="Kalimati"/>
          <w:b/>
          <w:bCs/>
          <w:szCs w:val="22"/>
        </w:rPr>
      </w:pPr>
    </w:p>
    <w:p w:rsidR="002B3732" w:rsidRPr="009B0F93" w:rsidRDefault="002B3732" w:rsidP="002B3732">
      <w:pPr>
        <w:spacing w:after="0" w:line="240" w:lineRule="auto"/>
        <w:contextualSpacing/>
        <w:jc w:val="both"/>
        <w:rPr>
          <w:rFonts w:ascii="Times New Roman" w:eastAsia="Times New Roman" w:hAnsi="Times New Roman" w:cs="Kalimati"/>
          <w:szCs w:val="22"/>
        </w:rPr>
      </w:pPr>
      <w:r w:rsidRPr="009B0F93">
        <w:rPr>
          <w:rFonts w:ascii="Kokila" w:hAnsi="Kokila" w:cs="Kalimati" w:hint="cs"/>
          <w:szCs w:val="22"/>
          <w:cs/>
        </w:rPr>
        <w:t>विशेष अदालतको उपरोक्त फैसलाउपर</w:t>
      </w:r>
      <w:r w:rsidRPr="009B0F93">
        <w:rPr>
          <w:rFonts w:ascii="Kokila" w:hAnsi="Kokila" w:cs="Kalimati"/>
          <w:szCs w:val="22"/>
          <w:cs/>
        </w:rPr>
        <w:t xml:space="preserve"> </w:t>
      </w:r>
      <w:r w:rsidRPr="009B0F93">
        <w:rPr>
          <w:rFonts w:ascii="Kokila" w:hAnsi="Kokila" w:cs="Kalimati" w:hint="cs"/>
          <w:szCs w:val="22"/>
          <w:cs/>
        </w:rPr>
        <w:t>आयोगलाई चित्त नबुझी देहायबमोजिमका आधार लिई</w:t>
      </w:r>
      <w:r w:rsidRPr="009B0F93">
        <w:rPr>
          <w:rFonts w:ascii="Kokila" w:hAnsi="Kokila" w:cs="Kalimati"/>
          <w:szCs w:val="22"/>
          <w:cs/>
        </w:rPr>
        <w:t xml:space="preserve"> सम्मानित सर्वोच्च अदालतमा मिति </w:t>
      </w:r>
      <w:r w:rsidRPr="009B0F93">
        <w:rPr>
          <w:rFonts w:ascii="Kokila" w:hAnsi="Kokila" w:cs="Kalimati" w:hint="cs"/>
          <w:szCs w:val="22"/>
          <w:cs/>
        </w:rPr>
        <w:t>२०८१।१</w:t>
      </w:r>
      <w:r>
        <w:rPr>
          <w:rFonts w:ascii="Kokila" w:hAnsi="Kokila" w:cs="Kalimati" w:hint="cs"/>
          <w:szCs w:val="22"/>
          <w:cs/>
        </w:rPr>
        <w:t>१</w:t>
      </w:r>
      <w:r w:rsidRPr="009B0F93">
        <w:rPr>
          <w:rFonts w:ascii="Kokila" w:hAnsi="Kokila" w:cs="Kalimati" w:hint="cs"/>
          <w:szCs w:val="22"/>
          <w:cs/>
        </w:rPr>
        <w:t>।</w:t>
      </w:r>
      <w:r>
        <w:rPr>
          <w:rFonts w:ascii="Kokila" w:hAnsi="Kokila" w:cs="Kalimati" w:hint="cs"/>
          <w:szCs w:val="22"/>
          <w:cs/>
        </w:rPr>
        <w:t>०४</w:t>
      </w:r>
      <w:r w:rsidRPr="009B0F93">
        <w:rPr>
          <w:rFonts w:ascii="Kokila" w:hAnsi="Kokila" w:cs="Kalimati"/>
          <w:szCs w:val="22"/>
          <w:cs/>
        </w:rPr>
        <w:t xml:space="preserve"> मा पुनरावेदन गरिएको छ</w:t>
      </w:r>
      <w:r w:rsidRPr="009B0F93">
        <w:rPr>
          <w:rFonts w:ascii="Kokila" w:hAnsi="Kokila" w:cs="Kalimati" w:hint="cs"/>
          <w:szCs w:val="22"/>
          <w:cs/>
        </w:rPr>
        <w:t>ः-</w:t>
      </w:r>
    </w:p>
    <w:p w:rsidR="002B3732" w:rsidRPr="009B0F93" w:rsidRDefault="002B3732" w:rsidP="002B3732">
      <w:pPr>
        <w:tabs>
          <w:tab w:val="left" w:pos="270"/>
          <w:tab w:val="left" w:pos="3726"/>
        </w:tabs>
        <w:spacing w:after="0" w:line="240" w:lineRule="auto"/>
        <w:ind w:left="270"/>
        <w:contextualSpacing/>
        <w:jc w:val="center"/>
        <w:rPr>
          <w:rFonts w:ascii="Kokila" w:hAnsi="Kokila" w:cs="Kalimati"/>
          <w:szCs w:val="22"/>
        </w:rPr>
      </w:pPr>
      <w:r w:rsidRPr="009B0F93">
        <w:rPr>
          <w:rFonts w:ascii="Kokila" w:hAnsi="Kokila" w:cs="Kalimati" w:hint="cs"/>
          <w:b/>
          <w:bCs/>
          <w:szCs w:val="22"/>
          <w:u w:val="single"/>
          <w:cs/>
        </w:rPr>
        <w:t>देहाय</w:t>
      </w:r>
      <w:r w:rsidRPr="009B0F93">
        <w:rPr>
          <w:rFonts w:ascii="Kokila" w:hAnsi="Kokila" w:cs="Kalimati"/>
          <w:szCs w:val="22"/>
        </w:rPr>
        <w:t>:</w:t>
      </w:r>
    </w:p>
    <w:p w:rsidR="002B3732" w:rsidRPr="00130367" w:rsidRDefault="002B3732" w:rsidP="002B3732">
      <w:pPr>
        <w:pStyle w:val="ListParagraph"/>
        <w:numPr>
          <w:ilvl w:val="0"/>
          <w:numId w:val="15"/>
        </w:numPr>
        <w:tabs>
          <w:tab w:val="left" w:pos="3726"/>
          <w:tab w:val="center" w:pos="8640"/>
        </w:tabs>
        <w:spacing w:after="0" w:line="240" w:lineRule="auto"/>
        <w:ind w:left="450" w:hanging="450"/>
        <w:jc w:val="both"/>
        <w:rPr>
          <w:rFonts w:asciiTheme="minorBidi" w:hAnsiTheme="minorBidi" w:cs="Kalimati"/>
          <w:szCs w:val="22"/>
          <w:lang w:bidi="hi-IN"/>
        </w:rPr>
      </w:pPr>
      <w:r w:rsidRPr="00130367">
        <w:rPr>
          <w:rFonts w:asciiTheme="minorBidi" w:hAnsiTheme="minorBidi" w:cs="Kalimati"/>
          <w:szCs w:val="22"/>
          <w:cs/>
          <w:lang w:bidi="hi-IN"/>
        </w:rPr>
        <w:t xml:space="preserve">प्रतिवादीको आय व्यय प्रवाह विवरण तयार गर्ने क्रममा प्रतिवादीको आय </w:t>
      </w:r>
      <w:r>
        <w:rPr>
          <w:rFonts w:asciiTheme="minorBidi" w:hAnsiTheme="minorBidi" w:cs="Kalimati"/>
          <w:szCs w:val="22"/>
          <w:cs/>
          <w:lang w:bidi="hi-IN"/>
        </w:rPr>
        <w:t>भएको रकम भन्दा व्यय भएको रकम ज</w:t>
      </w:r>
      <w:r w:rsidRPr="00130367">
        <w:rPr>
          <w:rFonts w:asciiTheme="minorBidi" w:hAnsiTheme="minorBidi" w:cs="Kalimati"/>
          <w:szCs w:val="22"/>
          <w:cs/>
          <w:lang w:bidi="hi-IN"/>
        </w:rPr>
        <w:t>हा</w:t>
      </w:r>
      <w:r>
        <w:rPr>
          <w:rFonts w:asciiTheme="minorBidi" w:hAnsiTheme="minorBidi" w:cs="Kalimati" w:hint="cs"/>
          <w:szCs w:val="22"/>
          <w:cs/>
        </w:rPr>
        <w:t>ँबाट ब</w:t>
      </w:r>
      <w:r w:rsidRPr="00130367">
        <w:rPr>
          <w:rFonts w:asciiTheme="minorBidi" w:hAnsiTheme="minorBidi" w:cs="Kalimati"/>
          <w:szCs w:val="22"/>
          <w:cs/>
          <w:lang w:bidi="hi-IN"/>
        </w:rPr>
        <w:t xml:space="preserve">ढी हुन आउछ र प्रतिवादीले उक्त रकमको स्रोत समेत पुष्टि गर्न नसकेको अवस्थामा तँहा सम्म एक  जाँच अवधि कायम हुन गएको। आय भएको रकम भन्दा व्यय भएको रकम बढी भएको अवस्थामा वादी नेपाल सरकार प्रतिवादी युवराज शर्मा भएको भ्रष्टाचार मुद्दामा </w:t>
      </w:r>
      <w:r w:rsidRPr="00130367">
        <w:rPr>
          <w:rFonts w:asciiTheme="minorBidi" w:hAnsiTheme="minorBidi" w:cs="Kalimati"/>
          <w:szCs w:val="22"/>
          <w:lang w:bidi="hi-IN"/>
        </w:rPr>
        <w:t>“</w:t>
      </w:r>
      <w:r w:rsidRPr="00130367">
        <w:rPr>
          <w:rFonts w:asciiTheme="minorBidi" w:hAnsiTheme="minorBidi" w:cs="Kalimati"/>
          <w:szCs w:val="22"/>
          <w:cs/>
          <w:lang w:bidi="hi-IN"/>
        </w:rPr>
        <w:t xml:space="preserve">गैर कानूनी आर्जन गरेको भनी </w:t>
      </w:r>
      <w:r w:rsidRPr="00130367">
        <w:rPr>
          <w:rFonts w:asciiTheme="minorBidi" w:hAnsiTheme="minorBidi" w:cs="Kalimati"/>
          <w:szCs w:val="22"/>
          <w:cs/>
          <w:lang w:bidi="hi-IN"/>
        </w:rPr>
        <w:lastRenderedPageBreak/>
        <w:t>पर्ने भ्रष्टाचारका मुद्दाहरुमा जाँच अवधिमा प्रतिवादीले आर्जन गरेको सम्पत्ति र गरेका खर्चहरुको सो अविधमा निजलाई कानूनी रुपमा प्राप्त भएका आयहरु</w:t>
      </w:r>
      <w:r>
        <w:rPr>
          <w:rFonts w:asciiTheme="minorBidi" w:hAnsiTheme="minorBidi" w:cs="Kalimati"/>
          <w:szCs w:val="22"/>
          <w:cs/>
          <w:lang w:bidi="hi-IN"/>
        </w:rPr>
        <w:t>बाट</w:t>
      </w:r>
      <w:r w:rsidRPr="00130367">
        <w:rPr>
          <w:rFonts w:asciiTheme="minorBidi" w:hAnsiTheme="minorBidi" w:cs="Kalimati"/>
          <w:szCs w:val="22"/>
          <w:cs/>
          <w:lang w:bidi="hi-IN"/>
        </w:rPr>
        <w:t xml:space="preserve"> श्रोत पुष्टि गर्न सक्नु पर्ने। आधारभूत सम्पत्तिको स्रोत पुष्टि गर्न नसकेको अवस्थामा त्यसबाट बढेबढाएको सम्पत्ति समेत स्वतः गैरकानूनी हुने भई दफा ४७ बमोजिम जफत हुने स्थिति </w:t>
      </w:r>
      <w:r>
        <w:rPr>
          <w:rFonts w:asciiTheme="minorBidi" w:hAnsiTheme="minorBidi" w:cs="Kalimati" w:hint="cs"/>
          <w:szCs w:val="22"/>
          <w:cs/>
        </w:rPr>
        <w:t>रहने</w:t>
      </w:r>
      <w:r w:rsidRPr="00130367">
        <w:rPr>
          <w:rFonts w:asciiTheme="minorBidi" w:hAnsiTheme="minorBidi" w:cs="Kalimati"/>
          <w:szCs w:val="22"/>
          <w:cs/>
          <w:lang w:bidi="hi-IN"/>
        </w:rPr>
        <w:t>। बढेबढाएको सम्पत्तिलाई आयको मान्यता दिंदा परिणामतः त्यसले आधारभूत सम्पत्तिकै स्रोत पुष्टि हुनजाने अवस्था सिर्जना हुन आउँछ</w:t>
      </w:r>
      <w:r w:rsidRPr="00130367">
        <w:rPr>
          <w:rFonts w:asciiTheme="minorBidi" w:hAnsiTheme="minorBidi" w:cs="Kalimati"/>
          <w:szCs w:val="22"/>
          <w:lang w:bidi="hi-IN"/>
        </w:rPr>
        <w:t xml:space="preserve">, </w:t>
      </w:r>
      <w:r w:rsidRPr="00130367">
        <w:rPr>
          <w:rFonts w:asciiTheme="minorBidi" w:hAnsiTheme="minorBidi" w:cs="Kalimati"/>
          <w:szCs w:val="22"/>
          <w:cs/>
          <w:lang w:bidi="hi-IN"/>
        </w:rPr>
        <w:t>जुन कानूनसम्मत हुन नसक्ने</w:t>
      </w:r>
      <w:r w:rsidRPr="00130367">
        <w:rPr>
          <w:rFonts w:asciiTheme="minorBidi" w:hAnsiTheme="minorBidi" w:cs="Kalimati"/>
          <w:szCs w:val="22"/>
          <w:lang w:bidi="hi-IN"/>
        </w:rPr>
        <w:t>” (</w:t>
      </w:r>
      <w:r w:rsidRPr="00130367">
        <w:rPr>
          <w:rFonts w:asciiTheme="minorBidi" w:hAnsiTheme="minorBidi" w:cs="Kalimati"/>
          <w:szCs w:val="22"/>
          <w:cs/>
          <w:lang w:bidi="hi-IN"/>
        </w:rPr>
        <w:t>ने.का.प.2069</w:t>
      </w:r>
      <w:r w:rsidRPr="00130367">
        <w:rPr>
          <w:rFonts w:asciiTheme="minorBidi" w:hAnsiTheme="minorBidi" w:cs="Kalimati"/>
          <w:szCs w:val="22"/>
          <w:lang w:bidi="hi-IN"/>
        </w:rPr>
        <w:t xml:space="preserve">, </w:t>
      </w:r>
      <w:r w:rsidRPr="00130367">
        <w:rPr>
          <w:rFonts w:asciiTheme="minorBidi" w:hAnsiTheme="minorBidi" w:cs="Kalimati"/>
          <w:szCs w:val="22"/>
          <w:cs/>
          <w:lang w:bidi="hi-IN"/>
        </w:rPr>
        <w:t>अंक 5</w:t>
      </w:r>
      <w:r w:rsidRPr="00130367">
        <w:rPr>
          <w:rFonts w:asciiTheme="minorBidi" w:hAnsiTheme="minorBidi" w:cs="Kalimati"/>
          <w:szCs w:val="22"/>
          <w:lang w:bidi="hi-IN"/>
        </w:rPr>
        <w:t xml:space="preserve">, </w:t>
      </w:r>
      <w:r w:rsidRPr="00130367">
        <w:rPr>
          <w:rFonts w:asciiTheme="minorBidi" w:hAnsiTheme="minorBidi" w:cs="Kalimati"/>
          <w:szCs w:val="22"/>
          <w:cs/>
          <w:lang w:bidi="hi-IN"/>
        </w:rPr>
        <w:t>निर्णय नं. ८८८६) भनि सिद्धान्त प्रतिपादन भएको। समग्र जाँच अवधिको आधारमा सम्पत्तिको विश्लेषण गरी न्याय निरुपण गर्दा प्रस्तुत सिद्धान्तमा उल्लेख भए जस्तै बढेबढाएको सम्पत्तिलाई आयको मान्यता दिंदा परिणामतः त्यसले आधारभूत सम्पत्तिकै स्रोत पुष्टि हुनजाने अवस्था सिर्जना हुन आउँछ</w:t>
      </w:r>
      <w:r w:rsidRPr="00130367">
        <w:rPr>
          <w:rFonts w:asciiTheme="minorBidi" w:hAnsiTheme="minorBidi" w:cs="Kalimati"/>
          <w:szCs w:val="22"/>
          <w:lang w:bidi="hi-IN"/>
        </w:rPr>
        <w:t>,</w:t>
      </w:r>
      <w:r w:rsidRPr="00130367">
        <w:rPr>
          <w:rFonts w:asciiTheme="minorBidi" w:hAnsiTheme="minorBidi" w:cs="Kalimati"/>
          <w:szCs w:val="22"/>
          <w:cs/>
          <w:lang w:bidi="hi-IN"/>
        </w:rPr>
        <w:t xml:space="preserve">जुन कानूनसम्मत हुन नसक्ने हुँदा उक्त आधार त्रुटीपूर्ण रहनुका साथै प्रस्तुत फैसला समेत बदरभागी </w:t>
      </w:r>
      <w:r>
        <w:rPr>
          <w:rFonts w:asciiTheme="minorBidi" w:hAnsiTheme="minorBidi" w:cs="Kalimati" w:hint="cs"/>
          <w:szCs w:val="22"/>
          <w:cs/>
        </w:rPr>
        <w:t>रहेको</w:t>
      </w:r>
      <w:r w:rsidRPr="00130367">
        <w:rPr>
          <w:rFonts w:asciiTheme="minorBidi" w:hAnsiTheme="minorBidi" w:cs="Kalimati"/>
          <w:szCs w:val="22"/>
          <w:cs/>
          <w:lang w:bidi="hi-IN"/>
        </w:rPr>
        <w:t>।</w:t>
      </w:r>
    </w:p>
    <w:p w:rsidR="002B3732" w:rsidRPr="00130367" w:rsidRDefault="002B3732" w:rsidP="002B3732">
      <w:pPr>
        <w:pStyle w:val="ListParagraph"/>
        <w:tabs>
          <w:tab w:val="left" w:pos="3726"/>
          <w:tab w:val="center" w:pos="8640"/>
        </w:tabs>
        <w:spacing w:after="0" w:line="240" w:lineRule="auto"/>
        <w:ind w:left="450"/>
        <w:jc w:val="both"/>
        <w:rPr>
          <w:rFonts w:asciiTheme="minorBidi" w:hAnsiTheme="minorBidi" w:cs="Kalimati"/>
          <w:b/>
          <w:bCs/>
          <w:szCs w:val="22"/>
          <w:lang w:bidi="hi-IN"/>
        </w:rPr>
      </w:pPr>
      <w:r w:rsidRPr="00130367">
        <w:rPr>
          <w:rFonts w:asciiTheme="minorBidi" w:hAnsiTheme="minorBidi" w:cs="Kalimati"/>
          <w:b/>
          <w:bCs/>
          <w:szCs w:val="22"/>
          <w:cs/>
          <w:lang w:bidi="hi-IN"/>
        </w:rPr>
        <w:t>प्रतिवादीको व्यय तर्फः-</w:t>
      </w:r>
    </w:p>
    <w:p w:rsidR="002B3732" w:rsidRPr="00130367" w:rsidRDefault="002B3732" w:rsidP="002B3732">
      <w:pPr>
        <w:pStyle w:val="ListParagraph"/>
        <w:tabs>
          <w:tab w:val="left" w:pos="3726"/>
          <w:tab w:val="center" w:pos="8640"/>
        </w:tabs>
        <w:spacing w:after="0" w:line="240" w:lineRule="auto"/>
        <w:ind w:left="450"/>
        <w:jc w:val="both"/>
        <w:rPr>
          <w:rFonts w:asciiTheme="minorBidi" w:hAnsiTheme="minorBidi" w:cs="Kalimati"/>
          <w:b/>
          <w:bCs/>
          <w:szCs w:val="22"/>
          <w:lang w:bidi="hi-IN"/>
        </w:rPr>
      </w:pPr>
      <w:r w:rsidRPr="00130367">
        <w:rPr>
          <w:rFonts w:asciiTheme="minorBidi" w:hAnsiTheme="minorBidi" w:cs="Kalimati"/>
          <w:b/>
          <w:bCs/>
          <w:szCs w:val="22"/>
          <w:cs/>
          <w:lang w:bidi="hi-IN"/>
        </w:rPr>
        <w:t>घर</w:t>
      </w:r>
      <w:r w:rsidRPr="00130367">
        <w:rPr>
          <w:rFonts w:asciiTheme="minorBidi" w:hAnsiTheme="minorBidi" w:cs="Kalimati"/>
          <w:b/>
          <w:bCs/>
          <w:szCs w:val="22"/>
          <w:lang w:bidi="hi-IN"/>
        </w:rPr>
        <w:t xml:space="preserve">, </w:t>
      </w:r>
      <w:r w:rsidRPr="00130367">
        <w:rPr>
          <w:rFonts w:asciiTheme="minorBidi" w:hAnsiTheme="minorBidi" w:cs="Kalimati"/>
          <w:b/>
          <w:bCs/>
          <w:szCs w:val="22"/>
          <w:cs/>
          <w:lang w:bidi="hi-IN"/>
        </w:rPr>
        <w:t xml:space="preserve">फ्ल्याट एवं जग्गा खरिद </w:t>
      </w:r>
    </w:p>
    <w:p w:rsidR="002B3732" w:rsidRPr="00130367" w:rsidRDefault="002B3732" w:rsidP="002B3732">
      <w:pPr>
        <w:pStyle w:val="ListParagraph"/>
        <w:numPr>
          <w:ilvl w:val="0"/>
          <w:numId w:val="15"/>
        </w:numPr>
        <w:tabs>
          <w:tab w:val="left" w:pos="3726"/>
          <w:tab w:val="center" w:pos="8640"/>
        </w:tabs>
        <w:spacing w:after="0" w:line="240" w:lineRule="auto"/>
        <w:ind w:left="450" w:hanging="450"/>
        <w:jc w:val="both"/>
        <w:rPr>
          <w:rFonts w:asciiTheme="minorBidi" w:hAnsiTheme="minorBidi" w:cs="Kalimati"/>
          <w:szCs w:val="22"/>
          <w:lang w:bidi="hi-IN"/>
        </w:rPr>
      </w:pPr>
      <w:r w:rsidRPr="00130367">
        <w:rPr>
          <w:rFonts w:asciiTheme="minorBidi" w:hAnsiTheme="minorBidi" w:cs="Kalimati"/>
          <w:szCs w:val="22"/>
          <w:cs/>
          <w:lang w:bidi="hi-IN"/>
        </w:rPr>
        <w:t>जिल्ला काठमाडौं</w:t>
      </w:r>
      <w:r w:rsidRPr="00130367">
        <w:rPr>
          <w:rFonts w:asciiTheme="minorBidi" w:hAnsiTheme="minorBidi" w:cs="Kalimati"/>
          <w:szCs w:val="22"/>
          <w:lang w:bidi="hi-IN"/>
        </w:rPr>
        <w:t xml:space="preserve">, </w:t>
      </w:r>
      <w:r w:rsidRPr="00130367">
        <w:rPr>
          <w:rFonts w:asciiTheme="minorBidi" w:hAnsiTheme="minorBidi" w:cs="Kalimati"/>
          <w:szCs w:val="22"/>
          <w:cs/>
          <w:lang w:bidi="hi-IN"/>
        </w:rPr>
        <w:t>नगर-२</w:t>
      </w:r>
      <w:r w:rsidRPr="00130367">
        <w:rPr>
          <w:rFonts w:asciiTheme="minorBidi" w:hAnsiTheme="minorBidi" w:cs="Kalimati"/>
          <w:szCs w:val="22"/>
          <w:lang w:bidi="hi-IN"/>
        </w:rPr>
        <w:t xml:space="preserve">, </w:t>
      </w:r>
      <w:r w:rsidRPr="00130367">
        <w:rPr>
          <w:rFonts w:asciiTheme="minorBidi" w:hAnsiTheme="minorBidi" w:cs="Kalimati"/>
          <w:szCs w:val="22"/>
          <w:cs/>
          <w:lang w:bidi="hi-IN"/>
        </w:rPr>
        <w:t xml:space="preserve">कि.नं.112 क्षे.फ.0-2-3-0 र कि.नं.113 क्षे.फ.0-5-0-1 को घर जग्गा रू.1,30,00,000।- मा खरिद गरेको लिखतबाट देखिएकोमा उक्त खरिद मूल्य शंकास्पद देखिन आई वास्तविक खरिद मूल्य तर्फ अनुसन्धान गर्दा सोही घर जग्गा सनराईज बैंकमा धितो राख्‍ने प्रयोजनको लागि गरिएको भ्यालुएसेन रिपोर्टमा समेत सो घर जग्गाको मूल्य रू.1,97,00,000।- उल्लेख भएको र भ्यालुएटरले सोधपुछको क्रममा समेत उक्त घर जग्गाको न्यूनतम मूल्याङ्ककन रू.1,97,00,000।- उल्लेख गरेको </w:t>
      </w:r>
      <w:r>
        <w:rPr>
          <w:rFonts w:asciiTheme="minorBidi" w:hAnsiTheme="minorBidi" w:cs="Kalimati" w:hint="cs"/>
          <w:szCs w:val="22"/>
          <w:cs/>
        </w:rPr>
        <w:t>देखिएको</w:t>
      </w:r>
      <w:r w:rsidRPr="00130367">
        <w:rPr>
          <w:rFonts w:asciiTheme="minorBidi" w:hAnsiTheme="minorBidi" w:cs="Kalimati"/>
          <w:szCs w:val="22"/>
          <w:lang w:bidi="hi-IN"/>
        </w:rPr>
        <w:t xml:space="preserve">, </w:t>
      </w:r>
      <w:r w:rsidRPr="00130367">
        <w:rPr>
          <w:rFonts w:asciiTheme="minorBidi" w:hAnsiTheme="minorBidi" w:cs="Kalimati"/>
          <w:szCs w:val="22"/>
          <w:cs/>
          <w:lang w:bidi="hi-IN"/>
        </w:rPr>
        <w:t xml:space="preserve">साथै उक्त जग्गा बिक्रेताले पुनम दासलाई बिक्री गरेको क्षे.फ.0-15-3-1 (253 दाम) जग्गा र घर समेत एकमुष्ट रू.2,60,00,000।- मा बिक्री गरेको हुँ भनी सोधपुछ कागजमा उल्लेख गरेको र उल्लेखित घर जग्गा निजले नै रू.2,58,00,000।- मा खरिद गरेको भनी उल्लेख गर्नुका साथै उल्लेखित रकम निजले नबिल बैंकको चेकबाट जग्गा बिक्रेतालाई भुक्तानी दिएको देखिएकोले सो जग्गा बिक्रीका सम्बन्धमा समेत निजले उल्लेख गरेको व्यहोरा सत्य देखिन आई लिखत मूल्य रू.1,30,00,000।- मा खरिद गरेको नभई 125 दाम जग्गाको रू.1,28,45,849।80 र घरको रू.24,00,000।- लिखतमा उल्लेख भए अनुसारसमेत गरी जम्मा रू.1,52,45,849।80 मा खरिद गरेको </w:t>
      </w:r>
      <w:r>
        <w:rPr>
          <w:rFonts w:asciiTheme="minorBidi" w:hAnsiTheme="minorBidi" w:cs="Kalimati" w:hint="cs"/>
          <w:szCs w:val="22"/>
          <w:cs/>
        </w:rPr>
        <w:t>देखिएको</w:t>
      </w:r>
      <w:r w:rsidRPr="00130367">
        <w:rPr>
          <w:rFonts w:asciiTheme="minorBidi" w:hAnsiTheme="minorBidi" w:cs="Kalimati"/>
          <w:szCs w:val="22"/>
          <w:cs/>
          <w:lang w:bidi="hi-IN"/>
        </w:rPr>
        <w:t xml:space="preserve">। उक्त घर जग्गा बिक्री गर्दा रू.6,63,625।- पुँजीगत लाभकर तिरेको मालपोत कार्यालयबाट प्राप्त कागजातबाट देखिएको हुँदा सो रकमलाई पुँजीगत लाभकर भुक्तानी शीर्षकमा राखिएको </w:t>
      </w:r>
      <w:r>
        <w:rPr>
          <w:rFonts w:asciiTheme="minorBidi" w:hAnsiTheme="minorBidi" w:cs="Kalimati" w:hint="cs"/>
          <w:szCs w:val="22"/>
          <w:cs/>
        </w:rPr>
        <w:t>देखिएको</w:t>
      </w:r>
      <w:r w:rsidRPr="00130367">
        <w:rPr>
          <w:rFonts w:asciiTheme="minorBidi" w:hAnsiTheme="minorBidi" w:cs="Kalimati"/>
          <w:szCs w:val="22"/>
          <w:cs/>
          <w:lang w:bidi="hi-IN"/>
        </w:rPr>
        <w:t xml:space="preserve">। भ्यालुएटरले अदालत समक्ष गरेको </w:t>
      </w:r>
      <w:r>
        <w:rPr>
          <w:rFonts w:asciiTheme="minorBidi" w:hAnsiTheme="minorBidi" w:cs="Kalimati" w:hint="cs"/>
          <w:szCs w:val="22"/>
          <w:cs/>
        </w:rPr>
        <w:t>ब</w:t>
      </w:r>
      <w:r w:rsidRPr="00130367">
        <w:rPr>
          <w:rFonts w:asciiTheme="minorBidi" w:hAnsiTheme="minorBidi" w:cs="Kalimati"/>
          <w:szCs w:val="22"/>
          <w:cs/>
          <w:lang w:bidi="hi-IN"/>
        </w:rPr>
        <w:t>कपत्रको स.ज</w:t>
      </w:r>
      <w:r>
        <w:rPr>
          <w:rFonts w:asciiTheme="minorBidi" w:hAnsiTheme="minorBidi" w:cs="Kalimati" w:hint="cs"/>
          <w:szCs w:val="22"/>
          <w:cs/>
        </w:rPr>
        <w:t>.</w:t>
      </w:r>
      <w:r w:rsidRPr="00130367">
        <w:rPr>
          <w:rFonts w:asciiTheme="minorBidi" w:hAnsiTheme="minorBidi" w:cs="Kalimati"/>
          <w:szCs w:val="22"/>
          <w:cs/>
          <w:lang w:bidi="hi-IN"/>
        </w:rPr>
        <w:t>मा अनुसन्धानमा गरेको कागज तथा उक्त कागजको व्यहोरालाई स्वीकार गरेको देखिएकोले उक्त प्रमाणलाई प्रमाण ऐन</w:t>
      </w:r>
      <w:r w:rsidRPr="00130367">
        <w:rPr>
          <w:rFonts w:asciiTheme="minorBidi" w:hAnsiTheme="minorBidi" w:cs="Kalimati"/>
          <w:szCs w:val="22"/>
          <w:lang w:bidi="hi-IN"/>
        </w:rPr>
        <w:t xml:space="preserve">, </w:t>
      </w:r>
      <w:r w:rsidRPr="00130367">
        <w:rPr>
          <w:rFonts w:asciiTheme="minorBidi" w:hAnsiTheme="minorBidi" w:cs="Kalimati"/>
          <w:szCs w:val="22"/>
          <w:cs/>
          <w:lang w:bidi="hi-IN"/>
        </w:rPr>
        <w:t xml:space="preserve">2031 को दफा 10 र 18 बमोजिम प्रमाण योग्य </w:t>
      </w:r>
      <w:r>
        <w:rPr>
          <w:rFonts w:asciiTheme="minorBidi" w:hAnsiTheme="minorBidi" w:cs="Kalimati" w:hint="cs"/>
          <w:szCs w:val="22"/>
          <w:cs/>
        </w:rPr>
        <w:t>देखिएको</w:t>
      </w:r>
      <w:r w:rsidRPr="00130367">
        <w:rPr>
          <w:rFonts w:asciiTheme="minorBidi" w:hAnsiTheme="minorBidi" w:cs="Kalimati"/>
          <w:szCs w:val="22"/>
          <w:cs/>
          <w:lang w:bidi="hi-IN"/>
        </w:rPr>
        <w:t xml:space="preserve">।  </w:t>
      </w:r>
    </w:p>
    <w:p w:rsidR="002B3732" w:rsidRPr="00130367" w:rsidRDefault="002B3732" w:rsidP="002B3732">
      <w:pPr>
        <w:pStyle w:val="ListParagraph"/>
        <w:numPr>
          <w:ilvl w:val="0"/>
          <w:numId w:val="15"/>
        </w:numPr>
        <w:tabs>
          <w:tab w:val="left" w:pos="3726"/>
          <w:tab w:val="center" w:pos="8640"/>
        </w:tabs>
        <w:spacing w:after="0" w:line="240" w:lineRule="auto"/>
        <w:ind w:left="450" w:hanging="450"/>
        <w:jc w:val="both"/>
        <w:rPr>
          <w:rFonts w:asciiTheme="minorBidi" w:hAnsiTheme="minorBidi" w:cs="Kalimati"/>
          <w:szCs w:val="22"/>
          <w:lang w:bidi="hi-IN"/>
        </w:rPr>
      </w:pPr>
      <w:r w:rsidRPr="00130367">
        <w:rPr>
          <w:rFonts w:asciiTheme="minorBidi" w:hAnsiTheme="minorBidi" w:cs="Kalimati"/>
          <w:szCs w:val="22"/>
          <w:cs/>
          <w:lang w:bidi="hi-IN"/>
        </w:rPr>
        <w:t>जिल्ला काठमाडौं</w:t>
      </w:r>
      <w:r w:rsidRPr="00130367">
        <w:rPr>
          <w:rFonts w:asciiTheme="minorBidi" w:hAnsiTheme="minorBidi" w:cs="Kalimati"/>
          <w:szCs w:val="22"/>
          <w:lang w:bidi="hi-IN"/>
        </w:rPr>
        <w:t xml:space="preserve">, </w:t>
      </w:r>
      <w:r w:rsidRPr="00130367">
        <w:rPr>
          <w:rFonts w:asciiTheme="minorBidi" w:hAnsiTheme="minorBidi" w:cs="Kalimati"/>
          <w:szCs w:val="22"/>
          <w:cs/>
          <w:lang w:bidi="hi-IN"/>
        </w:rPr>
        <w:t>का.म.पा.-४ग</w:t>
      </w:r>
      <w:r w:rsidRPr="00130367">
        <w:rPr>
          <w:rFonts w:asciiTheme="minorBidi" w:hAnsiTheme="minorBidi" w:cs="Kalimati"/>
          <w:szCs w:val="22"/>
          <w:lang w:bidi="hi-IN"/>
        </w:rPr>
        <w:t xml:space="preserve">, </w:t>
      </w:r>
      <w:r w:rsidRPr="00130367">
        <w:rPr>
          <w:rFonts w:asciiTheme="minorBidi" w:hAnsiTheme="minorBidi" w:cs="Kalimati"/>
          <w:szCs w:val="22"/>
          <w:cs/>
          <w:lang w:bidi="hi-IN"/>
        </w:rPr>
        <w:t>कि.नं.636 क्षे.फ.453.80 व.मि. को घरसहितको जग्गा रू.4,00,00,000।</w:t>
      </w:r>
      <w:r w:rsidRPr="00130367">
        <w:rPr>
          <w:rFonts w:asciiTheme="minorBidi" w:hAnsiTheme="minorBidi" w:cs="Kalimati"/>
          <w:szCs w:val="22"/>
          <w:lang w:bidi="hi-IN"/>
        </w:rPr>
        <w:t xml:space="preserve">– </w:t>
      </w:r>
      <w:r w:rsidRPr="00130367">
        <w:rPr>
          <w:rFonts w:asciiTheme="minorBidi" w:hAnsiTheme="minorBidi" w:cs="Kalimati"/>
          <w:szCs w:val="22"/>
          <w:cs/>
          <w:lang w:bidi="hi-IN"/>
        </w:rPr>
        <w:t xml:space="preserve">मा खरिद गरेको लिखतबाट देखिएकोमा उक्त खरिद मूल्य शंकास्पद देखिन आई वास्तविक खरिद मूल्य तर्फ अनुसन्धान गर्दा जग्गाको कारोवारमा संलग्न (जग्गा दलाल) ले सोधपुछको क्रममा उक्त जग्गा रू.6,25,00,000।- खरिद बिक्री भएको हो भनी खुलाएको </w:t>
      </w:r>
      <w:r>
        <w:rPr>
          <w:rFonts w:asciiTheme="minorBidi" w:hAnsiTheme="minorBidi" w:cs="Kalimati" w:hint="cs"/>
          <w:szCs w:val="22"/>
          <w:cs/>
        </w:rPr>
        <w:t>देखिएको</w:t>
      </w:r>
      <w:r w:rsidRPr="00130367">
        <w:rPr>
          <w:rFonts w:asciiTheme="minorBidi" w:hAnsiTheme="minorBidi" w:cs="Kalimati"/>
          <w:szCs w:val="22"/>
          <w:cs/>
          <w:lang w:bidi="hi-IN"/>
        </w:rPr>
        <w:t>। उक्त घर जग्गा खरिद गरेको मितिमा जिल्ला काठमाडौं</w:t>
      </w:r>
      <w:r w:rsidRPr="00130367">
        <w:rPr>
          <w:rFonts w:asciiTheme="minorBidi" w:hAnsiTheme="minorBidi" w:cs="Kalimati"/>
          <w:szCs w:val="22"/>
          <w:lang w:bidi="hi-IN"/>
        </w:rPr>
        <w:t xml:space="preserve">, </w:t>
      </w:r>
      <w:r w:rsidRPr="00130367">
        <w:rPr>
          <w:rFonts w:asciiTheme="minorBidi" w:hAnsiTheme="minorBidi" w:cs="Kalimati"/>
          <w:szCs w:val="22"/>
          <w:cs/>
          <w:lang w:bidi="hi-IN"/>
        </w:rPr>
        <w:t>नगर-२</w:t>
      </w:r>
      <w:r w:rsidRPr="00130367">
        <w:rPr>
          <w:rFonts w:asciiTheme="minorBidi" w:hAnsiTheme="minorBidi" w:cs="Kalimati"/>
          <w:szCs w:val="22"/>
          <w:lang w:bidi="hi-IN"/>
        </w:rPr>
        <w:t xml:space="preserve">, </w:t>
      </w:r>
      <w:r w:rsidRPr="00130367">
        <w:rPr>
          <w:rFonts w:asciiTheme="minorBidi" w:hAnsiTheme="minorBidi" w:cs="Kalimati"/>
          <w:szCs w:val="22"/>
          <w:cs/>
          <w:lang w:bidi="hi-IN"/>
        </w:rPr>
        <w:t xml:space="preserve">कि.नं.112 क्षे.फ.0-2-3-0 र कि.नं.113 क्षे.फ.0-5-0-1 घर जग्गा रू.4,00,00,000।- पुनम दासले बिक्री गरेको देखिएकोमा सोही रकमबाट लिखतमा उल्लेखित रू.4,00,00,000।- भुक्तानी गर्न पुग्ने अवस्था हुँदाहुँदै सनराईज बैकबाट समेत रू.1,99,00,000।- ऋण लिएको देखिंदा उक्त लिखत मूल्य रू.4,00,00,000।- शंकास्पद देखिन आई सो भन्दा बढी रकममा खरिद गरेको पुष्टि हुन </w:t>
      </w:r>
      <w:r>
        <w:rPr>
          <w:rFonts w:asciiTheme="minorBidi" w:hAnsiTheme="minorBidi" w:cs="Kalimati" w:hint="cs"/>
          <w:szCs w:val="22"/>
          <w:cs/>
        </w:rPr>
        <w:t>आएको</w:t>
      </w:r>
      <w:r w:rsidRPr="00130367">
        <w:rPr>
          <w:rFonts w:asciiTheme="minorBidi" w:hAnsiTheme="minorBidi" w:cs="Kalimati"/>
          <w:szCs w:val="22"/>
          <w:cs/>
          <w:lang w:bidi="hi-IN"/>
        </w:rPr>
        <w:t>।</w:t>
      </w:r>
      <w:r>
        <w:rPr>
          <w:rFonts w:asciiTheme="minorBidi" w:hAnsiTheme="minorBidi" w:cs="Kalimati" w:hint="cs"/>
          <w:szCs w:val="22"/>
          <w:cs/>
        </w:rPr>
        <w:t xml:space="preserve"> </w:t>
      </w:r>
      <w:r w:rsidRPr="00130367">
        <w:rPr>
          <w:rFonts w:asciiTheme="minorBidi" w:hAnsiTheme="minorBidi" w:cs="Kalimati"/>
          <w:szCs w:val="22"/>
          <w:cs/>
          <w:lang w:bidi="hi-IN"/>
        </w:rPr>
        <w:t xml:space="preserve">उक्त जग्गा धितो राख्‍ने प्रयोजनको लागि सनराईज बैंकबाट गरिएको भ्यालुएसेन रिपोर्टमा समेत सो घर बाहेक जग्गाको मूल्य मात्र रू.6,28,00,000।- उल्लेख भएको र भ्यालुएटरले सोधपुछको क्रममा समेत उक्त घर बाहेक जग्गाको न्यूनतम मूल्याङ्ककन रू.6,28,00,000।- उल्लेख गरेको </w:t>
      </w:r>
      <w:r>
        <w:rPr>
          <w:rFonts w:asciiTheme="minorBidi" w:hAnsiTheme="minorBidi" w:cs="Kalimati" w:hint="cs"/>
          <w:szCs w:val="22"/>
          <w:cs/>
        </w:rPr>
        <w:t>देखिएको</w:t>
      </w:r>
      <w:r w:rsidRPr="00130367">
        <w:rPr>
          <w:rFonts w:asciiTheme="minorBidi" w:hAnsiTheme="minorBidi" w:cs="Kalimati"/>
          <w:szCs w:val="22"/>
          <w:cs/>
          <w:lang w:bidi="hi-IN"/>
        </w:rPr>
        <w:t xml:space="preserve">।भ्यालुएटररेले अदालत समक्ष गरेको </w:t>
      </w:r>
      <w:r w:rsidRPr="00130367">
        <w:rPr>
          <w:rFonts w:asciiTheme="minorBidi" w:hAnsiTheme="minorBidi" w:cs="Kalimati"/>
          <w:szCs w:val="22"/>
          <w:cs/>
          <w:lang w:bidi="hi-IN"/>
        </w:rPr>
        <w:lastRenderedPageBreak/>
        <w:t>वकपत्रको स.ज</w:t>
      </w:r>
      <w:r>
        <w:rPr>
          <w:rFonts w:asciiTheme="minorBidi" w:hAnsiTheme="minorBidi" w:cs="Kalimati" w:hint="cs"/>
          <w:szCs w:val="22"/>
          <w:cs/>
        </w:rPr>
        <w:t>.</w:t>
      </w:r>
      <w:r w:rsidRPr="00130367">
        <w:rPr>
          <w:rFonts w:asciiTheme="minorBidi" w:hAnsiTheme="minorBidi" w:cs="Kalimati"/>
          <w:szCs w:val="22"/>
          <w:cs/>
          <w:lang w:bidi="hi-IN"/>
        </w:rPr>
        <w:t>मा अनुसन्धानमा गरेको कागज तथा उक्त कागजको व्यहोरालाई स्वीकार गरेको देखिएकोले उक्त प्रमाणलाई प्रमाण ऐन</w:t>
      </w:r>
      <w:r w:rsidRPr="00130367">
        <w:rPr>
          <w:rFonts w:asciiTheme="minorBidi" w:hAnsiTheme="minorBidi" w:cs="Kalimati"/>
          <w:szCs w:val="22"/>
          <w:lang w:bidi="hi-IN"/>
        </w:rPr>
        <w:t xml:space="preserve">, </w:t>
      </w:r>
      <w:r w:rsidRPr="00130367">
        <w:rPr>
          <w:rFonts w:asciiTheme="minorBidi" w:hAnsiTheme="minorBidi" w:cs="Kalimati"/>
          <w:szCs w:val="22"/>
          <w:cs/>
          <w:lang w:bidi="hi-IN"/>
        </w:rPr>
        <w:t xml:space="preserve">2031 को दफा 10 र 18 बमोजिम प्रमाण योग्य </w:t>
      </w:r>
      <w:r>
        <w:rPr>
          <w:rFonts w:asciiTheme="minorBidi" w:hAnsiTheme="minorBidi" w:cs="Kalimati" w:hint="cs"/>
          <w:szCs w:val="22"/>
          <w:cs/>
        </w:rPr>
        <w:t>देखिएको</w:t>
      </w:r>
      <w:r w:rsidRPr="00130367">
        <w:rPr>
          <w:rFonts w:asciiTheme="minorBidi" w:hAnsiTheme="minorBidi" w:cs="Kalimati"/>
          <w:szCs w:val="22"/>
          <w:cs/>
          <w:lang w:bidi="hi-IN"/>
        </w:rPr>
        <w:t>।</w:t>
      </w:r>
    </w:p>
    <w:p w:rsidR="002B3732" w:rsidRPr="00130367" w:rsidRDefault="002B3732" w:rsidP="002B3732">
      <w:pPr>
        <w:pStyle w:val="ListParagraph"/>
        <w:numPr>
          <w:ilvl w:val="0"/>
          <w:numId w:val="15"/>
        </w:numPr>
        <w:tabs>
          <w:tab w:val="left" w:pos="3726"/>
          <w:tab w:val="center" w:pos="8640"/>
        </w:tabs>
        <w:spacing w:after="0" w:line="240" w:lineRule="auto"/>
        <w:ind w:left="450" w:hanging="450"/>
        <w:jc w:val="both"/>
        <w:rPr>
          <w:rFonts w:asciiTheme="minorBidi" w:hAnsiTheme="minorBidi" w:cs="Kalimati"/>
          <w:szCs w:val="22"/>
          <w:lang w:bidi="hi-IN"/>
        </w:rPr>
      </w:pPr>
      <w:r w:rsidRPr="00130367">
        <w:rPr>
          <w:rFonts w:asciiTheme="minorBidi" w:hAnsiTheme="minorBidi" w:cs="Kalimati"/>
          <w:szCs w:val="22"/>
          <w:cs/>
          <w:lang w:bidi="hi-IN"/>
        </w:rPr>
        <w:t>जिल्ला ललितपुर</w:t>
      </w:r>
      <w:r w:rsidRPr="00130367">
        <w:rPr>
          <w:rFonts w:asciiTheme="minorBidi" w:hAnsiTheme="minorBidi" w:cs="Kalimati"/>
          <w:szCs w:val="22"/>
          <w:lang w:bidi="hi-IN"/>
        </w:rPr>
        <w:t xml:space="preserve">, </w:t>
      </w:r>
      <w:r w:rsidRPr="00130367">
        <w:rPr>
          <w:rFonts w:asciiTheme="minorBidi" w:hAnsiTheme="minorBidi" w:cs="Kalimati"/>
          <w:szCs w:val="22"/>
          <w:cs/>
          <w:lang w:bidi="hi-IN"/>
        </w:rPr>
        <w:t>नगर-५</w:t>
      </w:r>
      <w:r w:rsidRPr="00130367">
        <w:rPr>
          <w:rFonts w:asciiTheme="minorBidi" w:hAnsiTheme="minorBidi" w:cs="Kalimati"/>
          <w:szCs w:val="22"/>
          <w:lang w:bidi="hi-IN"/>
        </w:rPr>
        <w:t xml:space="preserve">, </w:t>
      </w:r>
      <w:r w:rsidRPr="00130367">
        <w:rPr>
          <w:rFonts w:asciiTheme="minorBidi" w:hAnsiTheme="minorBidi" w:cs="Kalimati"/>
          <w:szCs w:val="22"/>
          <w:cs/>
          <w:lang w:bidi="hi-IN"/>
        </w:rPr>
        <w:t>कि.नं.609 क्षे.फ.0-3-0-2 जग्गा रजिष्ट्रेसन लिखतमा रू.6,66,000।- खरिद गरेको देखिएकोमा उक्त खरिद मूल्य शंकास्पद देखिन आई वास्तविक खरिद मूल्य तर्फ अनुसन्धान गर्दा जग्गा बिक्रेताले सोधपुछको क्रममा उक्त जग्गा रू.12,35,000।- बिक्री गरेको भनी खुलाएको हुँदा सो जग्गा रू.12,35,000।</w:t>
      </w:r>
      <w:r w:rsidRPr="00130367">
        <w:rPr>
          <w:rFonts w:asciiTheme="minorBidi" w:hAnsiTheme="minorBidi" w:cs="Kalimati"/>
          <w:szCs w:val="22"/>
          <w:lang w:bidi="hi-IN"/>
        </w:rPr>
        <w:t xml:space="preserve">– </w:t>
      </w:r>
      <w:r w:rsidRPr="00130367">
        <w:rPr>
          <w:rFonts w:asciiTheme="minorBidi" w:hAnsiTheme="minorBidi" w:cs="Kalimati"/>
          <w:szCs w:val="22"/>
          <w:cs/>
          <w:lang w:bidi="hi-IN"/>
        </w:rPr>
        <w:t xml:space="preserve">मा खरिद गरेको तथ्य प्रमाणबाट देखिन्छ। </w:t>
      </w:r>
      <w:r>
        <w:rPr>
          <w:rFonts w:asciiTheme="minorBidi" w:hAnsiTheme="minorBidi" w:cs="Kalimati" w:hint="cs"/>
          <w:szCs w:val="22"/>
          <w:cs/>
        </w:rPr>
        <w:t>बिक्रेताले</w:t>
      </w:r>
      <w:r w:rsidRPr="00130367">
        <w:rPr>
          <w:rFonts w:asciiTheme="minorBidi" w:hAnsiTheme="minorBidi" w:cs="Kalimati"/>
          <w:szCs w:val="22"/>
          <w:cs/>
          <w:lang w:bidi="hi-IN"/>
        </w:rPr>
        <w:t xml:space="preserve"> अदालत समक्ष गरेको वकपत्रको स.ज</w:t>
      </w:r>
      <w:r>
        <w:rPr>
          <w:rFonts w:asciiTheme="minorBidi" w:hAnsiTheme="minorBidi" w:cs="Kalimati" w:hint="cs"/>
          <w:szCs w:val="22"/>
          <w:cs/>
        </w:rPr>
        <w:t>.</w:t>
      </w:r>
      <w:r w:rsidRPr="00130367">
        <w:rPr>
          <w:rFonts w:asciiTheme="minorBidi" w:hAnsiTheme="minorBidi" w:cs="Kalimati"/>
          <w:szCs w:val="22"/>
          <w:cs/>
          <w:lang w:bidi="hi-IN"/>
        </w:rPr>
        <w:t xml:space="preserve"> मा अनुसन्धानमा गरेको कागज तथा उक्त कागजको व्यहोरालाई स्वीकार गरेको देखिएकोले उक्त प्रमाणलाई प्रमाण ऐन</w:t>
      </w:r>
      <w:r w:rsidRPr="00130367">
        <w:rPr>
          <w:rFonts w:asciiTheme="minorBidi" w:hAnsiTheme="minorBidi" w:cs="Kalimati"/>
          <w:szCs w:val="22"/>
          <w:lang w:bidi="hi-IN"/>
        </w:rPr>
        <w:t xml:space="preserve">, </w:t>
      </w:r>
      <w:r w:rsidRPr="00130367">
        <w:rPr>
          <w:rFonts w:asciiTheme="minorBidi" w:hAnsiTheme="minorBidi" w:cs="Kalimati"/>
          <w:szCs w:val="22"/>
          <w:cs/>
          <w:lang w:bidi="hi-IN"/>
        </w:rPr>
        <w:t xml:space="preserve">2031 को दफा 10 र 18 बमोजिम प्रमाण योग्य </w:t>
      </w:r>
      <w:r>
        <w:rPr>
          <w:rFonts w:asciiTheme="minorBidi" w:hAnsiTheme="minorBidi" w:cs="Kalimati" w:hint="cs"/>
          <w:szCs w:val="22"/>
          <w:cs/>
        </w:rPr>
        <w:t>देखिएको</w:t>
      </w:r>
      <w:r w:rsidRPr="00130367">
        <w:rPr>
          <w:rFonts w:asciiTheme="minorBidi" w:hAnsiTheme="minorBidi" w:cs="Kalimati"/>
          <w:szCs w:val="22"/>
          <w:cs/>
          <w:lang w:bidi="hi-IN"/>
        </w:rPr>
        <w:t>।</w:t>
      </w:r>
    </w:p>
    <w:p w:rsidR="002B3732" w:rsidRPr="00130367" w:rsidRDefault="002B3732" w:rsidP="002B3732">
      <w:pPr>
        <w:pStyle w:val="ListParagraph"/>
        <w:numPr>
          <w:ilvl w:val="0"/>
          <w:numId w:val="15"/>
        </w:numPr>
        <w:tabs>
          <w:tab w:val="left" w:pos="3726"/>
          <w:tab w:val="center" w:pos="8640"/>
        </w:tabs>
        <w:spacing w:after="0" w:line="240" w:lineRule="auto"/>
        <w:ind w:left="450" w:hanging="450"/>
        <w:jc w:val="both"/>
        <w:rPr>
          <w:rFonts w:asciiTheme="minorBidi" w:hAnsiTheme="minorBidi" w:cs="Kalimati"/>
          <w:szCs w:val="22"/>
          <w:lang w:bidi="hi-IN"/>
        </w:rPr>
      </w:pPr>
      <w:r w:rsidRPr="00130367">
        <w:rPr>
          <w:rFonts w:asciiTheme="minorBidi" w:hAnsiTheme="minorBidi" w:cs="Kalimati"/>
          <w:szCs w:val="22"/>
          <w:cs/>
          <w:lang w:bidi="hi-IN"/>
        </w:rPr>
        <w:t>जिल्ला ललितपुर</w:t>
      </w:r>
      <w:r w:rsidRPr="00130367">
        <w:rPr>
          <w:rFonts w:asciiTheme="minorBidi" w:hAnsiTheme="minorBidi" w:cs="Kalimati"/>
          <w:szCs w:val="22"/>
          <w:lang w:bidi="hi-IN"/>
        </w:rPr>
        <w:t xml:space="preserve">, </w:t>
      </w:r>
      <w:r w:rsidRPr="00130367">
        <w:rPr>
          <w:rFonts w:asciiTheme="minorBidi" w:hAnsiTheme="minorBidi" w:cs="Kalimati"/>
          <w:szCs w:val="22"/>
          <w:cs/>
          <w:lang w:bidi="hi-IN"/>
        </w:rPr>
        <w:t>नगर-५</w:t>
      </w:r>
      <w:r w:rsidRPr="00130367">
        <w:rPr>
          <w:rFonts w:asciiTheme="minorBidi" w:hAnsiTheme="minorBidi" w:cs="Kalimati"/>
          <w:szCs w:val="22"/>
          <w:lang w:bidi="hi-IN"/>
        </w:rPr>
        <w:t xml:space="preserve">, </w:t>
      </w:r>
      <w:r w:rsidRPr="00130367">
        <w:rPr>
          <w:rFonts w:asciiTheme="minorBidi" w:hAnsiTheme="minorBidi" w:cs="Kalimati"/>
          <w:szCs w:val="22"/>
          <w:cs/>
          <w:lang w:bidi="hi-IN"/>
        </w:rPr>
        <w:t>कि.नं.623 क्षे.फ.0-0-0-3 जग्गा जग्गा रजिष्ट्रेसन लिखतमा रू.1,18,500।- खरिद गरेको देखिएकोमा उक्त खरिद मूल्य शंकास्पद देखिन आई वास्तविक खरिद मूल्य तर्फ</w:t>
      </w:r>
      <w:r>
        <w:rPr>
          <w:rFonts w:asciiTheme="minorBidi" w:hAnsiTheme="minorBidi" w:cs="Kalimati"/>
          <w:szCs w:val="22"/>
          <w:cs/>
          <w:lang w:bidi="hi-IN"/>
        </w:rPr>
        <w:t xml:space="preserve"> अनुसन्धान गर्दा जग्गा बिक्रेता</w:t>
      </w:r>
      <w:r w:rsidRPr="00130367">
        <w:rPr>
          <w:rFonts w:asciiTheme="minorBidi" w:hAnsiTheme="minorBidi" w:cs="Kalimati"/>
          <w:szCs w:val="22"/>
          <w:cs/>
          <w:lang w:bidi="hi-IN"/>
        </w:rPr>
        <w:t xml:space="preserve">संगको सोधपुछको क्रममा उक्त जग्गा रू.2,37,000।- बिक्री गरेको भनी खुलाएको हुँदा सो जग्गा रू.2,37,000।- खरिद गरेको तथ्य प्रमाणबाट </w:t>
      </w:r>
      <w:r>
        <w:rPr>
          <w:rFonts w:asciiTheme="minorBidi" w:hAnsiTheme="minorBidi" w:cs="Kalimati" w:hint="cs"/>
          <w:szCs w:val="22"/>
          <w:cs/>
        </w:rPr>
        <w:t>देखिएको</w:t>
      </w:r>
      <w:r w:rsidRPr="00130367">
        <w:rPr>
          <w:rFonts w:asciiTheme="minorBidi" w:hAnsiTheme="minorBidi" w:cs="Kalimati"/>
          <w:szCs w:val="22"/>
          <w:cs/>
          <w:lang w:bidi="hi-IN"/>
        </w:rPr>
        <w:t>।</w:t>
      </w:r>
      <w:r>
        <w:rPr>
          <w:rFonts w:asciiTheme="minorBidi" w:hAnsiTheme="minorBidi" w:cs="Kalimati" w:hint="cs"/>
          <w:szCs w:val="22"/>
          <w:cs/>
        </w:rPr>
        <w:t xml:space="preserve"> बिक्रेताले</w:t>
      </w:r>
      <w:r w:rsidRPr="00130367">
        <w:rPr>
          <w:rFonts w:asciiTheme="minorBidi" w:hAnsiTheme="minorBidi" w:cs="Kalimati"/>
          <w:szCs w:val="22"/>
          <w:cs/>
          <w:lang w:bidi="hi-IN"/>
        </w:rPr>
        <w:t xml:space="preserve"> अदालत समक्ष गरेको वकपत्रको स.ज</w:t>
      </w:r>
      <w:r>
        <w:rPr>
          <w:rFonts w:asciiTheme="minorBidi" w:hAnsiTheme="minorBidi" w:cs="Kalimati" w:hint="cs"/>
          <w:szCs w:val="22"/>
          <w:cs/>
        </w:rPr>
        <w:t>.</w:t>
      </w:r>
      <w:r w:rsidRPr="00130367">
        <w:rPr>
          <w:rFonts w:asciiTheme="minorBidi" w:hAnsiTheme="minorBidi" w:cs="Kalimati"/>
          <w:szCs w:val="22"/>
          <w:cs/>
          <w:lang w:bidi="hi-IN"/>
        </w:rPr>
        <w:t>मा अनुसन्धानमा गरेको कागज तथा उक्त कागजको व्यहोरालाई स्वीकार गरेको देखिएकोले उक्त प्रमाणलाई प्रमाण ऐन</w:t>
      </w:r>
      <w:r w:rsidRPr="00130367">
        <w:rPr>
          <w:rFonts w:asciiTheme="minorBidi" w:hAnsiTheme="minorBidi" w:cs="Kalimati"/>
          <w:szCs w:val="22"/>
          <w:lang w:bidi="hi-IN"/>
        </w:rPr>
        <w:t xml:space="preserve">, </w:t>
      </w:r>
      <w:r w:rsidRPr="00130367">
        <w:rPr>
          <w:rFonts w:asciiTheme="minorBidi" w:hAnsiTheme="minorBidi" w:cs="Kalimati"/>
          <w:szCs w:val="22"/>
          <w:cs/>
          <w:lang w:bidi="hi-IN"/>
        </w:rPr>
        <w:t xml:space="preserve">2031 को दफा 10 र 18 बमोजिम प्रमाण योग्य </w:t>
      </w:r>
      <w:r>
        <w:rPr>
          <w:rFonts w:asciiTheme="minorBidi" w:hAnsiTheme="minorBidi" w:cs="Kalimati" w:hint="cs"/>
          <w:szCs w:val="22"/>
          <w:cs/>
        </w:rPr>
        <w:t>देखिएको</w:t>
      </w:r>
      <w:r w:rsidRPr="00130367">
        <w:rPr>
          <w:rFonts w:asciiTheme="minorBidi" w:hAnsiTheme="minorBidi" w:cs="Kalimati"/>
          <w:szCs w:val="22"/>
          <w:cs/>
          <w:lang w:bidi="hi-IN"/>
        </w:rPr>
        <w:t>।</w:t>
      </w:r>
    </w:p>
    <w:p w:rsidR="002B3732" w:rsidRPr="00130367" w:rsidRDefault="002B3732" w:rsidP="002B3732">
      <w:pPr>
        <w:pStyle w:val="ListParagraph"/>
        <w:numPr>
          <w:ilvl w:val="0"/>
          <w:numId w:val="15"/>
        </w:numPr>
        <w:tabs>
          <w:tab w:val="left" w:pos="3726"/>
          <w:tab w:val="center" w:pos="8640"/>
        </w:tabs>
        <w:spacing w:after="0" w:line="240" w:lineRule="auto"/>
        <w:ind w:left="450" w:hanging="450"/>
        <w:jc w:val="both"/>
        <w:rPr>
          <w:rFonts w:asciiTheme="minorBidi" w:hAnsiTheme="minorBidi" w:cs="Kalimati"/>
          <w:szCs w:val="22"/>
          <w:lang w:bidi="hi-IN"/>
        </w:rPr>
      </w:pPr>
      <w:r w:rsidRPr="00130367">
        <w:rPr>
          <w:rFonts w:asciiTheme="minorBidi" w:hAnsiTheme="minorBidi" w:cs="Kalimati"/>
          <w:szCs w:val="22"/>
          <w:cs/>
          <w:lang w:bidi="hi-IN"/>
        </w:rPr>
        <w:t>गैरकानूनी सम्पत्ति आर्जनको मुद्दामा पनि प्रमाणहरूको प्रचुरताको सिद्धान्त प्रतिस्थापित हुन गई घटना विशेषमा आधारित भ्रष्टाचार मुद्दामा जस्तै अकुत सम्पत्तिको कसुरमा पनि आरोप शंकारहित तवरबाट प्रमाणित हुनुपर्ने (</w:t>
      </w:r>
      <w:r w:rsidRPr="00130367">
        <w:rPr>
          <w:rFonts w:asciiTheme="minorBidi" w:hAnsiTheme="minorBidi" w:cs="Kalimati"/>
          <w:szCs w:val="22"/>
          <w:lang w:bidi="hi-IN"/>
        </w:rPr>
        <w:t xml:space="preserve">Beyond reasonable doubt) </w:t>
      </w:r>
      <w:r w:rsidRPr="00130367">
        <w:rPr>
          <w:rFonts w:asciiTheme="minorBidi" w:hAnsiTheme="minorBidi" w:cs="Kalimati"/>
          <w:szCs w:val="22"/>
          <w:cs/>
          <w:lang w:bidi="hi-IN"/>
        </w:rPr>
        <w:t>सिद्धान्त नै हावी हुनपुग्ने ।</w:t>
      </w:r>
      <w:r w:rsidRPr="00130367">
        <w:rPr>
          <w:rFonts w:asciiTheme="minorBidi" w:hAnsiTheme="minorBidi" w:cs="Kalimati"/>
          <w:szCs w:val="22"/>
          <w:lang w:bidi="hi-IN"/>
        </w:rPr>
        <w:t>” (</w:t>
      </w:r>
      <w:r w:rsidRPr="00130367">
        <w:rPr>
          <w:rFonts w:asciiTheme="minorBidi" w:hAnsiTheme="minorBidi" w:cs="Kalimati"/>
          <w:szCs w:val="22"/>
          <w:cs/>
          <w:lang w:bidi="hi-IN"/>
        </w:rPr>
        <w:t>ने.का.प.2075</w:t>
      </w:r>
      <w:r w:rsidRPr="00130367">
        <w:rPr>
          <w:rFonts w:asciiTheme="minorBidi" w:hAnsiTheme="minorBidi" w:cs="Kalimati"/>
          <w:szCs w:val="22"/>
          <w:lang w:bidi="hi-IN"/>
        </w:rPr>
        <w:t xml:space="preserve">, </w:t>
      </w:r>
      <w:r w:rsidRPr="00130367">
        <w:rPr>
          <w:rFonts w:asciiTheme="minorBidi" w:hAnsiTheme="minorBidi" w:cs="Kalimati"/>
          <w:szCs w:val="22"/>
          <w:cs/>
          <w:lang w:bidi="hi-IN"/>
        </w:rPr>
        <w:t>अंक 1</w:t>
      </w:r>
      <w:r w:rsidRPr="00130367">
        <w:rPr>
          <w:rFonts w:asciiTheme="minorBidi" w:hAnsiTheme="minorBidi" w:cs="Kalimati"/>
          <w:szCs w:val="22"/>
          <w:lang w:bidi="hi-IN"/>
        </w:rPr>
        <w:t xml:space="preserve">, </w:t>
      </w:r>
      <w:r w:rsidRPr="00130367">
        <w:rPr>
          <w:rFonts w:asciiTheme="minorBidi" w:hAnsiTheme="minorBidi" w:cs="Kalimati"/>
          <w:szCs w:val="22"/>
          <w:cs/>
          <w:lang w:bidi="hi-IN"/>
        </w:rPr>
        <w:t>निर्णय नं. 9932)   भनी नजिर प्रतिपादन भई सकेको अवस्थामासमेत उक्त नजिरको प्रतिकुल हुने गरी सर्वोच्च अदालतको मुद्दा विशेषमा भएको फैसलालाई आधार लिई मालपोत कार्यालयमा भएको राजिनामा रजिष्ट्रेशनको लिखत अनुसार उक्त जग्गासमेतको खरिद मुल्य रु.६</w:t>
      </w:r>
      <w:r w:rsidRPr="00130367">
        <w:rPr>
          <w:rFonts w:asciiTheme="minorBidi" w:hAnsiTheme="minorBidi" w:cs="Kalimati"/>
          <w:szCs w:val="22"/>
          <w:lang w:bidi="hi-IN"/>
        </w:rPr>
        <w:t>,</w:t>
      </w:r>
      <w:r w:rsidRPr="00130367">
        <w:rPr>
          <w:rFonts w:asciiTheme="minorBidi" w:hAnsiTheme="minorBidi" w:cs="Kalimati"/>
          <w:szCs w:val="22"/>
          <w:cs/>
          <w:lang w:bidi="hi-IN"/>
        </w:rPr>
        <w:t>२६</w:t>
      </w:r>
      <w:r w:rsidRPr="00130367">
        <w:rPr>
          <w:rFonts w:asciiTheme="minorBidi" w:hAnsiTheme="minorBidi" w:cs="Kalimati"/>
          <w:szCs w:val="22"/>
          <w:lang w:bidi="hi-IN"/>
        </w:rPr>
        <w:t>,</w:t>
      </w:r>
      <w:r w:rsidRPr="00130367">
        <w:rPr>
          <w:rFonts w:asciiTheme="minorBidi" w:hAnsiTheme="minorBidi" w:cs="Kalimati"/>
          <w:szCs w:val="22"/>
          <w:cs/>
          <w:lang w:bidi="hi-IN"/>
        </w:rPr>
        <w:t>३८</w:t>
      </w:r>
      <w:r w:rsidRPr="00130367">
        <w:rPr>
          <w:rFonts w:asciiTheme="minorBidi" w:hAnsiTheme="minorBidi" w:cs="Kalimati"/>
          <w:szCs w:val="22"/>
          <w:lang w:bidi="hi-IN"/>
        </w:rPr>
        <w:t>,</w:t>
      </w:r>
      <w:r w:rsidRPr="00130367">
        <w:rPr>
          <w:rFonts w:asciiTheme="minorBidi" w:hAnsiTheme="minorBidi" w:cs="Kalimati"/>
          <w:szCs w:val="22"/>
          <w:cs/>
          <w:lang w:bidi="hi-IN"/>
        </w:rPr>
        <w:t>२००।०० कायम भई सो रकम प्रतिवादीको व्ययमा गणना गर्नु पर्ने देखियो भनी प्राप्त प्रमाणहरुको उचित मुल्याङ्कन नै नगरी प्रतिवादीहरुलाई सफाई दिने गरी भएको फैसला त्रुटिपूर्ण भई बदर भागी</w:t>
      </w:r>
      <w:r>
        <w:rPr>
          <w:rFonts w:asciiTheme="minorBidi" w:hAnsiTheme="minorBidi" w:cs="Kalimati" w:hint="cs"/>
          <w:szCs w:val="22"/>
          <w:cs/>
        </w:rPr>
        <w:t xml:space="preserve"> रहेको</w:t>
      </w:r>
      <w:r w:rsidRPr="00130367">
        <w:rPr>
          <w:rFonts w:asciiTheme="minorBidi" w:hAnsiTheme="minorBidi" w:cs="Kalimati"/>
          <w:szCs w:val="22"/>
          <w:cs/>
          <w:lang w:bidi="hi-IN"/>
        </w:rPr>
        <w:t xml:space="preserve">। </w:t>
      </w:r>
    </w:p>
    <w:p w:rsidR="002B3732" w:rsidRPr="00EC57A5" w:rsidRDefault="002B3732" w:rsidP="002B3732">
      <w:pPr>
        <w:pStyle w:val="ListParagraph"/>
        <w:tabs>
          <w:tab w:val="left" w:pos="3726"/>
          <w:tab w:val="center" w:pos="8640"/>
        </w:tabs>
        <w:spacing w:after="0" w:line="240" w:lineRule="auto"/>
        <w:ind w:left="450"/>
        <w:jc w:val="both"/>
        <w:rPr>
          <w:rFonts w:asciiTheme="minorBidi" w:hAnsiTheme="minorBidi" w:cs="Kalimati"/>
          <w:b/>
          <w:bCs/>
          <w:szCs w:val="22"/>
          <w:lang w:bidi="hi-IN"/>
        </w:rPr>
      </w:pPr>
      <w:r w:rsidRPr="00EC57A5">
        <w:rPr>
          <w:rFonts w:asciiTheme="minorBidi" w:hAnsiTheme="minorBidi" w:cs="Kalimati"/>
          <w:b/>
          <w:bCs/>
          <w:szCs w:val="22"/>
          <w:cs/>
          <w:lang w:bidi="hi-IN"/>
        </w:rPr>
        <w:t>बैंक मौज्दात</w:t>
      </w:r>
    </w:p>
    <w:p w:rsidR="002B3732" w:rsidRPr="00130367" w:rsidRDefault="002B3732" w:rsidP="002B3732">
      <w:pPr>
        <w:pStyle w:val="ListParagraph"/>
        <w:numPr>
          <w:ilvl w:val="0"/>
          <w:numId w:val="15"/>
        </w:numPr>
        <w:tabs>
          <w:tab w:val="left" w:pos="3726"/>
          <w:tab w:val="center" w:pos="8640"/>
        </w:tabs>
        <w:spacing w:after="0" w:line="240" w:lineRule="auto"/>
        <w:ind w:left="450" w:hanging="450"/>
        <w:jc w:val="both"/>
        <w:rPr>
          <w:rFonts w:asciiTheme="minorBidi" w:hAnsiTheme="minorBidi" w:cs="Kalimati"/>
          <w:szCs w:val="22"/>
          <w:lang w:bidi="hi-IN"/>
        </w:rPr>
      </w:pPr>
      <w:r w:rsidRPr="00130367">
        <w:rPr>
          <w:rFonts w:asciiTheme="minorBidi" w:hAnsiTheme="minorBidi" w:cs="Kalimati"/>
          <w:szCs w:val="22"/>
          <w:cs/>
          <w:lang w:bidi="hi-IN"/>
        </w:rPr>
        <w:t xml:space="preserve">आरोपपत्रमा </w:t>
      </w:r>
      <w:r>
        <w:rPr>
          <w:rFonts w:asciiTheme="minorBidi" w:hAnsiTheme="minorBidi" w:cs="Kalimati" w:hint="cs"/>
          <w:szCs w:val="22"/>
          <w:cs/>
        </w:rPr>
        <w:t>बिभिन्न</w:t>
      </w:r>
      <w:r w:rsidRPr="00130367">
        <w:rPr>
          <w:rFonts w:asciiTheme="minorBidi" w:hAnsiTheme="minorBidi" w:cs="Kalimati"/>
          <w:szCs w:val="22"/>
          <w:cs/>
          <w:lang w:bidi="hi-IN"/>
        </w:rPr>
        <w:t xml:space="preserve"> बैङ्क तथा वित्तिय संस्थामा रहेको खातामा जम्मा बैक मौज्दात रु.41,31,134।48 रहेको भनी विस्तृत विश्लेषण गरिएको।उक्त विश्लेषण बैकहरु</w:t>
      </w:r>
      <w:r>
        <w:rPr>
          <w:rFonts w:asciiTheme="minorBidi" w:hAnsiTheme="minorBidi" w:cs="Kalimati"/>
          <w:szCs w:val="22"/>
          <w:cs/>
          <w:lang w:bidi="hi-IN"/>
        </w:rPr>
        <w:t>बाट</w:t>
      </w:r>
      <w:r w:rsidRPr="00130367">
        <w:rPr>
          <w:rFonts w:asciiTheme="minorBidi" w:hAnsiTheme="minorBidi" w:cs="Kalimati"/>
          <w:szCs w:val="22"/>
          <w:cs/>
          <w:lang w:bidi="hi-IN"/>
        </w:rPr>
        <w:t xml:space="preserve"> प्राप्त बैक स्टेटमेण्टसमेतको आधारमा तयार भएकोलाई अन्यथा भन्न मिल्ने अवस्था देखिदैन</w:t>
      </w:r>
      <w:r w:rsidRPr="00130367">
        <w:rPr>
          <w:rFonts w:asciiTheme="minorBidi" w:hAnsiTheme="minorBidi" w:cs="Kalimati"/>
          <w:szCs w:val="22"/>
          <w:lang w:bidi="hi-IN"/>
        </w:rPr>
        <w:t xml:space="preserve">, </w:t>
      </w:r>
      <w:r w:rsidRPr="00130367">
        <w:rPr>
          <w:rFonts w:asciiTheme="minorBidi" w:hAnsiTheme="minorBidi" w:cs="Kalimati"/>
          <w:szCs w:val="22"/>
          <w:cs/>
          <w:lang w:bidi="hi-IN"/>
        </w:rPr>
        <w:t>उक्त प्रमाणलाई प्रमाण ऐन</w:t>
      </w:r>
      <w:r w:rsidRPr="00130367">
        <w:rPr>
          <w:rFonts w:asciiTheme="minorBidi" w:hAnsiTheme="minorBidi" w:cs="Kalimati"/>
          <w:szCs w:val="22"/>
          <w:lang w:bidi="hi-IN"/>
        </w:rPr>
        <w:t xml:space="preserve">, </w:t>
      </w:r>
      <w:r w:rsidRPr="00130367">
        <w:rPr>
          <w:rFonts w:asciiTheme="minorBidi" w:hAnsiTheme="minorBidi" w:cs="Kalimati"/>
          <w:szCs w:val="22"/>
          <w:cs/>
          <w:lang w:bidi="hi-IN"/>
        </w:rPr>
        <w:t xml:space="preserve">2031 को दफा 14 वमोजिम प्रमाणमा लिन हुने </w:t>
      </w:r>
      <w:r>
        <w:rPr>
          <w:rFonts w:asciiTheme="minorBidi" w:hAnsiTheme="minorBidi" w:cs="Kalimati" w:hint="cs"/>
          <w:szCs w:val="22"/>
          <w:cs/>
        </w:rPr>
        <w:t>देखिएको</w:t>
      </w:r>
      <w:r w:rsidRPr="00130367">
        <w:rPr>
          <w:rFonts w:asciiTheme="minorBidi" w:hAnsiTheme="minorBidi" w:cs="Kalimati"/>
          <w:szCs w:val="22"/>
          <w:cs/>
          <w:lang w:bidi="hi-IN"/>
        </w:rPr>
        <w:t>।</w:t>
      </w:r>
      <w:r>
        <w:rPr>
          <w:rFonts w:asciiTheme="minorBidi" w:hAnsiTheme="minorBidi" w:cs="Kalimati" w:hint="cs"/>
          <w:szCs w:val="22"/>
          <w:cs/>
        </w:rPr>
        <w:t xml:space="preserve"> </w:t>
      </w:r>
      <w:r w:rsidRPr="00130367">
        <w:rPr>
          <w:rFonts w:asciiTheme="minorBidi" w:hAnsiTheme="minorBidi" w:cs="Kalimati"/>
          <w:szCs w:val="22"/>
          <w:cs/>
          <w:lang w:bidi="hi-IN"/>
        </w:rPr>
        <w:t xml:space="preserve">यसै सन्दर्भमा त्यस्तै पुष्परत्न भन्ने आश्विनकुमार स्थापित विरुद्ध नेपाल सरकार भएको मुद्दामा </w:t>
      </w:r>
      <w:r w:rsidRPr="00130367">
        <w:rPr>
          <w:rFonts w:asciiTheme="minorBidi" w:hAnsiTheme="minorBidi" w:cs="Kalimati"/>
          <w:szCs w:val="22"/>
          <w:lang w:bidi="hi-IN"/>
        </w:rPr>
        <w:t>“</w:t>
      </w:r>
      <w:r w:rsidRPr="00130367">
        <w:rPr>
          <w:rFonts w:asciiTheme="minorBidi" w:hAnsiTheme="minorBidi" w:cs="Kalimati"/>
          <w:szCs w:val="22"/>
          <w:cs/>
          <w:lang w:bidi="hi-IN"/>
        </w:rPr>
        <w:t>घटनाको कारणका रुपमा प्रस्तुत गरिएको तथ्य अन्य स्वतन्त्र प्रमाणहरूबाट पनि प्रमाणित भएबाट सो वयान स्वेच्छा प्रतिकूलको भनी अदालत समक्ष दावी लिँदैमा त्यस्तो वयानको प्रामाणिक मूल्यमा प्रश्न उठाउन नमिल्ने।</w:t>
      </w:r>
      <w:r w:rsidRPr="00130367">
        <w:rPr>
          <w:rFonts w:asciiTheme="minorBidi" w:hAnsiTheme="minorBidi" w:cs="Kalimati"/>
          <w:szCs w:val="22"/>
          <w:lang w:bidi="hi-IN"/>
        </w:rPr>
        <w:t xml:space="preserve">” ( </w:t>
      </w:r>
      <w:r w:rsidRPr="00130367">
        <w:rPr>
          <w:rFonts w:asciiTheme="minorBidi" w:hAnsiTheme="minorBidi" w:cs="Kalimati"/>
          <w:szCs w:val="22"/>
          <w:cs/>
          <w:lang w:bidi="hi-IN"/>
        </w:rPr>
        <w:t>ने.का.प.2066</w:t>
      </w:r>
      <w:r w:rsidRPr="00130367">
        <w:rPr>
          <w:rFonts w:asciiTheme="minorBidi" w:hAnsiTheme="minorBidi" w:cs="Kalimati"/>
          <w:szCs w:val="22"/>
          <w:lang w:bidi="hi-IN"/>
        </w:rPr>
        <w:t xml:space="preserve">, </w:t>
      </w:r>
      <w:r w:rsidRPr="00130367">
        <w:rPr>
          <w:rFonts w:asciiTheme="minorBidi" w:hAnsiTheme="minorBidi" w:cs="Kalimati"/>
          <w:szCs w:val="22"/>
          <w:cs/>
          <w:lang w:bidi="hi-IN"/>
        </w:rPr>
        <w:t>नि.न.8069</w:t>
      </w:r>
      <w:r w:rsidRPr="00130367">
        <w:rPr>
          <w:rFonts w:asciiTheme="minorBidi" w:hAnsiTheme="minorBidi" w:cs="Kalimati"/>
          <w:szCs w:val="22"/>
          <w:lang w:bidi="hi-IN"/>
        </w:rPr>
        <w:t xml:space="preserve">, </w:t>
      </w:r>
      <w:r w:rsidRPr="00130367">
        <w:rPr>
          <w:rFonts w:asciiTheme="minorBidi" w:hAnsiTheme="minorBidi" w:cs="Kalimati"/>
          <w:szCs w:val="22"/>
          <w:cs/>
          <w:lang w:bidi="hi-IN"/>
        </w:rPr>
        <w:t>भाग 51</w:t>
      </w:r>
      <w:r w:rsidRPr="00130367">
        <w:rPr>
          <w:rFonts w:asciiTheme="minorBidi" w:hAnsiTheme="minorBidi" w:cs="Kalimati"/>
          <w:szCs w:val="22"/>
          <w:lang w:bidi="hi-IN"/>
        </w:rPr>
        <w:t xml:space="preserve">, </w:t>
      </w:r>
      <w:r w:rsidRPr="00130367">
        <w:rPr>
          <w:rFonts w:asciiTheme="minorBidi" w:hAnsiTheme="minorBidi" w:cs="Kalimati"/>
          <w:szCs w:val="22"/>
          <w:cs/>
          <w:lang w:bidi="hi-IN"/>
        </w:rPr>
        <w:t>अंक 2</w:t>
      </w:r>
      <w:r w:rsidRPr="00130367">
        <w:rPr>
          <w:rFonts w:asciiTheme="minorBidi" w:hAnsiTheme="minorBidi" w:cs="Kalimati"/>
          <w:szCs w:val="22"/>
          <w:lang w:bidi="hi-IN"/>
        </w:rPr>
        <w:t xml:space="preserve">, </w:t>
      </w:r>
      <w:r w:rsidRPr="00130367">
        <w:rPr>
          <w:rFonts w:asciiTheme="minorBidi" w:hAnsiTheme="minorBidi" w:cs="Kalimati"/>
          <w:szCs w:val="22"/>
          <w:cs/>
          <w:lang w:bidi="hi-IN"/>
        </w:rPr>
        <w:t>जेष्ठ</w:t>
      </w:r>
      <w:r w:rsidRPr="00130367">
        <w:rPr>
          <w:rFonts w:asciiTheme="minorBidi" w:hAnsiTheme="minorBidi" w:cs="Kalimati"/>
          <w:szCs w:val="22"/>
          <w:lang w:bidi="hi-IN"/>
        </w:rPr>
        <w:t xml:space="preserve">, </w:t>
      </w:r>
      <w:r w:rsidRPr="00130367">
        <w:rPr>
          <w:rFonts w:asciiTheme="minorBidi" w:hAnsiTheme="minorBidi" w:cs="Kalimati"/>
          <w:szCs w:val="22"/>
          <w:cs/>
          <w:lang w:bidi="hi-IN"/>
        </w:rPr>
        <w:t>पूर्ण इजलास)भनी सर्वोच्च अदालत</w:t>
      </w:r>
      <w:r>
        <w:rPr>
          <w:rFonts w:asciiTheme="minorBidi" w:hAnsiTheme="minorBidi" w:cs="Kalimati"/>
          <w:szCs w:val="22"/>
          <w:cs/>
          <w:lang w:bidi="hi-IN"/>
        </w:rPr>
        <w:t>बाट</w:t>
      </w:r>
      <w:r w:rsidRPr="00130367">
        <w:rPr>
          <w:rFonts w:asciiTheme="minorBidi" w:hAnsiTheme="minorBidi" w:cs="Kalimati"/>
          <w:szCs w:val="22"/>
          <w:cs/>
          <w:lang w:bidi="hi-IN"/>
        </w:rPr>
        <w:t xml:space="preserve"> नजिर प्रतिपादन भईसकेको अवस्थामा केवल प्रतिवादीहरुले सजाय</w:t>
      </w:r>
      <w:r>
        <w:rPr>
          <w:rFonts w:asciiTheme="minorBidi" w:hAnsiTheme="minorBidi" w:cs="Kalimati"/>
          <w:szCs w:val="22"/>
          <w:cs/>
          <w:lang w:bidi="hi-IN"/>
        </w:rPr>
        <w:t>बाट</w:t>
      </w:r>
      <w:r w:rsidRPr="00130367">
        <w:rPr>
          <w:rFonts w:asciiTheme="minorBidi" w:hAnsiTheme="minorBidi" w:cs="Kalimati"/>
          <w:szCs w:val="22"/>
          <w:cs/>
          <w:lang w:bidi="hi-IN"/>
        </w:rPr>
        <w:t xml:space="preserve"> बच्न कसुरमा इन्कारी वयान गरेको आधारमा व्यय घटाई गरेको फैसला त्रुटिपूर्ण भई बदरभागी </w:t>
      </w:r>
      <w:r>
        <w:rPr>
          <w:rFonts w:asciiTheme="minorBidi" w:hAnsiTheme="minorBidi" w:cs="Kalimati" w:hint="cs"/>
          <w:szCs w:val="22"/>
          <w:cs/>
        </w:rPr>
        <w:t>रहेको</w:t>
      </w:r>
      <w:r w:rsidRPr="00130367">
        <w:rPr>
          <w:rFonts w:asciiTheme="minorBidi" w:hAnsiTheme="minorBidi" w:cs="Kalimati"/>
          <w:szCs w:val="22"/>
          <w:cs/>
          <w:lang w:bidi="hi-IN"/>
        </w:rPr>
        <w:t xml:space="preserve"> ।</w:t>
      </w:r>
    </w:p>
    <w:p w:rsidR="002B3732" w:rsidRPr="00EC57A5" w:rsidRDefault="002B3732" w:rsidP="002B3732">
      <w:pPr>
        <w:pStyle w:val="ListParagraph"/>
        <w:tabs>
          <w:tab w:val="left" w:pos="3726"/>
          <w:tab w:val="center" w:pos="8640"/>
        </w:tabs>
        <w:spacing w:after="0" w:line="240" w:lineRule="auto"/>
        <w:ind w:left="450"/>
        <w:jc w:val="both"/>
        <w:rPr>
          <w:rFonts w:asciiTheme="minorBidi" w:hAnsiTheme="minorBidi" w:cs="Kalimati"/>
          <w:b/>
          <w:bCs/>
          <w:szCs w:val="22"/>
          <w:lang w:bidi="hi-IN"/>
        </w:rPr>
      </w:pPr>
      <w:r w:rsidRPr="00EC57A5">
        <w:rPr>
          <w:rFonts w:asciiTheme="minorBidi" w:hAnsiTheme="minorBidi" w:cs="Kalimati"/>
          <w:b/>
          <w:bCs/>
          <w:szCs w:val="22"/>
          <w:cs/>
          <w:lang w:bidi="hi-IN"/>
        </w:rPr>
        <w:t>ऋण भुक्तानी</w:t>
      </w:r>
    </w:p>
    <w:p w:rsidR="002B3732" w:rsidRPr="00130367" w:rsidRDefault="002B3732" w:rsidP="002B3732">
      <w:pPr>
        <w:pStyle w:val="ListParagraph"/>
        <w:numPr>
          <w:ilvl w:val="0"/>
          <w:numId w:val="15"/>
        </w:numPr>
        <w:tabs>
          <w:tab w:val="left" w:pos="3726"/>
          <w:tab w:val="center" w:pos="8640"/>
        </w:tabs>
        <w:spacing w:after="0" w:line="240" w:lineRule="auto"/>
        <w:ind w:left="450" w:hanging="450"/>
        <w:jc w:val="both"/>
        <w:rPr>
          <w:rFonts w:asciiTheme="minorBidi" w:hAnsiTheme="minorBidi" w:cs="Kalimati"/>
          <w:szCs w:val="22"/>
          <w:lang w:bidi="hi-IN"/>
        </w:rPr>
      </w:pPr>
      <w:r w:rsidRPr="00130367">
        <w:rPr>
          <w:rFonts w:asciiTheme="minorBidi" w:hAnsiTheme="minorBidi" w:cs="Kalimati"/>
          <w:szCs w:val="22"/>
          <w:cs/>
          <w:lang w:bidi="hi-IN"/>
        </w:rPr>
        <w:t>प्रतिवादीले मिति २०६७/०८/१९ मा सनराईज बैंकबाट रु.१</w:t>
      </w:r>
      <w:r w:rsidRPr="00130367">
        <w:rPr>
          <w:rFonts w:asciiTheme="minorBidi" w:hAnsiTheme="minorBidi" w:cs="Kalimati"/>
          <w:szCs w:val="22"/>
          <w:lang w:bidi="hi-IN"/>
        </w:rPr>
        <w:t>,</w:t>
      </w:r>
      <w:r w:rsidRPr="00130367">
        <w:rPr>
          <w:rFonts w:asciiTheme="minorBidi" w:hAnsiTheme="minorBidi" w:cs="Kalimati"/>
          <w:szCs w:val="22"/>
          <w:cs/>
          <w:lang w:bidi="hi-IN"/>
        </w:rPr>
        <w:t>००</w:t>
      </w:r>
      <w:r w:rsidRPr="00130367">
        <w:rPr>
          <w:rFonts w:asciiTheme="minorBidi" w:hAnsiTheme="minorBidi" w:cs="Kalimati"/>
          <w:szCs w:val="22"/>
          <w:lang w:bidi="hi-IN"/>
        </w:rPr>
        <w:t>,</w:t>
      </w:r>
      <w:r w:rsidRPr="00130367">
        <w:rPr>
          <w:rFonts w:asciiTheme="minorBidi" w:hAnsiTheme="minorBidi" w:cs="Kalimati"/>
          <w:szCs w:val="22"/>
          <w:cs/>
          <w:lang w:bidi="hi-IN"/>
        </w:rPr>
        <w:t>००</w:t>
      </w:r>
      <w:r w:rsidRPr="00130367">
        <w:rPr>
          <w:rFonts w:asciiTheme="minorBidi" w:hAnsiTheme="minorBidi" w:cs="Kalimati"/>
          <w:szCs w:val="22"/>
          <w:lang w:bidi="hi-IN"/>
        </w:rPr>
        <w:t>,</w:t>
      </w:r>
      <w:r w:rsidRPr="00130367">
        <w:rPr>
          <w:rFonts w:asciiTheme="minorBidi" w:hAnsiTheme="minorBidi" w:cs="Kalimati"/>
          <w:szCs w:val="22"/>
          <w:cs/>
          <w:lang w:bidi="hi-IN"/>
        </w:rPr>
        <w:t xml:space="preserve">०००।- ऋण लिएको </w:t>
      </w:r>
      <w:r>
        <w:rPr>
          <w:rFonts w:asciiTheme="minorBidi" w:hAnsiTheme="minorBidi" w:cs="Kalimati" w:hint="cs"/>
          <w:szCs w:val="22"/>
          <w:cs/>
        </w:rPr>
        <w:t>देखिएको</w:t>
      </w:r>
      <w:r w:rsidRPr="00130367">
        <w:rPr>
          <w:rFonts w:asciiTheme="minorBidi" w:hAnsiTheme="minorBidi" w:cs="Kalimati"/>
          <w:szCs w:val="22"/>
          <w:cs/>
          <w:lang w:bidi="hi-IN"/>
        </w:rPr>
        <w:t>। जाँच अवधीभर उक्त ऋणको साँवा र ब्याज गरी कुल रु.१</w:t>
      </w:r>
      <w:r w:rsidRPr="00130367">
        <w:rPr>
          <w:rFonts w:asciiTheme="minorBidi" w:hAnsiTheme="minorBidi" w:cs="Kalimati"/>
          <w:szCs w:val="22"/>
          <w:lang w:bidi="hi-IN"/>
        </w:rPr>
        <w:t>,</w:t>
      </w:r>
      <w:r w:rsidRPr="00130367">
        <w:rPr>
          <w:rFonts w:asciiTheme="minorBidi" w:hAnsiTheme="minorBidi" w:cs="Kalimati"/>
          <w:szCs w:val="22"/>
          <w:cs/>
          <w:lang w:bidi="hi-IN"/>
        </w:rPr>
        <w:t>०७</w:t>
      </w:r>
      <w:r w:rsidRPr="00130367">
        <w:rPr>
          <w:rFonts w:asciiTheme="minorBidi" w:hAnsiTheme="minorBidi" w:cs="Kalimati"/>
          <w:szCs w:val="22"/>
          <w:lang w:bidi="hi-IN"/>
        </w:rPr>
        <w:t>,</w:t>
      </w:r>
      <w:r w:rsidRPr="00130367">
        <w:rPr>
          <w:rFonts w:asciiTheme="minorBidi" w:hAnsiTheme="minorBidi" w:cs="Kalimati"/>
          <w:szCs w:val="22"/>
          <w:cs/>
          <w:lang w:bidi="hi-IN"/>
        </w:rPr>
        <w:t>४०</w:t>
      </w:r>
      <w:r w:rsidRPr="00130367">
        <w:rPr>
          <w:rFonts w:asciiTheme="minorBidi" w:hAnsiTheme="minorBidi" w:cs="Kalimati"/>
          <w:szCs w:val="22"/>
          <w:lang w:bidi="hi-IN"/>
        </w:rPr>
        <w:t>,</w:t>
      </w:r>
      <w:r w:rsidRPr="00130367">
        <w:rPr>
          <w:rFonts w:asciiTheme="minorBidi" w:hAnsiTheme="minorBidi" w:cs="Kalimati"/>
          <w:szCs w:val="22"/>
          <w:cs/>
          <w:lang w:bidi="hi-IN"/>
        </w:rPr>
        <w:t>८७९।३३ भुक्तान गरी रु.४५</w:t>
      </w:r>
      <w:r w:rsidRPr="00130367">
        <w:rPr>
          <w:rFonts w:asciiTheme="minorBidi" w:hAnsiTheme="minorBidi" w:cs="Kalimati"/>
          <w:szCs w:val="22"/>
          <w:lang w:bidi="hi-IN"/>
        </w:rPr>
        <w:t>,</w:t>
      </w:r>
      <w:r w:rsidRPr="00130367">
        <w:rPr>
          <w:rFonts w:asciiTheme="minorBidi" w:hAnsiTheme="minorBidi" w:cs="Kalimati"/>
          <w:szCs w:val="22"/>
          <w:cs/>
          <w:lang w:bidi="hi-IN"/>
        </w:rPr>
        <w:t>८८</w:t>
      </w:r>
      <w:r w:rsidRPr="00130367">
        <w:rPr>
          <w:rFonts w:asciiTheme="minorBidi" w:hAnsiTheme="minorBidi" w:cs="Kalimati"/>
          <w:szCs w:val="22"/>
          <w:lang w:bidi="hi-IN"/>
        </w:rPr>
        <w:t>,</w:t>
      </w:r>
      <w:r w:rsidRPr="00130367">
        <w:rPr>
          <w:rFonts w:asciiTheme="minorBidi" w:hAnsiTheme="minorBidi" w:cs="Kalimati"/>
          <w:szCs w:val="22"/>
          <w:cs/>
          <w:lang w:bidi="hi-IN"/>
        </w:rPr>
        <w:t xml:space="preserve">४८४।८४ भुक्तान गर्न बाँकी रहेको भन्ने प्रतिवादीको बयान तथा बहस जिकिरमा उल्लेख भएको </w:t>
      </w:r>
      <w:r>
        <w:rPr>
          <w:rFonts w:asciiTheme="minorBidi" w:hAnsiTheme="minorBidi" w:cs="Kalimati" w:hint="cs"/>
          <w:szCs w:val="22"/>
          <w:cs/>
        </w:rPr>
        <w:t>देखिएको</w:t>
      </w:r>
      <w:r w:rsidRPr="00130367">
        <w:rPr>
          <w:rFonts w:asciiTheme="minorBidi" w:hAnsiTheme="minorBidi" w:cs="Kalimati"/>
          <w:szCs w:val="22"/>
          <w:cs/>
          <w:lang w:bidi="hi-IN"/>
        </w:rPr>
        <w:t xml:space="preserve">। उक्त जिकिरलाई पुष्टि हुने गरी मिति २०७७/०६/१५ को सनराईज बैंकको पत्रबाट </w:t>
      </w:r>
      <w:r>
        <w:rPr>
          <w:rFonts w:asciiTheme="minorBidi" w:hAnsiTheme="minorBidi" w:cs="Kalimati" w:hint="cs"/>
          <w:szCs w:val="22"/>
          <w:cs/>
        </w:rPr>
        <w:t>देखिएको</w:t>
      </w:r>
      <w:r w:rsidRPr="00130367">
        <w:rPr>
          <w:rFonts w:asciiTheme="minorBidi" w:hAnsiTheme="minorBidi" w:cs="Kalimati"/>
          <w:szCs w:val="22"/>
          <w:cs/>
          <w:lang w:bidi="hi-IN"/>
        </w:rPr>
        <w:t>। अतः यस शिर्षकमा प्रतिवादीको जम्मा व्यय रु.३</w:t>
      </w:r>
      <w:r w:rsidRPr="00130367">
        <w:rPr>
          <w:rFonts w:asciiTheme="minorBidi" w:hAnsiTheme="minorBidi" w:cs="Kalimati"/>
          <w:szCs w:val="22"/>
          <w:lang w:bidi="hi-IN"/>
        </w:rPr>
        <w:t>,</w:t>
      </w:r>
      <w:r w:rsidRPr="00130367">
        <w:rPr>
          <w:rFonts w:asciiTheme="minorBidi" w:hAnsiTheme="minorBidi" w:cs="Kalimati"/>
          <w:szCs w:val="22"/>
          <w:cs/>
          <w:lang w:bidi="hi-IN"/>
        </w:rPr>
        <w:t>३८</w:t>
      </w:r>
      <w:r w:rsidRPr="00130367">
        <w:rPr>
          <w:rFonts w:asciiTheme="minorBidi" w:hAnsiTheme="minorBidi" w:cs="Kalimati"/>
          <w:szCs w:val="22"/>
          <w:lang w:bidi="hi-IN"/>
        </w:rPr>
        <w:t>,</w:t>
      </w:r>
      <w:r w:rsidRPr="00130367">
        <w:rPr>
          <w:rFonts w:asciiTheme="minorBidi" w:hAnsiTheme="minorBidi" w:cs="Kalimati"/>
          <w:szCs w:val="22"/>
          <w:cs/>
          <w:lang w:bidi="hi-IN"/>
        </w:rPr>
        <w:t>९३</w:t>
      </w:r>
      <w:r w:rsidRPr="00130367">
        <w:rPr>
          <w:rFonts w:asciiTheme="minorBidi" w:hAnsiTheme="minorBidi" w:cs="Kalimati"/>
          <w:szCs w:val="22"/>
          <w:lang w:bidi="hi-IN"/>
        </w:rPr>
        <w:t>,</w:t>
      </w:r>
      <w:r w:rsidRPr="00130367">
        <w:rPr>
          <w:rFonts w:asciiTheme="minorBidi" w:hAnsiTheme="minorBidi" w:cs="Kalimati"/>
          <w:szCs w:val="22"/>
          <w:cs/>
          <w:lang w:bidi="hi-IN"/>
        </w:rPr>
        <w:t>२४६।३३ नभई रु.२</w:t>
      </w:r>
      <w:r w:rsidRPr="00130367">
        <w:rPr>
          <w:rFonts w:asciiTheme="minorBidi" w:hAnsiTheme="minorBidi" w:cs="Kalimati"/>
          <w:szCs w:val="22"/>
          <w:lang w:bidi="hi-IN"/>
        </w:rPr>
        <w:t>,</w:t>
      </w:r>
      <w:r w:rsidRPr="00130367">
        <w:rPr>
          <w:rFonts w:asciiTheme="minorBidi" w:hAnsiTheme="minorBidi" w:cs="Kalimati"/>
          <w:szCs w:val="22"/>
          <w:cs/>
          <w:lang w:bidi="hi-IN"/>
        </w:rPr>
        <w:t>३1</w:t>
      </w:r>
      <w:r w:rsidRPr="00130367">
        <w:rPr>
          <w:rFonts w:asciiTheme="minorBidi" w:hAnsiTheme="minorBidi" w:cs="Kalimati"/>
          <w:szCs w:val="22"/>
          <w:lang w:bidi="hi-IN"/>
        </w:rPr>
        <w:t>,</w:t>
      </w:r>
      <w:r w:rsidRPr="00130367">
        <w:rPr>
          <w:rFonts w:asciiTheme="minorBidi" w:hAnsiTheme="minorBidi" w:cs="Kalimati"/>
          <w:szCs w:val="22"/>
          <w:cs/>
          <w:lang w:bidi="hi-IN"/>
        </w:rPr>
        <w:t>५२</w:t>
      </w:r>
      <w:r w:rsidRPr="00130367">
        <w:rPr>
          <w:rFonts w:asciiTheme="minorBidi" w:hAnsiTheme="minorBidi" w:cs="Kalimati"/>
          <w:szCs w:val="22"/>
          <w:lang w:bidi="hi-IN"/>
        </w:rPr>
        <w:t>,</w:t>
      </w:r>
      <w:r w:rsidRPr="00130367">
        <w:rPr>
          <w:rFonts w:asciiTheme="minorBidi" w:hAnsiTheme="minorBidi" w:cs="Kalimati"/>
          <w:szCs w:val="22"/>
          <w:cs/>
          <w:lang w:bidi="hi-IN"/>
        </w:rPr>
        <w:t xml:space="preserve">३६६।९७ गणना गर्नु पर्ने देखियो भनी व्यय कायम गरेको </w:t>
      </w:r>
      <w:r>
        <w:rPr>
          <w:rFonts w:asciiTheme="minorBidi" w:hAnsiTheme="minorBidi" w:cs="Kalimati" w:hint="cs"/>
          <w:szCs w:val="22"/>
          <w:cs/>
        </w:rPr>
        <w:t>देखिएको</w:t>
      </w:r>
      <w:r w:rsidRPr="00130367">
        <w:rPr>
          <w:rFonts w:asciiTheme="minorBidi" w:hAnsiTheme="minorBidi" w:cs="Kalimati"/>
          <w:szCs w:val="22"/>
          <w:cs/>
          <w:lang w:bidi="hi-IN"/>
        </w:rPr>
        <w:t xml:space="preserve">। सो सम्वन्धमा उक्त </w:t>
      </w:r>
      <w:r w:rsidRPr="00130367">
        <w:rPr>
          <w:rFonts w:asciiTheme="minorBidi" w:hAnsiTheme="minorBidi" w:cs="Kalimati"/>
          <w:szCs w:val="22"/>
          <w:cs/>
          <w:lang w:bidi="hi-IN"/>
        </w:rPr>
        <w:lastRenderedPageBreak/>
        <w:t>सनराईज बैकबाट लिएको रु.1,00,00,000।</w:t>
      </w:r>
      <w:r w:rsidRPr="00130367">
        <w:rPr>
          <w:rFonts w:asciiTheme="minorBidi" w:hAnsiTheme="minorBidi" w:cs="Kalimati"/>
          <w:szCs w:val="22"/>
          <w:lang w:bidi="hi-IN"/>
        </w:rPr>
        <w:t xml:space="preserve">– </w:t>
      </w:r>
      <w:r w:rsidRPr="00130367">
        <w:rPr>
          <w:rFonts w:asciiTheme="minorBidi" w:hAnsiTheme="minorBidi" w:cs="Kalimati"/>
          <w:szCs w:val="22"/>
          <w:cs/>
          <w:lang w:bidi="hi-IN"/>
        </w:rPr>
        <w:t>रकमको भुक्तानी आर्थिक वर्ष अनुसार जाँच अवधीमा तिरेको रकमको विस्तृत विश्लेषण गरेको। उक्त ऋण भुक्तानी शिर्षक अन्तर्गत रु.2,26,67,912।50 रकम सनराईज बैक</w:t>
      </w:r>
      <w:r>
        <w:rPr>
          <w:rFonts w:asciiTheme="minorBidi" w:hAnsiTheme="minorBidi" w:cs="Kalimati"/>
          <w:szCs w:val="22"/>
          <w:cs/>
          <w:lang w:bidi="hi-IN"/>
        </w:rPr>
        <w:t>बाट</w:t>
      </w:r>
      <w:r w:rsidRPr="00130367">
        <w:rPr>
          <w:rFonts w:asciiTheme="minorBidi" w:hAnsiTheme="minorBidi" w:cs="Kalimati"/>
          <w:szCs w:val="22"/>
          <w:cs/>
          <w:lang w:bidi="hi-IN"/>
        </w:rPr>
        <w:t xml:space="preserve"> लिएको ऋण रकम रु.1,00,00,000।</w:t>
      </w:r>
      <w:r w:rsidRPr="00130367">
        <w:rPr>
          <w:rFonts w:asciiTheme="minorBidi" w:hAnsiTheme="minorBidi" w:cs="Kalimati"/>
          <w:szCs w:val="22"/>
          <w:lang w:bidi="hi-IN"/>
        </w:rPr>
        <w:t xml:space="preserve">– </w:t>
      </w:r>
      <w:r w:rsidRPr="00130367">
        <w:rPr>
          <w:rFonts w:asciiTheme="minorBidi" w:hAnsiTheme="minorBidi" w:cs="Kalimati"/>
          <w:szCs w:val="22"/>
          <w:cs/>
          <w:lang w:bidi="hi-IN"/>
        </w:rPr>
        <w:t xml:space="preserve">वापत तिरेको भन्नेमा विवाद गर्नु पर्ने अवस्था </w:t>
      </w:r>
      <w:r>
        <w:rPr>
          <w:rFonts w:asciiTheme="minorBidi" w:hAnsiTheme="minorBidi" w:cs="Kalimati" w:hint="cs"/>
          <w:szCs w:val="22"/>
          <w:cs/>
        </w:rPr>
        <w:t>नदेखिएको</w:t>
      </w:r>
      <w:r w:rsidRPr="00130367">
        <w:rPr>
          <w:rFonts w:asciiTheme="minorBidi" w:hAnsiTheme="minorBidi" w:cs="Kalimati"/>
          <w:szCs w:val="22"/>
          <w:cs/>
          <w:lang w:bidi="hi-IN"/>
        </w:rPr>
        <w:t xml:space="preserve">। आ.व 2074/075 सम्म 6 वर्ष सम्ममा भुक्तानी गरेको रकम हो भन्नेमा विवाद गर्नुपर्ने अवस्था </w:t>
      </w:r>
      <w:r>
        <w:rPr>
          <w:rFonts w:asciiTheme="minorBidi" w:hAnsiTheme="minorBidi" w:cs="Kalimati" w:hint="cs"/>
          <w:szCs w:val="22"/>
          <w:cs/>
        </w:rPr>
        <w:t>नरहेको</w:t>
      </w:r>
      <w:r w:rsidRPr="00130367">
        <w:rPr>
          <w:rFonts w:asciiTheme="minorBidi" w:hAnsiTheme="minorBidi" w:cs="Kalimati"/>
          <w:szCs w:val="22"/>
          <w:cs/>
          <w:lang w:bidi="hi-IN"/>
        </w:rPr>
        <w:t>। तसर्थ 6 वर्ष सम्म रु.1,00,00,000।</w:t>
      </w:r>
      <w:r w:rsidRPr="00130367">
        <w:rPr>
          <w:rFonts w:asciiTheme="minorBidi" w:hAnsiTheme="minorBidi" w:cs="Kalimati"/>
          <w:szCs w:val="22"/>
          <w:lang w:bidi="hi-IN"/>
        </w:rPr>
        <w:t xml:space="preserve">– </w:t>
      </w:r>
      <w:r w:rsidRPr="00130367">
        <w:rPr>
          <w:rFonts w:asciiTheme="minorBidi" w:hAnsiTheme="minorBidi" w:cs="Kalimati"/>
          <w:szCs w:val="22"/>
          <w:cs/>
          <w:lang w:bidi="hi-IN"/>
        </w:rPr>
        <w:t>ऋण लिई 6 वर्ष प्रयोग प्रचलन गर्दा जम्मा रु.1,07,40,879।33 मात्र भुक्तानी गरी रु.45,88,484।84 बाँकी भुक्तानी रहेको भन्ने जिकिर अनुमान योग्य सम्‍म नभएको अवस्थामा समेत सोही तथ्</w:t>
      </w:r>
      <w:r>
        <w:rPr>
          <w:rFonts w:asciiTheme="minorBidi" w:hAnsiTheme="minorBidi" w:cs="Kalimati"/>
          <w:szCs w:val="22"/>
          <w:cs/>
          <w:lang w:bidi="hi-IN"/>
        </w:rPr>
        <w:t>यलाई स्वीकार गरी व्यय घटाउने गर</w:t>
      </w:r>
      <w:r>
        <w:rPr>
          <w:rFonts w:asciiTheme="minorBidi" w:hAnsiTheme="minorBidi" w:cs="Kalimati" w:hint="cs"/>
          <w:szCs w:val="22"/>
          <w:cs/>
        </w:rPr>
        <w:t>ी</w:t>
      </w:r>
      <w:r w:rsidRPr="00130367">
        <w:rPr>
          <w:rFonts w:asciiTheme="minorBidi" w:hAnsiTheme="minorBidi" w:cs="Kalimati"/>
          <w:szCs w:val="22"/>
          <w:cs/>
          <w:lang w:bidi="hi-IN"/>
        </w:rPr>
        <w:t xml:space="preserve"> अदालत</w:t>
      </w:r>
      <w:r>
        <w:rPr>
          <w:rFonts w:asciiTheme="minorBidi" w:hAnsiTheme="minorBidi" w:cs="Kalimati"/>
          <w:szCs w:val="22"/>
          <w:cs/>
          <w:lang w:bidi="hi-IN"/>
        </w:rPr>
        <w:t>बाट</w:t>
      </w:r>
      <w:r w:rsidRPr="00130367">
        <w:rPr>
          <w:rFonts w:asciiTheme="minorBidi" w:hAnsiTheme="minorBidi" w:cs="Kalimati"/>
          <w:szCs w:val="22"/>
          <w:cs/>
          <w:lang w:bidi="hi-IN"/>
        </w:rPr>
        <w:t xml:space="preserve"> भएको फैसला प्रथम दृष्टिमा नै त्रुटिपूर्ण भई बदर भागी </w:t>
      </w:r>
      <w:r>
        <w:rPr>
          <w:rFonts w:asciiTheme="minorBidi" w:hAnsiTheme="minorBidi" w:cs="Kalimati" w:hint="cs"/>
          <w:szCs w:val="22"/>
          <w:cs/>
        </w:rPr>
        <w:t>रहेको</w:t>
      </w:r>
      <w:r w:rsidRPr="00130367">
        <w:rPr>
          <w:rFonts w:asciiTheme="minorBidi" w:hAnsiTheme="minorBidi" w:cs="Kalimati"/>
          <w:szCs w:val="22"/>
          <w:cs/>
          <w:lang w:bidi="hi-IN"/>
        </w:rPr>
        <w:t xml:space="preserve">।यसै सन्दर्भमा वादी नेपाल सरकार विरुद्ध भरत प्रसाद नेपाल समेत भएको मुद्दामा </w:t>
      </w:r>
      <w:r w:rsidRPr="00130367">
        <w:rPr>
          <w:rFonts w:asciiTheme="minorBidi" w:hAnsiTheme="minorBidi" w:cs="Kalimati"/>
          <w:szCs w:val="22"/>
          <w:lang w:bidi="hi-IN"/>
        </w:rPr>
        <w:t>“</w:t>
      </w:r>
      <w:r w:rsidRPr="00130367">
        <w:rPr>
          <w:rFonts w:asciiTheme="minorBidi" w:hAnsiTheme="minorBidi" w:cs="Kalimati"/>
          <w:szCs w:val="22"/>
          <w:cs/>
          <w:lang w:bidi="hi-IN"/>
        </w:rPr>
        <w:t>बिगोमा कायम गरेको मिलेन भनेर जिकिर लिएर मात्र हुँदैन । स्पष्ट आधार र कारण देखाएर अदालतलाई विस्वस्त पार्नु पर्ने हुन्छ । यो दायित्व पुनरावेदक प्रतिवादीको नै हो</w:t>
      </w:r>
      <w:r w:rsidRPr="00130367">
        <w:rPr>
          <w:rFonts w:asciiTheme="minorBidi" w:hAnsiTheme="minorBidi" w:cs="Kalimati"/>
          <w:szCs w:val="22"/>
          <w:lang w:bidi="hi-IN"/>
        </w:rPr>
        <w:t>”  (</w:t>
      </w:r>
      <w:r w:rsidRPr="00130367">
        <w:rPr>
          <w:rFonts w:asciiTheme="minorBidi" w:hAnsiTheme="minorBidi" w:cs="Kalimati"/>
          <w:szCs w:val="22"/>
          <w:cs/>
          <w:lang w:bidi="hi-IN"/>
        </w:rPr>
        <w:t>ने.का.प. २०७२ अंक ११</w:t>
      </w:r>
      <w:r w:rsidRPr="00130367">
        <w:rPr>
          <w:rFonts w:asciiTheme="minorBidi" w:hAnsiTheme="minorBidi" w:cs="Kalimati"/>
          <w:szCs w:val="22"/>
          <w:lang w:bidi="hi-IN"/>
        </w:rPr>
        <w:t xml:space="preserve">, </w:t>
      </w:r>
      <w:r w:rsidRPr="00130367">
        <w:rPr>
          <w:rFonts w:asciiTheme="minorBidi" w:hAnsiTheme="minorBidi" w:cs="Kalimati"/>
          <w:szCs w:val="22"/>
          <w:cs/>
          <w:lang w:bidi="hi-IN"/>
        </w:rPr>
        <w:t xml:space="preserve">नि.नं. ९४९२) भन्ने सिद्धान्त प्रतिपादन भएको अवस्थामा उक्त नजिरसमेतको प्रतिकुल हुने गरी केवल प्रतिवादीको ईन्कारी वयानलाई मात्र आधारलिई व्यय घटाई प्रतिवादीलाई सफाई दिने गरी भएको फैसला त्रुटीपूर्ण रहेको हुँदा बदरभागी </w:t>
      </w:r>
      <w:r>
        <w:rPr>
          <w:rFonts w:asciiTheme="minorBidi" w:hAnsiTheme="minorBidi" w:cs="Kalimati" w:hint="cs"/>
          <w:szCs w:val="22"/>
          <w:cs/>
        </w:rPr>
        <w:t>रहेको</w:t>
      </w:r>
      <w:r w:rsidRPr="00130367">
        <w:rPr>
          <w:rFonts w:asciiTheme="minorBidi" w:hAnsiTheme="minorBidi" w:cs="Kalimati"/>
          <w:szCs w:val="22"/>
          <w:cs/>
          <w:lang w:bidi="hi-IN"/>
        </w:rPr>
        <w:t xml:space="preserve">। </w:t>
      </w:r>
    </w:p>
    <w:p w:rsidR="002B3732" w:rsidRDefault="002B3732" w:rsidP="002B3732">
      <w:pPr>
        <w:pStyle w:val="ListParagraph"/>
        <w:tabs>
          <w:tab w:val="left" w:pos="3726"/>
          <w:tab w:val="center" w:pos="8640"/>
        </w:tabs>
        <w:spacing w:after="0" w:line="240" w:lineRule="auto"/>
        <w:ind w:left="450"/>
        <w:jc w:val="both"/>
        <w:rPr>
          <w:rFonts w:asciiTheme="minorBidi" w:hAnsiTheme="minorBidi" w:cs="Kalimati" w:hint="cs"/>
          <w:szCs w:val="22"/>
        </w:rPr>
      </w:pPr>
    </w:p>
    <w:p w:rsidR="002B3732" w:rsidRPr="00130367" w:rsidRDefault="002B3732" w:rsidP="002B3732">
      <w:pPr>
        <w:pStyle w:val="ListParagraph"/>
        <w:tabs>
          <w:tab w:val="left" w:pos="3726"/>
          <w:tab w:val="center" w:pos="8640"/>
        </w:tabs>
        <w:spacing w:after="0" w:line="240" w:lineRule="auto"/>
        <w:ind w:left="450"/>
        <w:jc w:val="both"/>
        <w:rPr>
          <w:rFonts w:asciiTheme="minorBidi" w:hAnsiTheme="minorBidi" w:cs="Kalimati"/>
          <w:szCs w:val="22"/>
          <w:lang w:bidi="hi-IN"/>
        </w:rPr>
      </w:pPr>
      <w:r w:rsidRPr="00130367">
        <w:rPr>
          <w:rFonts w:asciiTheme="minorBidi" w:hAnsiTheme="minorBidi" w:cs="Kalimati"/>
          <w:szCs w:val="22"/>
          <w:cs/>
          <w:lang w:bidi="hi-IN"/>
        </w:rPr>
        <w:t>अतः माथि विवेचित आधार प्रमाणहरु</w:t>
      </w:r>
      <w:r>
        <w:rPr>
          <w:rFonts w:asciiTheme="minorBidi" w:hAnsiTheme="minorBidi" w:cs="Kalimati"/>
          <w:szCs w:val="22"/>
          <w:cs/>
          <w:lang w:bidi="hi-IN"/>
        </w:rPr>
        <w:t>बाट</w:t>
      </w:r>
      <w:r w:rsidRPr="00130367">
        <w:rPr>
          <w:rFonts w:asciiTheme="minorBidi" w:hAnsiTheme="minorBidi" w:cs="Kalimati"/>
          <w:szCs w:val="22"/>
          <w:cs/>
          <w:lang w:bidi="hi-IN"/>
        </w:rPr>
        <w:t xml:space="preserve"> प्रतिवादीको वास्तविक व्यय रु.११</w:t>
      </w:r>
      <w:r w:rsidRPr="00130367">
        <w:rPr>
          <w:rFonts w:asciiTheme="minorBidi" w:hAnsiTheme="minorBidi" w:cs="Kalimati"/>
          <w:szCs w:val="22"/>
          <w:lang w:bidi="hi-IN"/>
        </w:rPr>
        <w:t>,</w:t>
      </w:r>
      <w:r w:rsidRPr="00130367">
        <w:rPr>
          <w:rFonts w:asciiTheme="minorBidi" w:hAnsiTheme="minorBidi" w:cs="Kalimati"/>
          <w:szCs w:val="22"/>
          <w:cs/>
          <w:lang w:bidi="hi-IN"/>
        </w:rPr>
        <w:t>४४</w:t>
      </w:r>
      <w:r w:rsidRPr="00130367">
        <w:rPr>
          <w:rFonts w:asciiTheme="minorBidi" w:hAnsiTheme="minorBidi" w:cs="Kalimati"/>
          <w:szCs w:val="22"/>
          <w:lang w:bidi="hi-IN"/>
        </w:rPr>
        <w:t>,</w:t>
      </w:r>
      <w:r w:rsidRPr="00130367">
        <w:rPr>
          <w:rFonts w:asciiTheme="minorBidi" w:hAnsiTheme="minorBidi" w:cs="Kalimati"/>
          <w:szCs w:val="22"/>
          <w:cs/>
          <w:lang w:bidi="hi-IN"/>
        </w:rPr>
        <w:t>२९</w:t>
      </w:r>
      <w:r w:rsidRPr="00130367">
        <w:rPr>
          <w:rFonts w:asciiTheme="minorBidi" w:hAnsiTheme="minorBidi" w:cs="Kalimati"/>
          <w:szCs w:val="22"/>
          <w:lang w:bidi="hi-IN"/>
        </w:rPr>
        <w:t>,</w:t>
      </w:r>
      <w:r w:rsidRPr="00130367">
        <w:rPr>
          <w:rFonts w:asciiTheme="minorBidi" w:hAnsiTheme="minorBidi" w:cs="Kalimati"/>
          <w:szCs w:val="22"/>
          <w:cs/>
          <w:lang w:bidi="hi-IN"/>
        </w:rPr>
        <w:t xml:space="preserve">१५०।८८ कायम हुने गरी भएको फैसला त्रुटि पूर्ण भई वदर भागी </w:t>
      </w:r>
      <w:r>
        <w:rPr>
          <w:rFonts w:asciiTheme="minorBidi" w:hAnsiTheme="minorBidi" w:cs="Kalimati" w:hint="cs"/>
          <w:szCs w:val="22"/>
          <w:cs/>
        </w:rPr>
        <w:t>रहेको</w:t>
      </w:r>
      <w:r w:rsidRPr="00130367">
        <w:rPr>
          <w:rFonts w:asciiTheme="minorBidi" w:hAnsiTheme="minorBidi" w:cs="Kalimati"/>
          <w:szCs w:val="22"/>
          <w:cs/>
          <w:lang w:bidi="hi-IN"/>
        </w:rPr>
        <w:t>।</w:t>
      </w:r>
    </w:p>
    <w:p w:rsidR="002B3732" w:rsidRPr="00346671" w:rsidRDefault="002B3732" w:rsidP="002B3732">
      <w:pPr>
        <w:pStyle w:val="ListParagraph"/>
        <w:tabs>
          <w:tab w:val="left" w:pos="3726"/>
          <w:tab w:val="center" w:pos="8640"/>
        </w:tabs>
        <w:spacing w:after="0" w:line="240" w:lineRule="auto"/>
        <w:ind w:left="450"/>
        <w:jc w:val="both"/>
        <w:rPr>
          <w:rFonts w:asciiTheme="minorBidi" w:hAnsiTheme="minorBidi" w:cs="Kalimati"/>
          <w:b/>
          <w:bCs/>
          <w:szCs w:val="22"/>
          <w:lang w:bidi="hi-IN"/>
        </w:rPr>
      </w:pPr>
      <w:r w:rsidRPr="00346671">
        <w:rPr>
          <w:rFonts w:asciiTheme="minorBidi" w:hAnsiTheme="minorBidi" w:cs="Kalimati"/>
          <w:b/>
          <w:bCs/>
          <w:szCs w:val="22"/>
          <w:cs/>
          <w:lang w:bidi="hi-IN"/>
        </w:rPr>
        <w:t>प्रतिवादीको आय तर्फ</w:t>
      </w:r>
    </w:p>
    <w:p w:rsidR="002B3732" w:rsidRPr="00346671" w:rsidRDefault="002B3732" w:rsidP="002B3732">
      <w:pPr>
        <w:pStyle w:val="ListParagraph"/>
        <w:tabs>
          <w:tab w:val="left" w:pos="3726"/>
          <w:tab w:val="center" w:pos="8640"/>
        </w:tabs>
        <w:spacing w:after="0" w:line="240" w:lineRule="auto"/>
        <w:ind w:left="450"/>
        <w:jc w:val="both"/>
        <w:rPr>
          <w:rFonts w:asciiTheme="minorBidi" w:hAnsiTheme="minorBidi" w:cs="Kalimati"/>
          <w:b/>
          <w:bCs/>
          <w:szCs w:val="22"/>
          <w:lang w:bidi="hi-IN"/>
        </w:rPr>
      </w:pPr>
      <w:r w:rsidRPr="00346671">
        <w:rPr>
          <w:rFonts w:asciiTheme="minorBidi" w:hAnsiTheme="minorBidi" w:cs="Kalimati"/>
          <w:b/>
          <w:bCs/>
          <w:szCs w:val="22"/>
          <w:cs/>
          <w:lang w:bidi="hi-IN"/>
        </w:rPr>
        <w:t>घर</w:t>
      </w:r>
      <w:r w:rsidRPr="00346671">
        <w:rPr>
          <w:rFonts w:asciiTheme="minorBidi" w:hAnsiTheme="minorBidi" w:cs="Kalimati"/>
          <w:b/>
          <w:bCs/>
          <w:szCs w:val="22"/>
          <w:lang w:bidi="hi-IN"/>
        </w:rPr>
        <w:t xml:space="preserve">, </w:t>
      </w:r>
      <w:r w:rsidRPr="00346671">
        <w:rPr>
          <w:rFonts w:asciiTheme="minorBidi" w:hAnsiTheme="minorBidi" w:cs="Kalimati"/>
          <w:b/>
          <w:bCs/>
          <w:szCs w:val="22"/>
          <w:cs/>
          <w:lang w:bidi="hi-IN"/>
        </w:rPr>
        <w:t>फ्ल्याट</w:t>
      </w:r>
      <w:r w:rsidRPr="00346671">
        <w:rPr>
          <w:rFonts w:asciiTheme="minorBidi" w:hAnsiTheme="minorBidi" w:cs="Kalimati"/>
          <w:b/>
          <w:bCs/>
          <w:szCs w:val="22"/>
          <w:lang w:bidi="hi-IN"/>
        </w:rPr>
        <w:t xml:space="preserve">, </w:t>
      </w:r>
      <w:r w:rsidRPr="00346671">
        <w:rPr>
          <w:rFonts w:asciiTheme="minorBidi" w:hAnsiTheme="minorBidi" w:cs="Kalimati"/>
          <w:b/>
          <w:bCs/>
          <w:szCs w:val="22"/>
          <w:cs/>
          <w:lang w:bidi="hi-IN"/>
        </w:rPr>
        <w:t xml:space="preserve">जग्गा बिक्रीः </w:t>
      </w:r>
    </w:p>
    <w:p w:rsidR="002B3732" w:rsidRPr="00130367" w:rsidRDefault="002B3732" w:rsidP="002B3732">
      <w:pPr>
        <w:pStyle w:val="ListParagraph"/>
        <w:numPr>
          <w:ilvl w:val="0"/>
          <w:numId w:val="15"/>
        </w:numPr>
        <w:tabs>
          <w:tab w:val="left" w:pos="3726"/>
          <w:tab w:val="center" w:pos="8640"/>
        </w:tabs>
        <w:spacing w:after="0" w:line="240" w:lineRule="auto"/>
        <w:ind w:left="450" w:hanging="450"/>
        <w:jc w:val="both"/>
        <w:rPr>
          <w:rFonts w:asciiTheme="minorBidi" w:hAnsiTheme="minorBidi" w:cs="Kalimati"/>
          <w:szCs w:val="22"/>
          <w:lang w:bidi="hi-IN"/>
        </w:rPr>
      </w:pPr>
      <w:r w:rsidRPr="00130367">
        <w:rPr>
          <w:rFonts w:asciiTheme="minorBidi" w:hAnsiTheme="minorBidi" w:cs="Kalimati"/>
          <w:szCs w:val="22"/>
          <w:cs/>
          <w:lang w:bidi="hi-IN"/>
        </w:rPr>
        <w:t xml:space="preserve">नेपाल सरकार विरुद्ध खुम बहादुर खड्का समेत भएको गैरकानूनी रुपमा सम्पत्ति आर्जन गरी भ्रष्टाचार गरेको मुद्दामा </w:t>
      </w:r>
      <w:r w:rsidRPr="00130367">
        <w:rPr>
          <w:rFonts w:asciiTheme="minorBidi" w:hAnsiTheme="minorBidi" w:cs="Kalimati"/>
          <w:szCs w:val="22"/>
          <w:lang w:bidi="hi-IN"/>
        </w:rPr>
        <w:t>“</w:t>
      </w:r>
      <w:r w:rsidRPr="00130367">
        <w:rPr>
          <w:rFonts w:asciiTheme="minorBidi" w:hAnsiTheme="minorBidi" w:cs="Kalimati"/>
          <w:szCs w:val="22"/>
          <w:cs/>
          <w:lang w:bidi="hi-IN"/>
        </w:rPr>
        <w:t>जाँच अवधिमा खरीद गरिएका जग्गा बिक्रीबाट प्राप्त रकमलाई आयको रुपमा जिकीर लिइन्छ र मान्यता पनि दिइन्छ भने त्यस्तो जग्गा खरीदको स्रोत पनि पुष्टि गर्नुपर्ने</w:t>
      </w:r>
      <w:r w:rsidRPr="00130367">
        <w:rPr>
          <w:rFonts w:asciiTheme="minorBidi" w:hAnsiTheme="minorBidi" w:cs="Kalimati"/>
          <w:szCs w:val="22"/>
          <w:lang w:bidi="hi-IN"/>
        </w:rPr>
        <w:t>”  (</w:t>
      </w:r>
      <w:r w:rsidRPr="00130367">
        <w:rPr>
          <w:rFonts w:asciiTheme="minorBidi" w:hAnsiTheme="minorBidi" w:cs="Kalimati"/>
          <w:szCs w:val="22"/>
          <w:cs/>
          <w:lang w:bidi="hi-IN"/>
        </w:rPr>
        <w:t>ने.का.प. २०६९</w:t>
      </w:r>
      <w:r w:rsidRPr="00130367">
        <w:rPr>
          <w:rFonts w:asciiTheme="minorBidi" w:hAnsiTheme="minorBidi" w:cs="Kalimati"/>
          <w:szCs w:val="22"/>
          <w:lang w:bidi="hi-IN"/>
        </w:rPr>
        <w:t xml:space="preserve">, </w:t>
      </w:r>
      <w:r w:rsidRPr="00130367">
        <w:rPr>
          <w:rFonts w:asciiTheme="minorBidi" w:hAnsiTheme="minorBidi" w:cs="Kalimati"/>
          <w:szCs w:val="22"/>
          <w:cs/>
          <w:lang w:bidi="hi-IN"/>
        </w:rPr>
        <w:t>नि.नं. ८८३२) भनी सर्वोच्च अदालत</w:t>
      </w:r>
      <w:r>
        <w:rPr>
          <w:rFonts w:asciiTheme="minorBidi" w:hAnsiTheme="minorBidi" w:cs="Kalimati"/>
          <w:szCs w:val="22"/>
          <w:cs/>
          <w:lang w:bidi="hi-IN"/>
        </w:rPr>
        <w:t>बाट</w:t>
      </w:r>
      <w:r w:rsidRPr="00130367">
        <w:rPr>
          <w:rFonts w:asciiTheme="minorBidi" w:hAnsiTheme="minorBidi" w:cs="Kalimati"/>
          <w:szCs w:val="22"/>
          <w:cs/>
          <w:lang w:bidi="hi-IN"/>
        </w:rPr>
        <w:t xml:space="preserve"> नजिर प्रतिपादन गरेको। आरोपपत्रको पाना नं.42 मा रहेको तालिकाको सि.न.14 को व्यय खण्डमा मिति 2067/8/15 मा</w:t>
      </w:r>
      <w:r>
        <w:rPr>
          <w:rFonts w:asciiTheme="minorBidi" w:hAnsiTheme="minorBidi" w:cs="Kalimati" w:hint="cs"/>
          <w:szCs w:val="22"/>
          <w:cs/>
        </w:rPr>
        <w:t xml:space="preserve"> प्रतिवादी</w:t>
      </w:r>
      <w:r w:rsidRPr="00130367">
        <w:rPr>
          <w:rFonts w:asciiTheme="minorBidi" w:hAnsiTheme="minorBidi" w:cs="Kalimati"/>
          <w:szCs w:val="22"/>
          <w:cs/>
          <w:lang w:bidi="hi-IN"/>
        </w:rPr>
        <w:t xml:space="preserve"> पुनम दासको नाममा जिल्ला काठमाडौं</w:t>
      </w:r>
      <w:r w:rsidRPr="00130367">
        <w:rPr>
          <w:rFonts w:asciiTheme="minorBidi" w:hAnsiTheme="minorBidi" w:cs="Kalimati"/>
          <w:szCs w:val="22"/>
          <w:lang w:bidi="hi-IN"/>
        </w:rPr>
        <w:t xml:space="preserve">, </w:t>
      </w:r>
      <w:r w:rsidRPr="00130367">
        <w:rPr>
          <w:rFonts w:asciiTheme="minorBidi" w:hAnsiTheme="minorBidi" w:cs="Kalimati"/>
          <w:szCs w:val="22"/>
          <w:cs/>
          <w:lang w:bidi="hi-IN"/>
        </w:rPr>
        <w:t>नगर-२</w:t>
      </w:r>
      <w:r w:rsidRPr="00130367">
        <w:rPr>
          <w:rFonts w:asciiTheme="minorBidi" w:hAnsiTheme="minorBidi" w:cs="Kalimati"/>
          <w:szCs w:val="22"/>
          <w:lang w:bidi="hi-IN"/>
        </w:rPr>
        <w:t xml:space="preserve">, </w:t>
      </w:r>
      <w:r w:rsidRPr="00130367">
        <w:rPr>
          <w:rFonts w:asciiTheme="minorBidi" w:hAnsiTheme="minorBidi" w:cs="Kalimati"/>
          <w:szCs w:val="22"/>
          <w:cs/>
          <w:lang w:bidi="hi-IN"/>
        </w:rPr>
        <w:t xml:space="preserve">कि.नं.112 क्षे.फ.0-2-3-0 र कि.नं.113 क्षे.फ.0-5-0-1 (125 दाम) घरसमेतको जग्गा खरिद गर्दाको रु.1,52,45,849।80 रकम मध्ये 5.59% व्ययको मात्र स्रोत पुगेको </w:t>
      </w:r>
      <w:r>
        <w:rPr>
          <w:rFonts w:asciiTheme="minorBidi" w:hAnsiTheme="minorBidi" w:cs="Kalimati" w:hint="cs"/>
          <w:szCs w:val="22"/>
          <w:cs/>
        </w:rPr>
        <w:t>देखिएको</w:t>
      </w:r>
      <w:r w:rsidRPr="00130367">
        <w:rPr>
          <w:rFonts w:asciiTheme="minorBidi" w:hAnsiTheme="minorBidi" w:cs="Kalimati"/>
          <w:szCs w:val="22"/>
          <w:lang w:bidi="hi-IN"/>
        </w:rPr>
        <w:t xml:space="preserve">, </w:t>
      </w:r>
      <w:r w:rsidRPr="00130367">
        <w:rPr>
          <w:rFonts w:asciiTheme="minorBidi" w:hAnsiTheme="minorBidi" w:cs="Kalimati"/>
          <w:szCs w:val="22"/>
          <w:cs/>
          <w:lang w:bidi="hi-IN"/>
        </w:rPr>
        <w:t>आरोपपत्रको पाना नं.46 मा सोही सम्पत्तिको घर बहाल आय प्रतिवादीले रू.1,80,000।</w:t>
      </w:r>
      <w:r w:rsidRPr="00130367">
        <w:rPr>
          <w:rFonts w:asciiTheme="minorBidi" w:hAnsiTheme="minorBidi" w:cs="Kalimati"/>
          <w:szCs w:val="22"/>
          <w:lang w:bidi="hi-IN"/>
        </w:rPr>
        <w:t xml:space="preserve">– </w:t>
      </w:r>
      <w:r w:rsidRPr="00130367">
        <w:rPr>
          <w:rFonts w:asciiTheme="minorBidi" w:hAnsiTheme="minorBidi" w:cs="Kalimati"/>
          <w:szCs w:val="22"/>
          <w:cs/>
          <w:lang w:bidi="hi-IN"/>
        </w:rPr>
        <w:t>माग गरेतापनी वैध आय 5.59% को आधारमा रु.10,062।</w:t>
      </w:r>
      <w:r w:rsidRPr="00130367">
        <w:rPr>
          <w:rFonts w:asciiTheme="minorBidi" w:hAnsiTheme="minorBidi" w:cs="Kalimati"/>
          <w:szCs w:val="22"/>
          <w:lang w:bidi="hi-IN"/>
        </w:rPr>
        <w:t xml:space="preserve">– </w:t>
      </w:r>
      <w:r w:rsidRPr="00130367">
        <w:rPr>
          <w:rFonts w:asciiTheme="minorBidi" w:hAnsiTheme="minorBidi" w:cs="Kalimati"/>
          <w:szCs w:val="22"/>
          <w:cs/>
          <w:lang w:bidi="hi-IN"/>
        </w:rPr>
        <w:t xml:space="preserve">मात्र घर वाहल आयमा गणना गरेकोलाई अदालतले स्वीकार गरेको </w:t>
      </w:r>
      <w:r>
        <w:rPr>
          <w:rFonts w:asciiTheme="minorBidi" w:hAnsiTheme="minorBidi" w:cs="Kalimati" w:hint="cs"/>
          <w:szCs w:val="22"/>
          <w:cs/>
        </w:rPr>
        <w:t>देखिएको</w:t>
      </w:r>
      <w:r w:rsidRPr="00130367">
        <w:rPr>
          <w:rFonts w:asciiTheme="minorBidi" w:hAnsiTheme="minorBidi" w:cs="Kalimati"/>
          <w:szCs w:val="22"/>
          <w:cs/>
          <w:lang w:bidi="hi-IN"/>
        </w:rPr>
        <w:t>। पुनम दा</w:t>
      </w:r>
      <w:bookmarkStart w:id="0" w:name="_GoBack"/>
      <w:bookmarkEnd w:id="0"/>
      <w:r w:rsidRPr="00130367">
        <w:rPr>
          <w:rFonts w:asciiTheme="minorBidi" w:hAnsiTheme="minorBidi" w:cs="Kalimati"/>
          <w:szCs w:val="22"/>
          <w:cs/>
          <w:lang w:bidi="hi-IN"/>
        </w:rPr>
        <w:t>सले जिल्ला काठमाडौं</w:t>
      </w:r>
      <w:r w:rsidRPr="00130367">
        <w:rPr>
          <w:rFonts w:asciiTheme="minorBidi" w:hAnsiTheme="minorBidi" w:cs="Kalimati"/>
          <w:szCs w:val="22"/>
          <w:lang w:bidi="hi-IN"/>
        </w:rPr>
        <w:t xml:space="preserve">, </w:t>
      </w:r>
      <w:r w:rsidRPr="00130367">
        <w:rPr>
          <w:rFonts w:asciiTheme="minorBidi" w:hAnsiTheme="minorBidi" w:cs="Kalimati"/>
          <w:szCs w:val="22"/>
          <w:cs/>
          <w:lang w:bidi="hi-IN"/>
        </w:rPr>
        <w:t>का.म.पा.-२</w:t>
      </w:r>
      <w:r w:rsidRPr="00130367">
        <w:rPr>
          <w:rFonts w:asciiTheme="minorBidi" w:hAnsiTheme="minorBidi" w:cs="Kalimati"/>
          <w:szCs w:val="22"/>
          <w:lang w:bidi="hi-IN"/>
        </w:rPr>
        <w:t xml:space="preserve">, </w:t>
      </w:r>
      <w:r w:rsidRPr="00130367">
        <w:rPr>
          <w:rFonts w:asciiTheme="minorBidi" w:hAnsiTheme="minorBidi" w:cs="Kalimati"/>
          <w:szCs w:val="22"/>
          <w:cs/>
          <w:lang w:bidi="hi-IN"/>
        </w:rPr>
        <w:t>कि.नं.112 क्षे.फ.0-2-3-0 कि.नं.113 क्षे.फ.0-5-0-1 घरसहितको जग्गा रू.4,00,00,000।</w:t>
      </w:r>
      <w:r w:rsidRPr="00130367">
        <w:rPr>
          <w:rFonts w:asciiTheme="minorBidi" w:hAnsiTheme="minorBidi" w:cs="Kalimati"/>
          <w:szCs w:val="22"/>
          <w:lang w:bidi="hi-IN"/>
        </w:rPr>
        <w:t>–</w:t>
      </w:r>
      <w:r w:rsidRPr="00130367">
        <w:rPr>
          <w:rFonts w:asciiTheme="minorBidi" w:hAnsiTheme="minorBidi" w:cs="Kalimati"/>
          <w:szCs w:val="22"/>
          <w:cs/>
          <w:lang w:bidi="hi-IN"/>
        </w:rPr>
        <w:t>रकममा विक्री गरेको भनी प्रतिवादीले जिकिर लिएता पनी उक्त जग्गा खरिद गर्दा स्रोत पुगेको 5.59% आधारमा रु.22,36,000।</w:t>
      </w:r>
      <w:r w:rsidRPr="00130367">
        <w:rPr>
          <w:rFonts w:asciiTheme="minorBidi" w:hAnsiTheme="minorBidi" w:cs="Kalimati"/>
          <w:szCs w:val="22"/>
          <w:lang w:bidi="hi-IN"/>
        </w:rPr>
        <w:t xml:space="preserve">– </w:t>
      </w:r>
      <w:r w:rsidRPr="00130367">
        <w:rPr>
          <w:rFonts w:asciiTheme="minorBidi" w:hAnsiTheme="minorBidi" w:cs="Kalimati"/>
          <w:szCs w:val="22"/>
          <w:cs/>
          <w:lang w:bidi="hi-IN"/>
        </w:rPr>
        <w:t>मात्र आयमा गणना गरेको</w:t>
      </w:r>
      <w:r>
        <w:rPr>
          <w:rFonts w:asciiTheme="minorBidi" w:hAnsiTheme="minorBidi" w:cs="Kalimati" w:hint="cs"/>
          <w:szCs w:val="22"/>
          <w:cs/>
        </w:rPr>
        <w:t>।</w:t>
      </w:r>
      <w:r w:rsidRPr="00130367">
        <w:rPr>
          <w:rFonts w:asciiTheme="minorBidi" w:hAnsiTheme="minorBidi" w:cs="Kalimati"/>
          <w:szCs w:val="22"/>
          <w:cs/>
          <w:lang w:bidi="hi-IN"/>
        </w:rPr>
        <w:t xml:space="preserve"> त्यस्तै फ्लायट खरिद गरेकोमा १००% स्रोत पुगेको देखिएकोले विक्री रकम रु.20,00,000।</w:t>
      </w:r>
      <w:r w:rsidRPr="00130367">
        <w:rPr>
          <w:rFonts w:asciiTheme="minorBidi" w:hAnsiTheme="minorBidi" w:cs="Kalimati"/>
          <w:szCs w:val="22"/>
          <w:lang w:bidi="hi-IN"/>
        </w:rPr>
        <w:t xml:space="preserve">– </w:t>
      </w:r>
      <w:r w:rsidRPr="00130367">
        <w:rPr>
          <w:rFonts w:asciiTheme="minorBidi" w:hAnsiTheme="minorBidi" w:cs="Kalimati"/>
          <w:szCs w:val="22"/>
          <w:cs/>
          <w:lang w:bidi="hi-IN"/>
        </w:rPr>
        <w:t>लाई नै आयमा गणना नै गरेको। साथै</w:t>
      </w:r>
      <w:r w:rsidRPr="00130367">
        <w:rPr>
          <w:rFonts w:asciiTheme="minorBidi" w:hAnsiTheme="minorBidi" w:cs="Kalimati"/>
          <w:szCs w:val="22"/>
          <w:lang w:bidi="hi-IN"/>
        </w:rPr>
        <w:t xml:space="preserve">, </w:t>
      </w:r>
      <w:r w:rsidRPr="00130367">
        <w:rPr>
          <w:rFonts w:asciiTheme="minorBidi" w:hAnsiTheme="minorBidi" w:cs="Kalimati"/>
          <w:szCs w:val="22"/>
          <w:cs/>
          <w:lang w:bidi="hi-IN"/>
        </w:rPr>
        <w:t>१००%  वैध स्रोत देखिएको जग्गा विक्री वापत प्राप्त रकम रु.37,00,000।</w:t>
      </w:r>
      <w:r w:rsidRPr="00130367">
        <w:rPr>
          <w:rFonts w:asciiTheme="minorBidi" w:hAnsiTheme="minorBidi" w:cs="Kalimati"/>
          <w:szCs w:val="22"/>
          <w:lang w:bidi="hi-IN"/>
        </w:rPr>
        <w:t xml:space="preserve">– </w:t>
      </w:r>
      <w:r w:rsidRPr="00130367">
        <w:rPr>
          <w:rFonts w:asciiTheme="minorBidi" w:hAnsiTheme="minorBidi" w:cs="Kalimati"/>
          <w:szCs w:val="22"/>
          <w:cs/>
          <w:lang w:bidi="hi-IN"/>
        </w:rPr>
        <w:t xml:space="preserve">लाई नै आयमा गणना गरेको अवस्था </w:t>
      </w:r>
      <w:r>
        <w:rPr>
          <w:rFonts w:asciiTheme="minorBidi" w:hAnsiTheme="minorBidi" w:cs="Kalimati" w:hint="cs"/>
          <w:szCs w:val="22"/>
          <w:cs/>
        </w:rPr>
        <w:t>देखिएको</w:t>
      </w:r>
      <w:r w:rsidRPr="00130367">
        <w:rPr>
          <w:rFonts w:asciiTheme="minorBidi" w:hAnsiTheme="minorBidi" w:cs="Kalimati"/>
          <w:szCs w:val="22"/>
          <w:cs/>
          <w:lang w:bidi="hi-IN"/>
        </w:rPr>
        <w:t>। तसर्थ</w:t>
      </w:r>
      <w:r w:rsidRPr="00130367">
        <w:rPr>
          <w:rFonts w:asciiTheme="minorBidi" w:hAnsiTheme="minorBidi" w:cs="Kalimati"/>
          <w:szCs w:val="22"/>
          <w:lang w:bidi="hi-IN"/>
        </w:rPr>
        <w:t xml:space="preserve">, </w:t>
      </w:r>
      <w:r w:rsidRPr="00130367">
        <w:rPr>
          <w:rFonts w:asciiTheme="minorBidi" w:hAnsiTheme="minorBidi" w:cs="Kalimati"/>
          <w:szCs w:val="22"/>
          <w:cs/>
          <w:lang w:bidi="hi-IN"/>
        </w:rPr>
        <w:t>घर</w:t>
      </w:r>
      <w:r w:rsidRPr="00130367">
        <w:rPr>
          <w:rFonts w:asciiTheme="minorBidi" w:hAnsiTheme="minorBidi" w:cs="Kalimati"/>
          <w:szCs w:val="22"/>
          <w:lang w:bidi="hi-IN"/>
        </w:rPr>
        <w:t xml:space="preserve">, </w:t>
      </w:r>
      <w:r w:rsidRPr="00130367">
        <w:rPr>
          <w:rFonts w:asciiTheme="minorBidi" w:hAnsiTheme="minorBidi" w:cs="Kalimati"/>
          <w:szCs w:val="22"/>
          <w:cs/>
          <w:lang w:bidi="hi-IN"/>
        </w:rPr>
        <w:t>फ्ल्याट</w:t>
      </w:r>
      <w:r w:rsidRPr="00130367">
        <w:rPr>
          <w:rFonts w:asciiTheme="minorBidi" w:hAnsiTheme="minorBidi" w:cs="Kalimati"/>
          <w:szCs w:val="22"/>
          <w:lang w:bidi="hi-IN"/>
        </w:rPr>
        <w:t xml:space="preserve">, </w:t>
      </w:r>
      <w:r w:rsidRPr="00130367">
        <w:rPr>
          <w:rFonts w:asciiTheme="minorBidi" w:hAnsiTheme="minorBidi" w:cs="Kalimati"/>
          <w:szCs w:val="22"/>
          <w:cs/>
          <w:lang w:bidi="hi-IN"/>
        </w:rPr>
        <w:t>जग्गा विक्री  जम्मा आय रु.4,57,00,000।</w:t>
      </w:r>
      <w:r w:rsidRPr="00130367">
        <w:rPr>
          <w:rFonts w:asciiTheme="minorBidi" w:hAnsiTheme="minorBidi" w:cs="Kalimati"/>
          <w:szCs w:val="22"/>
          <w:lang w:bidi="hi-IN"/>
        </w:rPr>
        <w:t xml:space="preserve">– </w:t>
      </w:r>
      <w:r w:rsidRPr="00130367">
        <w:rPr>
          <w:rFonts w:asciiTheme="minorBidi" w:hAnsiTheme="minorBidi" w:cs="Kalimati"/>
          <w:szCs w:val="22"/>
          <w:cs/>
          <w:lang w:bidi="hi-IN"/>
        </w:rPr>
        <w:t>देखितापनी माथि विवेचना गरे वमोजिमको उक्त कि.न.112 र 113 को जग्गा विक्री वापत आय गणना गर्दा उक्त जग्गा खरिद गर्दा देखिएको बैध व्यय 5.59%  वमोजिम जग्गा विक्री जम्मा रकम रु.4,00,00,000।</w:t>
      </w:r>
      <w:r w:rsidRPr="00130367">
        <w:rPr>
          <w:rFonts w:asciiTheme="minorBidi" w:hAnsiTheme="minorBidi" w:cs="Kalimati"/>
          <w:szCs w:val="22"/>
          <w:lang w:bidi="hi-IN"/>
        </w:rPr>
        <w:t xml:space="preserve">– </w:t>
      </w:r>
      <w:r w:rsidRPr="00130367">
        <w:rPr>
          <w:rFonts w:asciiTheme="minorBidi" w:hAnsiTheme="minorBidi" w:cs="Kalimati"/>
          <w:szCs w:val="22"/>
          <w:cs/>
          <w:lang w:bidi="hi-IN"/>
        </w:rPr>
        <w:t>को वैध आय रु.22,36,000।</w:t>
      </w:r>
      <w:r w:rsidRPr="00130367">
        <w:rPr>
          <w:rFonts w:asciiTheme="minorBidi" w:hAnsiTheme="minorBidi" w:cs="Kalimati"/>
          <w:szCs w:val="22"/>
          <w:lang w:bidi="hi-IN"/>
        </w:rPr>
        <w:t>–</w:t>
      </w:r>
      <w:r w:rsidRPr="00130367">
        <w:rPr>
          <w:rFonts w:asciiTheme="minorBidi" w:hAnsiTheme="minorBidi" w:cs="Kalimati"/>
          <w:szCs w:val="22"/>
          <w:cs/>
          <w:lang w:bidi="hi-IN"/>
        </w:rPr>
        <w:t>मात्र गणना गर्नु पर्नेमा विवाद गर्नु पर्ने अवस्था नदेखिएकोमा पनि विशेष अदालत काठमाडौ</w:t>
      </w:r>
      <w:r>
        <w:rPr>
          <w:rFonts w:asciiTheme="minorBidi" w:hAnsiTheme="minorBidi" w:cs="Kalimati"/>
          <w:szCs w:val="22"/>
          <w:cs/>
          <w:lang w:bidi="hi-IN"/>
        </w:rPr>
        <w:t>बाट</w:t>
      </w:r>
      <w:r w:rsidRPr="00130367">
        <w:rPr>
          <w:rFonts w:asciiTheme="minorBidi" w:hAnsiTheme="minorBidi" w:cs="Kalimati"/>
          <w:szCs w:val="22"/>
          <w:cs/>
          <w:lang w:bidi="hi-IN"/>
        </w:rPr>
        <w:t xml:space="preserve"> फैसला हुदा श्रोत नपुगेको भनी बिक्री गरेको मुल्य भन्दा कम रकमलाई आयमा गणना गरेको सम्बन्धमा सम्मानित सर्वोच्च अदालतको नेपाल सरकार विरुद्ध खुम बहादुर खड्कासमेत भएको (ने.का.प. २०६९</w:t>
      </w:r>
      <w:r w:rsidRPr="00130367">
        <w:rPr>
          <w:rFonts w:asciiTheme="minorBidi" w:hAnsiTheme="minorBidi" w:cs="Kalimati"/>
          <w:szCs w:val="22"/>
          <w:lang w:bidi="hi-IN"/>
        </w:rPr>
        <w:t xml:space="preserve">, </w:t>
      </w:r>
      <w:r w:rsidRPr="00130367">
        <w:rPr>
          <w:rFonts w:asciiTheme="minorBidi" w:hAnsiTheme="minorBidi" w:cs="Kalimati"/>
          <w:szCs w:val="22"/>
          <w:cs/>
          <w:lang w:bidi="hi-IN"/>
        </w:rPr>
        <w:t>नि.नं. ८८३२) मुद्दामा नजिरमा सिद्धान्त प्रतिपादन नै नभएको विषयलाई आधार लिई प्रतिवादीको घर</w:t>
      </w:r>
      <w:r w:rsidRPr="00130367">
        <w:rPr>
          <w:rFonts w:asciiTheme="minorBidi" w:hAnsiTheme="minorBidi" w:cs="Kalimati"/>
          <w:szCs w:val="22"/>
          <w:lang w:bidi="hi-IN"/>
        </w:rPr>
        <w:t xml:space="preserve">, </w:t>
      </w:r>
      <w:r w:rsidRPr="00130367">
        <w:rPr>
          <w:rFonts w:asciiTheme="minorBidi" w:hAnsiTheme="minorBidi" w:cs="Kalimati"/>
          <w:szCs w:val="22"/>
          <w:cs/>
          <w:lang w:bidi="hi-IN"/>
        </w:rPr>
        <w:t>फ्ल्याट</w:t>
      </w:r>
      <w:r w:rsidRPr="00130367">
        <w:rPr>
          <w:rFonts w:asciiTheme="minorBidi" w:hAnsiTheme="minorBidi" w:cs="Kalimati"/>
          <w:szCs w:val="22"/>
          <w:lang w:bidi="hi-IN"/>
        </w:rPr>
        <w:t xml:space="preserve">, </w:t>
      </w:r>
      <w:r w:rsidRPr="00130367">
        <w:rPr>
          <w:rFonts w:asciiTheme="minorBidi" w:hAnsiTheme="minorBidi" w:cs="Kalimati"/>
          <w:szCs w:val="22"/>
          <w:cs/>
          <w:lang w:bidi="hi-IN"/>
        </w:rPr>
        <w:lastRenderedPageBreak/>
        <w:t>जग्गा बिक्रीबाट प्राप्त रु.457,00,000।- आयमा गणना गर्नु पर्ने देखियो भनी प्रतिवादीको आय वढाएको देखिएको हुँदा प्रस्तुत फैसला सर्वोच्च अदालतल</w:t>
      </w:r>
      <w:r>
        <w:rPr>
          <w:rFonts w:asciiTheme="minorBidi" w:hAnsiTheme="minorBidi" w:cs="Kalimati"/>
          <w:szCs w:val="22"/>
          <w:cs/>
          <w:lang w:bidi="hi-IN"/>
        </w:rPr>
        <w:t>बाट प्रतिपादित नजिरको प्रतिक</w:t>
      </w:r>
      <w:r>
        <w:rPr>
          <w:rFonts w:asciiTheme="minorBidi" w:hAnsiTheme="minorBidi" w:cs="Kalimati" w:hint="cs"/>
          <w:szCs w:val="22"/>
          <w:cs/>
        </w:rPr>
        <w:t>ू</w:t>
      </w:r>
      <w:r>
        <w:rPr>
          <w:rFonts w:asciiTheme="minorBidi" w:hAnsiTheme="minorBidi" w:cs="Kalimati"/>
          <w:szCs w:val="22"/>
          <w:cs/>
          <w:lang w:bidi="hi-IN"/>
        </w:rPr>
        <w:t xml:space="preserve">ल भई </w:t>
      </w:r>
      <w:r>
        <w:rPr>
          <w:rFonts w:asciiTheme="minorBidi" w:hAnsiTheme="minorBidi" w:cs="Kalimati" w:hint="cs"/>
          <w:szCs w:val="22"/>
          <w:cs/>
        </w:rPr>
        <w:t>ब</w:t>
      </w:r>
      <w:r w:rsidRPr="00130367">
        <w:rPr>
          <w:rFonts w:asciiTheme="minorBidi" w:hAnsiTheme="minorBidi" w:cs="Kalimati"/>
          <w:szCs w:val="22"/>
          <w:cs/>
          <w:lang w:bidi="hi-IN"/>
        </w:rPr>
        <w:t xml:space="preserve">दर </w:t>
      </w:r>
      <w:r>
        <w:rPr>
          <w:rFonts w:asciiTheme="minorBidi" w:hAnsiTheme="minorBidi" w:cs="Kalimati" w:hint="cs"/>
          <w:szCs w:val="22"/>
          <w:cs/>
        </w:rPr>
        <w:t>भागी रहेको</w:t>
      </w:r>
      <w:r w:rsidRPr="00130367">
        <w:rPr>
          <w:rFonts w:asciiTheme="minorBidi" w:hAnsiTheme="minorBidi" w:cs="Kalimati"/>
          <w:szCs w:val="22"/>
          <w:cs/>
          <w:lang w:bidi="hi-IN"/>
        </w:rPr>
        <w:t>।</w:t>
      </w:r>
    </w:p>
    <w:p w:rsidR="002B3732" w:rsidRPr="00346671" w:rsidRDefault="002B3732" w:rsidP="002B3732">
      <w:pPr>
        <w:pStyle w:val="ListParagraph"/>
        <w:tabs>
          <w:tab w:val="left" w:pos="3726"/>
          <w:tab w:val="center" w:pos="8640"/>
        </w:tabs>
        <w:spacing w:after="0" w:line="240" w:lineRule="auto"/>
        <w:ind w:left="450"/>
        <w:jc w:val="both"/>
        <w:rPr>
          <w:rFonts w:asciiTheme="minorBidi" w:hAnsiTheme="minorBidi" w:cs="Kalimati"/>
          <w:b/>
          <w:bCs/>
          <w:szCs w:val="22"/>
          <w:lang w:bidi="hi-IN"/>
        </w:rPr>
      </w:pPr>
      <w:r w:rsidRPr="00346671">
        <w:rPr>
          <w:rFonts w:asciiTheme="minorBidi" w:hAnsiTheme="minorBidi" w:cs="Kalimati"/>
          <w:b/>
          <w:bCs/>
          <w:szCs w:val="22"/>
          <w:cs/>
          <w:lang w:bidi="hi-IN"/>
        </w:rPr>
        <w:t xml:space="preserve">विमा फिर्ताः </w:t>
      </w:r>
    </w:p>
    <w:p w:rsidR="002B3732" w:rsidRPr="00130367" w:rsidRDefault="002B3732" w:rsidP="002B3732">
      <w:pPr>
        <w:pStyle w:val="ListParagraph"/>
        <w:numPr>
          <w:ilvl w:val="0"/>
          <w:numId w:val="15"/>
        </w:numPr>
        <w:tabs>
          <w:tab w:val="left" w:pos="3726"/>
          <w:tab w:val="center" w:pos="8640"/>
        </w:tabs>
        <w:spacing w:after="0" w:line="240" w:lineRule="auto"/>
        <w:ind w:left="450" w:hanging="450"/>
        <w:jc w:val="both"/>
        <w:rPr>
          <w:rFonts w:asciiTheme="minorBidi" w:hAnsiTheme="minorBidi" w:cs="Kalimati"/>
          <w:szCs w:val="22"/>
          <w:lang w:bidi="hi-IN"/>
        </w:rPr>
      </w:pPr>
      <w:r w:rsidRPr="00130367">
        <w:rPr>
          <w:rFonts w:asciiTheme="minorBidi" w:hAnsiTheme="minorBidi" w:cs="Kalimati"/>
          <w:szCs w:val="22"/>
          <w:cs/>
          <w:lang w:bidi="hi-IN"/>
        </w:rPr>
        <w:t>प्रतिवादीले अदालतमा प्रतिवाद गर्दा बीमा परिपक्व भएको भनी बीमा वापत रु.१५</w:t>
      </w:r>
      <w:r w:rsidRPr="00130367">
        <w:rPr>
          <w:rFonts w:asciiTheme="minorBidi" w:hAnsiTheme="minorBidi" w:cs="Kalimati"/>
          <w:szCs w:val="22"/>
          <w:lang w:bidi="hi-IN"/>
        </w:rPr>
        <w:t>,</w:t>
      </w:r>
      <w:r w:rsidRPr="00130367">
        <w:rPr>
          <w:rFonts w:asciiTheme="minorBidi" w:hAnsiTheme="minorBidi" w:cs="Kalimati"/>
          <w:szCs w:val="22"/>
          <w:cs/>
          <w:lang w:bidi="hi-IN"/>
        </w:rPr>
        <w:t>९२</w:t>
      </w:r>
      <w:r w:rsidRPr="00130367">
        <w:rPr>
          <w:rFonts w:asciiTheme="minorBidi" w:hAnsiTheme="minorBidi" w:cs="Kalimati"/>
          <w:szCs w:val="22"/>
          <w:lang w:bidi="hi-IN"/>
        </w:rPr>
        <w:t>,</w:t>
      </w:r>
      <w:r w:rsidRPr="00130367">
        <w:rPr>
          <w:rFonts w:asciiTheme="minorBidi" w:hAnsiTheme="minorBidi" w:cs="Kalimati"/>
          <w:szCs w:val="22"/>
          <w:cs/>
          <w:lang w:bidi="hi-IN"/>
        </w:rPr>
        <w:t>९२८।२५ भनी दाबी गरे तापनि दाबी गरेको उक्त रकमहरू सम्पत्ति विवरण फारममा उल्लेख गरेको नदेखिनुका साथै निजले अनुसन्धानको क्रममा गरेको बयानमा समेत नखुलाई पछि अदालतमा दाबी गरेको तथ्य तत्काल प्राप्त प्रमाणबाट नभई पछि बनाइएको प्रमाणबाट देखिएकोले उक्त दाबी गरेको आय निजको आयमा समावेश गर्नुपर्ने अवस्था देखिदैन।</w:t>
      </w:r>
      <w:r>
        <w:rPr>
          <w:rFonts w:asciiTheme="minorBidi" w:hAnsiTheme="minorBidi" w:cs="Kalimati" w:hint="cs"/>
          <w:szCs w:val="22"/>
          <w:cs/>
        </w:rPr>
        <w:t xml:space="preserve"> </w:t>
      </w:r>
      <w:r w:rsidRPr="00130367">
        <w:rPr>
          <w:rFonts w:asciiTheme="minorBidi" w:hAnsiTheme="minorBidi" w:cs="Kalimati"/>
          <w:szCs w:val="22"/>
          <w:cs/>
          <w:lang w:bidi="hi-IN"/>
        </w:rPr>
        <w:t xml:space="preserve">विमा वापतको आय गणना गर्न विमा वापतको प्रिमियमलाई व्ययमा गणना गर्नु पर्ने सो तर्फ अदालत मौन रही केवल प्रतिवादीको आय बढाउने र व्यय घटाउने गरी फैसला त्रुटि पूर्ण भई बदर भागी </w:t>
      </w:r>
      <w:r>
        <w:rPr>
          <w:rFonts w:asciiTheme="minorBidi" w:hAnsiTheme="minorBidi" w:cs="Kalimati" w:hint="cs"/>
          <w:szCs w:val="22"/>
          <w:cs/>
        </w:rPr>
        <w:t>रहेको</w:t>
      </w:r>
      <w:r w:rsidRPr="00130367">
        <w:rPr>
          <w:rFonts w:asciiTheme="minorBidi" w:hAnsiTheme="minorBidi" w:cs="Kalimati"/>
          <w:szCs w:val="22"/>
          <w:cs/>
          <w:lang w:bidi="hi-IN"/>
        </w:rPr>
        <w:t xml:space="preserve">। </w:t>
      </w:r>
    </w:p>
    <w:p w:rsidR="002B3732" w:rsidRPr="0054592A" w:rsidRDefault="002B3732" w:rsidP="002B3732">
      <w:pPr>
        <w:pStyle w:val="ListParagraph"/>
        <w:tabs>
          <w:tab w:val="left" w:pos="3726"/>
          <w:tab w:val="center" w:pos="8640"/>
        </w:tabs>
        <w:spacing w:after="0" w:line="240" w:lineRule="auto"/>
        <w:ind w:left="450"/>
        <w:jc w:val="both"/>
        <w:rPr>
          <w:rFonts w:asciiTheme="minorBidi" w:hAnsiTheme="minorBidi" w:cs="Kalimati"/>
          <w:b/>
          <w:bCs/>
          <w:szCs w:val="22"/>
          <w:lang w:bidi="hi-IN"/>
        </w:rPr>
      </w:pPr>
      <w:r w:rsidRPr="0054592A">
        <w:rPr>
          <w:rFonts w:asciiTheme="minorBidi" w:hAnsiTheme="minorBidi" w:cs="Kalimati"/>
          <w:b/>
          <w:bCs/>
          <w:szCs w:val="22"/>
          <w:cs/>
          <w:lang w:bidi="hi-IN"/>
        </w:rPr>
        <w:t xml:space="preserve">मुआब्जा वापत प्राप्त रकमः </w:t>
      </w:r>
    </w:p>
    <w:p w:rsidR="002B3732" w:rsidRPr="00130367" w:rsidRDefault="002B3732" w:rsidP="002B3732">
      <w:pPr>
        <w:pStyle w:val="ListParagraph"/>
        <w:numPr>
          <w:ilvl w:val="0"/>
          <w:numId w:val="15"/>
        </w:numPr>
        <w:tabs>
          <w:tab w:val="left" w:pos="3726"/>
          <w:tab w:val="center" w:pos="8640"/>
        </w:tabs>
        <w:spacing w:after="0" w:line="240" w:lineRule="auto"/>
        <w:ind w:left="450" w:hanging="450"/>
        <w:jc w:val="both"/>
        <w:rPr>
          <w:rFonts w:asciiTheme="minorBidi" w:hAnsiTheme="minorBidi" w:cs="Kalimati"/>
          <w:szCs w:val="22"/>
          <w:lang w:bidi="hi-IN"/>
        </w:rPr>
      </w:pPr>
      <w:r w:rsidRPr="00130367">
        <w:rPr>
          <w:rFonts w:asciiTheme="minorBidi" w:hAnsiTheme="minorBidi" w:cs="Kalimati"/>
          <w:szCs w:val="22"/>
          <w:cs/>
          <w:lang w:bidi="hi-IN"/>
        </w:rPr>
        <w:t>प्रतिवादीले अदालतमा प्रतिवाद गर्दा मदन भण्डारी राजमार्गमा रहेको जग्गाको मुआब्जा पाएको भनी मुआब्जा वापत रु.२२</w:t>
      </w:r>
      <w:r w:rsidRPr="00130367">
        <w:rPr>
          <w:rFonts w:asciiTheme="minorBidi" w:hAnsiTheme="minorBidi" w:cs="Kalimati"/>
          <w:szCs w:val="22"/>
          <w:lang w:bidi="hi-IN"/>
        </w:rPr>
        <w:t>,</w:t>
      </w:r>
      <w:r w:rsidRPr="00130367">
        <w:rPr>
          <w:rFonts w:asciiTheme="minorBidi" w:hAnsiTheme="minorBidi" w:cs="Kalimati"/>
          <w:szCs w:val="22"/>
          <w:cs/>
          <w:lang w:bidi="hi-IN"/>
        </w:rPr>
        <w:t>११</w:t>
      </w:r>
      <w:r w:rsidRPr="00130367">
        <w:rPr>
          <w:rFonts w:asciiTheme="minorBidi" w:hAnsiTheme="minorBidi" w:cs="Kalimati"/>
          <w:szCs w:val="22"/>
          <w:lang w:bidi="hi-IN"/>
        </w:rPr>
        <w:t>,</w:t>
      </w:r>
      <w:r w:rsidRPr="00130367">
        <w:rPr>
          <w:rFonts w:asciiTheme="minorBidi" w:hAnsiTheme="minorBidi" w:cs="Kalimati"/>
          <w:szCs w:val="22"/>
          <w:cs/>
          <w:lang w:bidi="hi-IN"/>
        </w:rPr>
        <w:t>४९३/०० पाएको भनी दाबी गरे तापनि दाबी गरेको उक्त रकमहरू सम्पत्ति विवरण फारममा उल्लेख गरेको नदेखिनुका साथै निजले अनुसन्धानको क्रममा गरेको बयानमा समेत नखुलाई पछि अदालतमा दाबी गरेको तथ्य तत्काल प्राप्त प्रमाणबाट नभई पछि बनाइएको प्रमाण हो भन्नेमा विवाद गर्नु पर्ने अवस्था देखिदैन।</w:t>
      </w:r>
      <w:r>
        <w:rPr>
          <w:rFonts w:asciiTheme="minorBidi" w:hAnsiTheme="minorBidi" w:cs="Kalimati" w:hint="cs"/>
          <w:szCs w:val="22"/>
          <w:cs/>
        </w:rPr>
        <w:t xml:space="preserve"> </w:t>
      </w:r>
      <w:r w:rsidRPr="00130367">
        <w:rPr>
          <w:rFonts w:asciiTheme="minorBidi" w:hAnsiTheme="minorBidi" w:cs="Kalimati"/>
          <w:szCs w:val="22"/>
          <w:cs/>
          <w:lang w:bidi="hi-IN"/>
        </w:rPr>
        <w:t xml:space="preserve">यसै सन्दर्भमा </w:t>
      </w:r>
      <w:r w:rsidRPr="00130367">
        <w:rPr>
          <w:rFonts w:asciiTheme="minorBidi" w:hAnsiTheme="minorBidi" w:cs="Kalimati"/>
          <w:szCs w:val="22"/>
          <w:lang w:bidi="hi-IN"/>
        </w:rPr>
        <w:t>(</w:t>
      </w:r>
      <w:r w:rsidRPr="00130367">
        <w:rPr>
          <w:rFonts w:asciiTheme="minorBidi" w:hAnsiTheme="minorBidi" w:cs="Kalimati"/>
          <w:szCs w:val="22"/>
          <w:cs/>
          <w:lang w:bidi="hi-IN"/>
        </w:rPr>
        <w:t>ने.का.प. २०७२ अंक ११</w:t>
      </w:r>
      <w:r w:rsidRPr="00130367">
        <w:rPr>
          <w:rFonts w:asciiTheme="minorBidi" w:hAnsiTheme="minorBidi" w:cs="Kalimati"/>
          <w:szCs w:val="22"/>
          <w:lang w:bidi="hi-IN"/>
        </w:rPr>
        <w:t xml:space="preserve">, </w:t>
      </w:r>
      <w:r w:rsidRPr="00130367">
        <w:rPr>
          <w:rFonts w:asciiTheme="minorBidi" w:hAnsiTheme="minorBidi" w:cs="Kalimati"/>
          <w:szCs w:val="22"/>
          <w:cs/>
          <w:lang w:bidi="hi-IN"/>
        </w:rPr>
        <w:t xml:space="preserve">नि.नं. ९४९२) भन्ने </w:t>
      </w:r>
      <w:r>
        <w:rPr>
          <w:rFonts w:asciiTheme="minorBidi" w:hAnsiTheme="minorBidi" w:cs="Kalimati" w:hint="cs"/>
          <w:szCs w:val="22"/>
          <w:cs/>
        </w:rPr>
        <w:t>सिद्धान्त</w:t>
      </w:r>
      <w:r w:rsidRPr="00130367">
        <w:rPr>
          <w:rFonts w:asciiTheme="minorBidi" w:hAnsiTheme="minorBidi" w:cs="Kalimati"/>
          <w:szCs w:val="22"/>
          <w:cs/>
          <w:lang w:bidi="hi-IN"/>
        </w:rPr>
        <w:t xml:space="preserve"> </w:t>
      </w:r>
      <w:r>
        <w:rPr>
          <w:rFonts w:asciiTheme="minorBidi" w:hAnsiTheme="minorBidi" w:cs="Kalimati"/>
          <w:szCs w:val="22"/>
          <w:cs/>
          <w:lang w:bidi="hi-IN"/>
        </w:rPr>
        <w:t>प्रतिक</w:t>
      </w:r>
      <w:r>
        <w:rPr>
          <w:rFonts w:asciiTheme="minorBidi" w:hAnsiTheme="minorBidi" w:cs="Kalimati" w:hint="cs"/>
          <w:szCs w:val="22"/>
          <w:cs/>
        </w:rPr>
        <w:t>ू</w:t>
      </w:r>
      <w:r w:rsidRPr="00130367">
        <w:rPr>
          <w:rFonts w:asciiTheme="minorBidi" w:hAnsiTheme="minorBidi" w:cs="Kalimati"/>
          <w:szCs w:val="22"/>
          <w:cs/>
          <w:lang w:bidi="hi-IN"/>
        </w:rPr>
        <w:t xml:space="preserve">ल हुने गरी भएको प्रस्तुत फैसला त्रुटिपूर्ण भई बदर भागी </w:t>
      </w:r>
      <w:r>
        <w:rPr>
          <w:rFonts w:asciiTheme="minorBidi" w:hAnsiTheme="minorBidi" w:cs="Kalimati" w:hint="cs"/>
          <w:szCs w:val="22"/>
          <w:cs/>
        </w:rPr>
        <w:t>रहेको</w:t>
      </w:r>
      <w:r w:rsidRPr="00130367">
        <w:rPr>
          <w:rFonts w:asciiTheme="minorBidi" w:hAnsiTheme="minorBidi" w:cs="Kalimati"/>
          <w:szCs w:val="22"/>
          <w:cs/>
          <w:lang w:bidi="hi-IN"/>
        </w:rPr>
        <w:t>।</w:t>
      </w:r>
    </w:p>
    <w:p w:rsidR="002B3732" w:rsidRPr="0054592A" w:rsidRDefault="002B3732" w:rsidP="002B3732">
      <w:pPr>
        <w:pStyle w:val="ListParagraph"/>
        <w:tabs>
          <w:tab w:val="left" w:pos="3726"/>
          <w:tab w:val="center" w:pos="8640"/>
        </w:tabs>
        <w:spacing w:after="0" w:line="240" w:lineRule="auto"/>
        <w:ind w:left="450"/>
        <w:jc w:val="both"/>
        <w:rPr>
          <w:rFonts w:asciiTheme="minorBidi" w:hAnsiTheme="minorBidi" w:cs="Kalimati"/>
          <w:b/>
          <w:bCs/>
          <w:szCs w:val="22"/>
          <w:lang w:bidi="hi-IN"/>
        </w:rPr>
      </w:pPr>
      <w:r w:rsidRPr="0054592A">
        <w:rPr>
          <w:rFonts w:asciiTheme="minorBidi" w:hAnsiTheme="minorBidi" w:cs="Kalimati"/>
          <w:b/>
          <w:bCs/>
          <w:szCs w:val="22"/>
          <w:cs/>
          <w:lang w:bidi="hi-IN"/>
        </w:rPr>
        <w:t>ब्याज आयः</w:t>
      </w:r>
    </w:p>
    <w:p w:rsidR="002B3732" w:rsidRPr="00130367" w:rsidRDefault="002B3732" w:rsidP="002B3732">
      <w:pPr>
        <w:pStyle w:val="ListParagraph"/>
        <w:numPr>
          <w:ilvl w:val="0"/>
          <w:numId w:val="15"/>
        </w:numPr>
        <w:tabs>
          <w:tab w:val="left" w:pos="3726"/>
          <w:tab w:val="center" w:pos="8640"/>
        </w:tabs>
        <w:spacing w:after="0" w:line="240" w:lineRule="auto"/>
        <w:ind w:left="450" w:hanging="450"/>
        <w:jc w:val="both"/>
        <w:rPr>
          <w:rFonts w:asciiTheme="minorBidi" w:hAnsiTheme="minorBidi" w:cs="Kalimati"/>
          <w:szCs w:val="22"/>
          <w:lang w:bidi="hi-IN"/>
        </w:rPr>
      </w:pPr>
      <w:r w:rsidRPr="00130367">
        <w:rPr>
          <w:rFonts w:asciiTheme="minorBidi" w:hAnsiTheme="minorBidi" w:cs="Kalimati"/>
          <w:szCs w:val="22"/>
          <w:cs/>
          <w:lang w:bidi="hi-IN"/>
        </w:rPr>
        <w:t>प्रतिवादीले आफ्ना बैंङ्क खाताहरूमा रु.१९</w:t>
      </w:r>
      <w:r w:rsidRPr="00130367">
        <w:rPr>
          <w:rFonts w:asciiTheme="minorBidi" w:hAnsiTheme="minorBidi" w:cs="Kalimati"/>
          <w:szCs w:val="22"/>
          <w:lang w:bidi="hi-IN"/>
        </w:rPr>
        <w:t>,</w:t>
      </w:r>
      <w:r w:rsidRPr="00130367">
        <w:rPr>
          <w:rFonts w:asciiTheme="minorBidi" w:hAnsiTheme="minorBidi" w:cs="Kalimati"/>
          <w:szCs w:val="22"/>
          <w:cs/>
          <w:lang w:bidi="hi-IN"/>
        </w:rPr>
        <w:t>०९</w:t>
      </w:r>
      <w:r w:rsidRPr="00130367">
        <w:rPr>
          <w:rFonts w:asciiTheme="minorBidi" w:hAnsiTheme="minorBidi" w:cs="Kalimati"/>
          <w:szCs w:val="22"/>
          <w:lang w:bidi="hi-IN"/>
        </w:rPr>
        <w:t>,</w:t>
      </w:r>
      <w:r w:rsidRPr="00130367">
        <w:rPr>
          <w:rFonts w:asciiTheme="minorBidi" w:hAnsiTheme="minorBidi" w:cs="Kalimati"/>
          <w:szCs w:val="22"/>
          <w:cs/>
          <w:lang w:bidi="hi-IN"/>
        </w:rPr>
        <w:t xml:space="preserve">१3९/०2 व्याज वापत रकम प्राप्त भएको भन्ने दाबी लिएकोमा विभिन्न बैङ्क तथा वित्तीय संस्थाबाट ऋण लिनेले उक्त </w:t>
      </w:r>
      <w:r w:rsidRPr="00130367">
        <w:rPr>
          <w:rFonts w:asciiTheme="minorBidi" w:hAnsiTheme="minorBidi" w:cs="Kalimati"/>
          <w:szCs w:val="22"/>
          <w:lang w:bidi="hi-IN"/>
        </w:rPr>
        <w:t xml:space="preserve">huge amount </w:t>
      </w:r>
      <w:r w:rsidRPr="00130367">
        <w:rPr>
          <w:rFonts w:asciiTheme="minorBidi" w:hAnsiTheme="minorBidi" w:cs="Kalimati"/>
          <w:szCs w:val="22"/>
          <w:cs/>
          <w:lang w:bidi="hi-IN"/>
        </w:rPr>
        <w:t>नै ब्याज वापत प्राप्त गरेको भनी लिएको दाबी पुष्टि हुने देखिँदैन।</w:t>
      </w:r>
      <w:r>
        <w:rPr>
          <w:rFonts w:asciiTheme="minorBidi" w:hAnsiTheme="minorBidi" w:cs="Kalimati" w:hint="cs"/>
          <w:szCs w:val="22"/>
          <w:cs/>
        </w:rPr>
        <w:t xml:space="preserve"> </w:t>
      </w:r>
      <w:r w:rsidRPr="00130367">
        <w:rPr>
          <w:rFonts w:asciiTheme="minorBidi" w:hAnsiTheme="minorBidi" w:cs="Kalimati"/>
          <w:szCs w:val="22"/>
          <w:cs/>
          <w:lang w:bidi="hi-IN"/>
        </w:rPr>
        <w:t xml:space="preserve">उक्त रकमको स्रोत नै अपुष्ट रहँदा ब्याज वापतको आयलाई वैधानिक आय कायम गर्न मिल्ने </w:t>
      </w:r>
      <w:r>
        <w:rPr>
          <w:rFonts w:asciiTheme="minorBidi" w:hAnsiTheme="minorBidi" w:cs="Kalimati" w:hint="cs"/>
          <w:szCs w:val="22"/>
          <w:cs/>
        </w:rPr>
        <w:t>नदेखिएको</w:t>
      </w:r>
      <w:r w:rsidRPr="00130367">
        <w:rPr>
          <w:rFonts w:asciiTheme="minorBidi" w:hAnsiTheme="minorBidi" w:cs="Kalimati"/>
          <w:szCs w:val="22"/>
          <w:cs/>
          <w:lang w:bidi="hi-IN"/>
        </w:rPr>
        <w:t>। सो सम्वन्धमा सम्मानित सर्वोच्च अदालत</w:t>
      </w:r>
      <w:r>
        <w:rPr>
          <w:rFonts w:asciiTheme="minorBidi" w:hAnsiTheme="minorBidi" w:cs="Kalimati"/>
          <w:szCs w:val="22"/>
          <w:cs/>
          <w:lang w:bidi="hi-IN"/>
        </w:rPr>
        <w:t>बाट</w:t>
      </w:r>
      <w:r w:rsidRPr="00130367">
        <w:rPr>
          <w:rFonts w:asciiTheme="minorBidi" w:hAnsiTheme="minorBidi" w:cs="Kalimati"/>
          <w:szCs w:val="22"/>
          <w:cs/>
          <w:lang w:bidi="hi-IN"/>
        </w:rPr>
        <w:t xml:space="preserve"> </w:t>
      </w:r>
      <w:r w:rsidRPr="00130367">
        <w:rPr>
          <w:rFonts w:asciiTheme="minorBidi" w:hAnsiTheme="minorBidi" w:cs="Kalimati"/>
          <w:szCs w:val="22"/>
          <w:lang w:bidi="hi-IN"/>
        </w:rPr>
        <w:t>(</w:t>
      </w:r>
      <w:r w:rsidRPr="00130367">
        <w:rPr>
          <w:rFonts w:asciiTheme="minorBidi" w:hAnsiTheme="minorBidi" w:cs="Kalimati"/>
          <w:szCs w:val="22"/>
          <w:cs/>
          <w:lang w:bidi="hi-IN"/>
        </w:rPr>
        <w:t>ने.का.प.2069</w:t>
      </w:r>
      <w:r w:rsidRPr="00130367">
        <w:rPr>
          <w:rFonts w:asciiTheme="minorBidi" w:hAnsiTheme="minorBidi" w:cs="Kalimati"/>
          <w:szCs w:val="22"/>
          <w:lang w:bidi="hi-IN"/>
        </w:rPr>
        <w:t xml:space="preserve">, </w:t>
      </w:r>
      <w:r w:rsidRPr="00130367">
        <w:rPr>
          <w:rFonts w:asciiTheme="minorBidi" w:hAnsiTheme="minorBidi" w:cs="Kalimati"/>
          <w:szCs w:val="22"/>
          <w:cs/>
          <w:lang w:bidi="hi-IN"/>
        </w:rPr>
        <w:t>अंक 5</w:t>
      </w:r>
      <w:r w:rsidRPr="00130367">
        <w:rPr>
          <w:rFonts w:asciiTheme="minorBidi" w:hAnsiTheme="minorBidi" w:cs="Kalimati"/>
          <w:szCs w:val="22"/>
          <w:lang w:bidi="hi-IN"/>
        </w:rPr>
        <w:t xml:space="preserve">, </w:t>
      </w:r>
      <w:r>
        <w:rPr>
          <w:rFonts w:asciiTheme="minorBidi" w:hAnsiTheme="minorBidi" w:cs="Kalimati"/>
          <w:szCs w:val="22"/>
          <w:cs/>
          <w:lang w:bidi="hi-IN"/>
        </w:rPr>
        <w:t>निर्णय नं. ८८८६) भन</w:t>
      </w:r>
      <w:r>
        <w:rPr>
          <w:rFonts w:asciiTheme="minorBidi" w:hAnsiTheme="minorBidi" w:cs="Kalimati" w:hint="cs"/>
          <w:szCs w:val="22"/>
          <w:cs/>
        </w:rPr>
        <w:t>ी</w:t>
      </w:r>
      <w:r w:rsidRPr="00130367">
        <w:rPr>
          <w:rFonts w:asciiTheme="minorBidi" w:hAnsiTheme="minorBidi" w:cs="Kalimati"/>
          <w:szCs w:val="22"/>
          <w:cs/>
          <w:lang w:bidi="hi-IN"/>
        </w:rPr>
        <w:t xml:space="preserve"> सिद्धान्त प्रतिपादन भएकोमा प्रतिवादीको जाँच अवधि समग्र आय र व्यय हेरेर मात्र कति सम्पत्तिमा स्रोत पुग्यो कति सम्पत्तिमा स्रोत पुगेको छैन भनी </w:t>
      </w:r>
      <w:r>
        <w:rPr>
          <w:rFonts w:asciiTheme="minorBidi" w:hAnsiTheme="minorBidi" w:cs="Kalimati"/>
          <w:szCs w:val="22"/>
          <w:cs/>
          <w:lang w:bidi="hi-IN"/>
        </w:rPr>
        <w:t>यकिन गर्नु</w:t>
      </w:r>
      <w:r w:rsidRPr="00130367">
        <w:rPr>
          <w:rFonts w:asciiTheme="minorBidi" w:hAnsiTheme="minorBidi" w:cs="Kalimati"/>
          <w:szCs w:val="22"/>
          <w:cs/>
          <w:lang w:bidi="hi-IN"/>
        </w:rPr>
        <w:t xml:space="preserve">पर्नेमा उक्त नजिरको प्रतिकुल हुने गरी बैध स्रोत एकिन नगरी बैकमा रहेको व्याजलाई आयमा </w:t>
      </w:r>
      <w:r>
        <w:rPr>
          <w:rFonts w:asciiTheme="minorBidi" w:hAnsiTheme="minorBidi" w:cs="Kalimati"/>
          <w:szCs w:val="22"/>
          <w:cs/>
          <w:lang w:bidi="hi-IN"/>
        </w:rPr>
        <w:t>गणना गर्ने गरी भएको फैसला त्रुट</w:t>
      </w:r>
      <w:r>
        <w:rPr>
          <w:rFonts w:asciiTheme="minorBidi" w:hAnsiTheme="minorBidi" w:cs="Kalimati" w:hint="cs"/>
          <w:szCs w:val="22"/>
          <w:cs/>
        </w:rPr>
        <w:t>ि</w:t>
      </w:r>
      <w:r w:rsidRPr="00130367">
        <w:rPr>
          <w:rFonts w:asciiTheme="minorBidi" w:hAnsiTheme="minorBidi" w:cs="Kalimati"/>
          <w:szCs w:val="22"/>
          <w:cs/>
          <w:lang w:bidi="hi-IN"/>
        </w:rPr>
        <w:t xml:space="preserve">पूर्ण भई बदर भागी </w:t>
      </w:r>
      <w:r>
        <w:rPr>
          <w:rFonts w:asciiTheme="minorBidi" w:hAnsiTheme="minorBidi" w:cs="Kalimati" w:hint="cs"/>
          <w:szCs w:val="22"/>
          <w:cs/>
        </w:rPr>
        <w:t>रहेको</w:t>
      </w:r>
      <w:r w:rsidRPr="00130367">
        <w:rPr>
          <w:rFonts w:asciiTheme="minorBidi" w:hAnsiTheme="minorBidi" w:cs="Kalimati"/>
          <w:szCs w:val="22"/>
          <w:cs/>
          <w:lang w:bidi="hi-IN"/>
        </w:rPr>
        <w:t>।</w:t>
      </w:r>
    </w:p>
    <w:p w:rsidR="002B3732" w:rsidRPr="00130367" w:rsidRDefault="002B3732" w:rsidP="002B3732">
      <w:pPr>
        <w:pStyle w:val="ListParagraph"/>
        <w:tabs>
          <w:tab w:val="left" w:pos="3726"/>
          <w:tab w:val="center" w:pos="8640"/>
        </w:tabs>
        <w:spacing w:after="0" w:line="240" w:lineRule="auto"/>
        <w:ind w:left="450"/>
        <w:jc w:val="both"/>
        <w:rPr>
          <w:rFonts w:asciiTheme="minorBidi" w:hAnsiTheme="minorBidi" w:cs="Kalimati"/>
          <w:szCs w:val="22"/>
          <w:lang w:bidi="hi-IN"/>
        </w:rPr>
      </w:pPr>
      <w:r w:rsidRPr="00130367">
        <w:rPr>
          <w:rFonts w:asciiTheme="minorBidi" w:hAnsiTheme="minorBidi" w:cs="Kalimati"/>
          <w:szCs w:val="22"/>
          <w:cs/>
          <w:lang w:bidi="hi-IN"/>
        </w:rPr>
        <w:t>विवेचित आधार प्रमाणहरु</w:t>
      </w:r>
      <w:r>
        <w:rPr>
          <w:rFonts w:asciiTheme="minorBidi" w:hAnsiTheme="minorBidi" w:cs="Kalimati"/>
          <w:szCs w:val="22"/>
          <w:cs/>
          <w:lang w:bidi="hi-IN"/>
        </w:rPr>
        <w:t>बाट</w:t>
      </w:r>
      <w:r w:rsidRPr="00130367">
        <w:rPr>
          <w:rFonts w:asciiTheme="minorBidi" w:hAnsiTheme="minorBidi" w:cs="Kalimati"/>
          <w:szCs w:val="22"/>
          <w:cs/>
          <w:lang w:bidi="hi-IN"/>
        </w:rPr>
        <w:t xml:space="preserve"> प्रतिवादीको वास्तविक आय रु.११</w:t>
      </w:r>
      <w:r w:rsidRPr="00130367">
        <w:rPr>
          <w:rFonts w:asciiTheme="minorBidi" w:hAnsiTheme="minorBidi" w:cs="Kalimati"/>
          <w:szCs w:val="22"/>
          <w:lang w:bidi="hi-IN"/>
        </w:rPr>
        <w:t>,</w:t>
      </w:r>
      <w:r w:rsidRPr="00130367">
        <w:rPr>
          <w:rFonts w:asciiTheme="minorBidi" w:hAnsiTheme="minorBidi" w:cs="Kalimati"/>
          <w:szCs w:val="22"/>
          <w:cs/>
          <w:lang w:bidi="hi-IN"/>
        </w:rPr>
        <w:t>9६</w:t>
      </w:r>
      <w:r w:rsidRPr="00130367">
        <w:rPr>
          <w:rFonts w:asciiTheme="minorBidi" w:hAnsiTheme="minorBidi" w:cs="Kalimati"/>
          <w:szCs w:val="22"/>
          <w:lang w:bidi="hi-IN"/>
        </w:rPr>
        <w:t>,</w:t>
      </w:r>
      <w:r w:rsidRPr="00130367">
        <w:rPr>
          <w:rFonts w:asciiTheme="minorBidi" w:hAnsiTheme="minorBidi" w:cs="Kalimati"/>
          <w:szCs w:val="22"/>
          <w:cs/>
          <w:lang w:bidi="hi-IN"/>
        </w:rPr>
        <w:t>8२</w:t>
      </w:r>
      <w:r w:rsidRPr="00130367">
        <w:rPr>
          <w:rFonts w:asciiTheme="minorBidi" w:hAnsiTheme="minorBidi" w:cs="Kalimati"/>
          <w:szCs w:val="22"/>
          <w:lang w:bidi="hi-IN"/>
        </w:rPr>
        <w:t>,</w:t>
      </w:r>
      <w:r w:rsidRPr="00130367">
        <w:rPr>
          <w:rFonts w:asciiTheme="minorBidi" w:hAnsiTheme="minorBidi" w:cs="Kalimati"/>
          <w:szCs w:val="22"/>
          <w:cs/>
          <w:lang w:bidi="hi-IN"/>
        </w:rPr>
        <w:t xml:space="preserve">४२०।०७ कायम हुने गरी भएको फैसला त्रुटि पूर्ण भई वदर भागी </w:t>
      </w:r>
      <w:r>
        <w:rPr>
          <w:rFonts w:asciiTheme="minorBidi" w:hAnsiTheme="minorBidi" w:cs="Kalimati" w:hint="cs"/>
          <w:szCs w:val="22"/>
          <w:cs/>
        </w:rPr>
        <w:t>रहेको</w:t>
      </w:r>
      <w:r w:rsidRPr="00130367">
        <w:rPr>
          <w:rFonts w:asciiTheme="minorBidi" w:hAnsiTheme="minorBidi" w:cs="Kalimati"/>
          <w:szCs w:val="22"/>
          <w:cs/>
          <w:lang w:bidi="hi-IN"/>
        </w:rPr>
        <w:t>।</w:t>
      </w:r>
    </w:p>
    <w:p w:rsidR="002B3732" w:rsidRDefault="002B3732" w:rsidP="002B3732">
      <w:pPr>
        <w:pStyle w:val="ListParagraph"/>
        <w:tabs>
          <w:tab w:val="left" w:pos="3726"/>
          <w:tab w:val="center" w:pos="8640"/>
        </w:tabs>
        <w:spacing w:after="0" w:line="240" w:lineRule="auto"/>
        <w:ind w:left="450"/>
        <w:jc w:val="both"/>
        <w:rPr>
          <w:rFonts w:cs="Kalimati"/>
          <w:szCs w:val="22"/>
        </w:rPr>
      </w:pPr>
    </w:p>
    <w:p w:rsidR="00AF4145" w:rsidRDefault="00AF4145" w:rsidP="00AF4145">
      <w:pPr>
        <w:pStyle w:val="ListParagraph"/>
        <w:tabs>
          <w:tab w:val="left" w:pos="3726"/>
          <w:tab w:val="center" w:pos="8640"/>
        </w:tabs>
        <w:spacing w:after="0" w:line="240" w:lineRule="auto"/>
        <w:ind w:left="450"/>
        <w:jc w:val="right"/>
        <w:rPr>
          <w:rFonts w:cs="Kalimati"/>
          <w:szCs w:val="22"/>
        </w:rPr>
      </w:pPr>
    </w:p>
    <w:p w:rsidR="00AF4145" w:rsidRPr="009B0F93" w:rsidRDefault="00AF4145" w:rsidP="00AF4145">
      <w:pPr>
        <w:pStyle w:val="ListParagraph"/>
        <w:tabs>
          <w:tab w:val="left" w:pos="3726"/>
          <w:tab w:val="center" w:pos="8640"/>
        </w:tabs>
        <w:spacing w:after="0" w:line="240" w:lineRule="auto"/>
        <w:ind w:left="450"/>
        <w:jc w:val="right"/>
        <w:rPr>
          <w:rFonts w:eastAsia="Times New Roman" w:cs="Kalimati"/>
          <w:szCs w:val="22"/>
        </w:rPr>
      </w:pPr>
      <w:r>
        <w:rPr>
          <w:rFonts w:ascii="Kokila" w:hAnsi="Kokila" w:cs="Kalimati" w:hint="cs"/>
          <w:szCs w:val="22"/>
          <w:cs/>
        </w:rPr>
        <w:t xml:space="preserve">सहायक </w:t>
      </w:r>
      <w:r w:rsidRPr="009B0F93">
        <w:rPr>
          <w:rFonts w:ascii="Kokila" w:hAnsi="Kokila" w:cs="Kalimati" w:hint="cs"/>
          <w:szCs w:val="22"/>
          <w:cs/>
        </w:rPr>
        <w:t>प्रवक्ता</w:t>
      </w:r>
    </w:p>
    <w:p w:rsidR="00AF4145" w:rsidRDefault="00AF4145" w:rsidP="00AF4145">
      <w:pPr>
        <w:tabs>
          <w:tab w:val="left" w:pos="3726"/>
          <w:tab w:val="center" w:pos="8640"/>
        </w:tabs>
        <w:spacing w:after="0" w:line="240" w:lineRule="auto"/>
        <w:contextualSpacing/>
        <w:jc w:val="right"/>
        <w:rPr>
          <w:rFonts w:ascii="Kokila" w:hAnsi="Kokila" w:cs="Kalimati"/>
          <w:b/>
          <w:bCs/>
          <w:szCs w:val="22"/>
          <w:cs/>
          <w:lang w:bidi="hi-IN"/>
        </w:rPr>
      </w:pPr>
      <w:r w:rsidRPr="009B0F93">
        <w:rPr>
          <w:rFonts w:ascii="Kokila" w:hAnsi="Kokila" w:cs="Kalimati"/>
          <w:szCs w:val="22"/>
          <w:cs/>
        </w:rPr>
        <w:tab/>
      </w:r>
      <w:r>
        <w:rPr>
          <w:rFonts w:ascii="Kokila" w:hAnsi="Kokila" w:cs="Kalimati" w:hint="cs"/>
          <w:szCs w:val="22"/>
          <w:cs/>
        </w:rPr>
        <w:t>देवी प्रसाद थपलिया</w:t>
      </w:r>
    </w:p>
    <w:p w:rsidR="000626E4" w:rsidRPr="00790AF2" w:rsidRDefault="000626E4" w:rsidP="00AF4145">
      <w:pPr>
        <w:pStyle w:val="ListParagraph"/>
        <w:tabs>
          <w:tab w:val="left" w:pos="3726"/>
          <w:tab w:val="center" w:pos="8640"/>
        </w:tabs>
        <w:spacing w:after="0" w:line="240" w:lineRule="auto"/>
        <w:ind w:left="810"/>
        <w:jc w:val="both"/>
        <w:rPr>
          <w:rFonts w:asciiTheme="minorBidi" w:hAnsiTheme="minorBidi" w:cs="Kalimati"/>
          <w:szCs w:val="22"/>
          <w:lang w:bidi="hi-IN"/>
        </w:rPr>
      </w:pPr>
    </w:p>
    <w:p w:rsidR="000626E4" w:rsidRDefault="000626E4" w:rsidP="000626E4">
      <w:pPr>
        <w:pStyle w:val="ListParagraph"/>
        <w:tabs>
          <w:tab w:val="left" w:pos="3726"/>
          <w:tab w:val="center" w:pos="8640"/>
        </w:tabs>
        <w:spacing w:after="0" w:line="240" w:lineRule="auto"/>
        <w:ind w:left="450"/>
        <w:jc w:val="right"/>
        <w:rPr>
          <w:rFonts w:cs="Kalimati"/>
          <w:szCs w:val="22"/>
        </w:rPr>
      </w:pPr>
    </w:p>
    <w:p w:rsidR="000626E4" w:rsidRDefault="000626E4" w:rsidP="000626E4">
      <w:pPr>
        <w:pStyle w:val="ListParagraph"/>
        <w:tabs>
          <w:tab w:val="left" w:pos="3726"/>
          <w:tab w:val="center" w:pos="8640"/>
        </w:tabs>
        <w:spacing w:after="0" w:line="240" w:lineRule="auto"/>
        <w:ind w:left="450"/>
        <w:jc w:val="right"/>
        <w:rPr>
          <w:rFonts w:ascii="Kokila" w:hAnsi="Kokila" w:cs="Kalimati"/>
          <w:szCs w:val="22"/>
        </w:rPr>
      </w:pPr>
    </w:p>
    <w:sectPr w:rsidR="000626E4" w:rsidSect="004551D5">
      <w:pgSz w:w="11907" w:h="16839" w:code="9"/>
      <w:pgMar w:top="1080" w:right="806" w:bottom="630" w:left="126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40667" w:rsidRDefault="00040667" w:rsidP="005C6A14">
      <w:pPr>
        <w:spacing w:after="0" w:line="240" w:lineRule="auto"/>
      </w:pPr>
      <w:r>
        <w:separator/>
      </w:r>
    </w:p>
  </w:endnote>
  <w:endnote w:type="continuationSeparator" w:id="0">
    <w:p w:rsidR="00040667" w:rsidRDefault="00040667"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Kalimati">
    <w:panose1 w:val="00000400000000000000"/>
    <w:charset w:val="01"/>
    <w:family w:val="auto"/>
    <w:pitch w:val="variable"/>
    <w:sig w:usb0="00008000" w:usb1="00000000" w:usb2="00000000" w:usb3="00000000" w:csb0="00000000" w:csb1="00000000"/>
  </w:font>
  <w:font w:name="Times New Roman">
    <w:panose1 w:val="02020603050405020304"/>
    <w:charset w:val="00"/>
    <w:family w:val="roman"/>
    <w:pitch w:val="variable"/>
    <w:sig w:usb0="E0002EFF" w:usb1="C000785B" w:usb2="00000009" w:usb3="00000000" w:csb0="000001FF" w:csb1="00000000"/>
  </w:font>
  <w:font w:name="Nirmala UI">
    <w:panose1 w:val="020B0502040204020203"/>
    <w:charset w:val="00"/>
    <w:family w:val="swiss"/>
    <w:pitch w:val="variable"/>
    <w:sig w:usb0="80FF8023" w:usb1="0200004A" w:usb2="000002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Kokila">
    <w:panose1 w:val="020B0604020202020204"/>
    <w:charset w:val="00"/>
    <w:family w:val="swiss"/>
    <w:pitch w:val="variable"/>
    <w:sig w:usb0="00008003" w:usb1="00000000" w:usb2="00000000" w:usb3="00000000" w:csb0="00000001" w:csb1="00000000"/>
  </w:font>
  <w:font w:name="Preeti">
    <w:panose1 w:val="00000000000000000000"/>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Lucida Console">
    <w:panose1 w:val="020B0609040504020204"/>
    <w:charset w:val="00"/>
    <w:family w:val="modern"/>
    <w:pitch w:val="fixed"/>
    <w:sig w:usb0="8000028F" w:usb1="00001800" w:usb2="00000000" w:usb3="00000000" w:csb0="0000001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40667" w:rsidRDefault="00040667" w:rsidP="005C6A14">
      <w:pPr>
        <w:spacing w:after="0" w:line="240" w:lineRule="auto"/>
      </w:pPr>
      <w:r>
        <w:separator/>
      </w:r>
    </w:p>
  </w:footnote>
  <w:footnote w:type="continuationSeparator" w:id="0">
    <w:p w:rsidR="00040667" w:rsidRDefault="00040667"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897E12"/>
    <w:multiLevelType w:val="hybridMultilevel"/>
    <w:tmpl w:val="B8529808"/>
    <w:lvl w:ilvl="0" w:tplc="EF82E2CE">
      <w:start w:val="1"/>
      <w:numFmt w:val="hindiVowels"/>
      <w:lvlText w:val="%1)"/>
      <w:lvlJc w:val="left"/>
      <w:pPr>
        <w:ind w:left="1170" w:hanging="360"/>
      </w:pPr>
      <w:rPr>
        <w:rFonts w:asciiTheme="minorHAnsi" w:eastAsiaTheme="minorHAnsi" w:hAnsiTheme="minorHAnsi" w:cs="Kalimati"/>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
    <w:nsid w:val="12696AFF"/>
    <w:multiLevelType w:val="hybridMultilevel"/>
    <w:tmpl w:val="EC82E23E"/>
    <w:lvl w:ilvl="0" w:tplc="041263FE">
      <w:start w:val="1"/>
      <w:numFmt w:val="hindiVowels"/>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4CF5182"/>
    <w:multiLevelType w:val="hybridMultilevel"/>
    <w:tmpl w:val="691815AC"/>
    <w:lvl w:ilvl="0" w:tplc="EF82E2CE">
      <w:start w:val="1"/>
      <w:numFmt w:val="hindiVowels"/>
      <w:lvlText w:val="%1)"/>
      <w:lvlJc w:val="left"/>
      <w:pPr>
        <w:ind w:left="720" w:hanging="360"/>
      </w:pPr>
      <w:rPr>
        <w:rFonts w:asciiTheme="minorHAnsi" w:eastAsiaTheme="minorHAnsi" w:hAnsiTheme="minorHAnsi" w:cs="Kalimat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7D30B99"/>
    <w:multiLevelType w:val="hybridMultilevel"/>
    <w:tmpl w:val="4162C5D4"/>
    <w:lvl w:ilvl="0" w:tplc="EF82E2CE">
      <w:start w:val="1"/>
      <w:numFmt w:val="hindiVowels"/>
      <w:lvlText w:val="%1)"/>
      <w:lvlJc w:val="left"/>
      <w:pPr>
        <w:ind w:left="720" w:hanging="360"/>
      </w:pPr>
      <w:rPr>
        <w:rFonts w:asciiTheme="minorHAnsi" w:eastAsiaTheme="minorHAnsi" w:hAnsiTheme="minorHAnsi" w:cs="Kalimat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3ABA273A"/>
    <w:multiLevelType w:val="hybridMultilevel"/>
    <w:tmpl w:val="1B70F19C"/>
    <w:lvl w:ilvl="0" w:tplc="EF82E2CE">
      <w:start w:val="1"/>
      <w:numFmt w:val="hindiVowels"/>
      <w:lvlText w:val="%1)"/>
      <w:lvlJc w:val="left"/>
      <w:pPr>
        <w:ind w:left="1170" w:hanging="360"/>
      </w:pPr>
      <w:rPr>
        <w:rFonts w:asciiTheme="minorHAnsi" w:eastAsiaTheme="minorHAnsi" w:hAnsiTheme="minorHAnsi" w:cs="Kalimati"/>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5">
    <w:nsid w:val="3D2C0B51"/>
    <w:multiLevelType w:val="hybridMultilevel"/>
    <w:tmpl w:val="C3646C14"/>
    <w:lvl w:ilvl="0" w:tplc="4740D9A2">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43566BAF"/>
    <w:multiLevelType w:val="hybridMultilevel"/>
    <w:tmpl w:val="B7BC52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4AC479B3"/>
    <w:multiLevelType w:val="hybridMultilevel"/>
    <w:tmpl w:val="25B04358"/>
    <w:lvl w:ilvl="0" w:tplc="4740D9A2">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4F3D0CCF"/>
    <w:multiLevelType w:val="hybridMultilevel"/>
    <w:tmpl w:val="436E4C32"/>
    <w:lvl w:ilvl="0" w:tplc="EF82E2CE">
      <w:start w:val="1"/>
      <w:numFmt w:val="hindiVowels"/>
      <w:lvlText w:val="%1)"/>
      <w:lvlJc w:val="left"/>
      <w:pPr>
        <w:ind w:left="1170" w:hanging="360"/>
      </w:pPr>
      <w:rPr>
        <w:rFonts w:asciiTheme="minorHAnsi" w:eastAsiaTheme="minorHAnsi" w:hAnsiTheme="minorHAnsi" w:cs="Kalimati"/>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9">
    <w:nsid w:val="52F25F6A"/>
    <w:multiLevelType w:val="hybridMultilevel"/>
    <w:tmpl w:val="96444FA6"/>
    <w:lvl w:ilvl="0" w:tplc="20B8AB04">
      <w:start w:val="1"/>
      <w:numFmt w:val="decimal"/>
      <w:pStyle w:val="a"/>
      <w:lvlText w:val="%1."/>
      <w:lvlJc w:val="left"/>
      <w:pPr>
        <w:ind w:left="720" w:hanging="360"/>
      </w:pPr>
      <w:rPr>
        <w:rFonts w:ascii="Kalimati" w:hAnsi="Kalimati" w:cs="Kalimati" w:hint="cs"/>
        <w:b/>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0">
    <w:nsid w:val="60A9774A"/>
    <w:multiLevelType w:val="hybridMultilevel"/>
    <w:tmpl w:val="303260C6"/>
    <w:lvl w:ilvl="0" w:tplc="EF82E2CE">
      <w:start w:val="1"/>
      <w:numFmt w:val="hindiVowels"/>
      <w:lvlText w:val="%1)"/>
      <w:lvlJc w:val="left"/>
      <w:pPr>
        <w:ind w:left="1170" w:hanging="360"/>
      </w:pPr>
      <w:rPr>
        <w:rFonts w:asciiTheme="minorHAnsi" w:eastAsiaTheme="minorHAnsi" w:hAnsiTheme="minorHAnsi" w:cs="Kalimati"/>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1">
    <w:nsid w:val="66324C26"/>
    <w:multiLevelType w:val="hybridMultilevel"/>
    <w:tmpl w:val="4A48415E"/>
    <w:lvl w:ilvl="0" w:tplc="4740D9A2">
      <w:start w:val="1"/>
      <w:numFmt w:val="hindiVowels"/>
      <w:lvlText w:val="(%1)"/>
      <w:lvlJc w:val="left"/>
      <w:pPr>
        <w:ind w:left="1140" w:hanging="420"/>
      </w:pPr>
      <w:rPr>
        <w:rFonts w:ascii="Nirmala UI" w:hAnsi="Nirmala UI"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nsid w:val="6C135AA8"/>
    <w:multiLevelType w:val="hybridMultilevel"/>
    <w:tmpl w:val="3C9EFE56"/>
    <w:lvl w:ilvl="0" w:tplc="04090001">
      <w:start w:val="1"/>
      <w:numFmt w:val="bullet"/>
      <w:lvlText w:val=""/>
      <w:lvlJc w:val="left"/>
      <w:pPr>
        <w:ind w:left="792" w:hanging="360"/>
      </w:pPr>
      <w:rPr>
        <w:rFonts w:ascii="Symbol" w:hAnsi="Symbol" w:hint="default"/>
      </w:rPr>
    </w:lvl>
    <w:lvl w:ilvl="1" w:tplc="04090003" w:tentative="1">
      <w:start w:val="1"/>
      <w:numFmt w:val="bullet"/>
      <w:lvlText w:val="o"/>
      <w:lvlJc w:val="left"/>
      <w:pPr>
        <w:ind w:left="1512" w:hanging="360"/>
      </w:pPr>
      <w:rPr>
        <w:rFonts w:ascii="Courier New" w:hAnsi="Courier New" w:cs="Courier New" w:hint="default"/>
      </w:rPr>
    </w:lvl>
    <w:lvl w:ilvl="2" w:tplc="04090005" w:tentative="1">
      <w:start w:val="1"/>
      <w:numFmt w:val="bullet"/>
      <w:lvlText w:val=""/>
      <w:lvlJc w:val="left"/>
      <w:pPr>
        <w:ind w:left="2232" w:hanging="360"/>
      </w:pPr>
      <w:rPr>
        <w:rFonts w:ascii="Wingdings" w:hAnsi="Wingdings" w:hint="default"/>
      </w:rPr>
    </w:lvl>
    <w:lvl w:ilvl="3" w:tplc="04090001" w:tentative="1">
      <w:start w:val="1"/>
      <w:numFmt w:val="bullet"/>
      <w:lvlText w:val=""/>
      <w:lvlJc w:val="left"/>
      <w:pPr>
        <w:ind w:left="2952" w:hanging="360"/>
      </w:pPr>
      <w:rPr>
        <w:rFonts w:ascii="Symbol" w:hAnsi="Symbol" w:hint="default"/>
      </w:rPr>
    </w:lvl>
    <w:lvl w:ilvl="4" w:tplc="04090003" w:tentative="1">
      <w:start w:val="1"/>
      <w:numFmt w:val="bullet"/>
      <w:lvlText w:val="o"/>
      <w:lvlJc w:val="left"/>
      <w:pPr>
        <w:ind w:left="3672" w:hanging="360"/>
      </w:pPr>
      <w:rPr>
        <w:rFonts w:ascii="Courier New" w:hAnsi="Courier New" w:cs="Courier New" w:hint="default"/>
      </w:rPr>
    </w:lvl>
    <w:lvl w:ilvl="5" w:tplc="04090005" w:tentative="1">
      <w:start w:val="1"/>
      <w:numFmt w:val="bullet"/>
      <w:lvlText w:val=""/>
      <w:lvlJc w:val="left"/>
      <w:pPr>
        <w:ind w:left="4392" w:hanging="360"/>
      </w:pPr>
      <w:rPr>
        <w:rFonts w:ascii="Wingdings" w:hAnsi="Wingdings" w:hint="default"/>
      </w:rPr>
    </w:lvl>
    <w:lvl w:ilvl="6" w:tplc="04090001" w:tentative="1">
      <w:start w:val="1"/>
      <w:numFmt w:val="bullet"/>
      <w:lvlText w:val=""/>
      <w:lvlJc w:val="left"/>
      <w:pPr>
        <w:ind w:left="5112" w:hanging="360"/>
      </w:pPr>
      <w:rPr>
        <w:rFonts w:ascii="Symbol" w:hAnsi="Symbol" w:hint="default"/>
      </w:rPr>
    </w:lvl>
    <w:lvl w:ilvl="7" w:tplc="04090003" w:tentative="1">
      <w:start w:val="1"/>
      <w:numFmt w:val="bullet"/>
      <w:lvlText w:val="o"/>
      <w:lvlJc w:val="left"/>
      <w:pPr>
        <w:ind w:left="5832" w:hanging="360"/>
      </w:pPr>
      <w:rPr>
        <w:rFonts w:ascii="Courier New" w:hAnsi="Courier New" w:cs="Courier New" w:hint="default"/>
      </w:rPr>
    </w:lvl>
    <w:lvl w:ilvl="8" w:tplc="04090005" w:tentative="1">
      <w:start w:val="1"/>
      <w:numFmt w:val="bullet"/>
      <w:lvlText w:val=""/>
      <w:lvlJc w:val="left"/>
      <w:pPr>
        <w:ind w:left="6552" w:hanging="360"/>
      </w:pPr>
      <w:rPr>
        <w:rFonts w:ascii="Wingdings" w:hAnsi="Wingdings" w:hint="default"/>
      </w:rPr>
    </w:lvl>
  </w:abstractNum>
  <w:abstractNum w:abstractNumId="13">
    <w:nsid w:val="6C751DA5"/>
    <w:multiLevelType w:val="hybridMultilevel"/>
    <w:tmpl w:val="ED9C006C"/>
    <w:lvl w:ilvl="0" w:tplc="4740D9A2">
      <w:start w:val="1"/>
      <w:numFmt w:val="hindiVowels"/>
      <w:lvlText w:val="(%1)"/>
      <w:lvlJc w:val="left"/>
      <w:pPr>
        <w:ind w:left="1170" w:hanging="360"/>
      </w:pPr>
      <w:rPr>
        <w:rFonts w:ascii="Nirmala UI" w:hAnsi="Nirmala UI"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4">
    <w:nsid w:val="7E886D1A"/>
    <w:multiLevelType w:val="hybridMultilevel"/>
    <w:tmpl w:val="82FEC3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9"/>
  </w:num>
  <w:num w:numId="2">
    <w:abstractNumId w:val="2"/>
  </w:num>
  <w:num w:numId="3">
    <w:abstractNumId w:val="10"/>
  </w:num>
  <w:num w:numId="4">
    <w:abstractNumId w:val="14"/>
  </w:num>
  <w:num w:numId="5">
    <w:abstractNumId w:val="3"/>
  </w:num>
  <w:num w:numId="6">
    <w:abstractNumId w:val="4"/>
  </w:num>
  <w:num w:numId="7">
    <w:abstractNumId w:val="5"/>
  </w:num>
  <w:num w:numId="8">
    <w:abstractNumId w:val="11"/>
  </w:num>
  <w:num w:numId="9">
    <w:abstractNumId w:val="7"/>
  </w:num>
  <w:num w:numId="10">
    <w:abstractNumId w:val="13"/>
  </w:num>
  <w:num w:numId="11">
    <w:abstractNumId w:val="6"/>
  </w:num>
  <w:num w:numId="12">
    <w:abstractNumId w:val="1"/>
  </w:num>
  <w:num w:numId="13">
    <w:abstractNumId w:val="0"/>
  </w:num>
  <w:num w:numId="14">
    <w:abstractNumId w:val="12"/>
  </w:num>
  <w:num w:numId="15">
    <w:abstractNumId w:val="8"/>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176CA"/>
    <w:rsid w:val="00020C10"/>
    <w:rsid w:val="00020C97"/>
    <w:rsid w:val="00022FDB"/>
    <w:rsid w:val="000242AD"/>
    <w:rsid w:val="00026AF4"/>
    <w:rsid w:val="0002707E"/>
    <w:rsid w:val="00027426"/>
    <w:rsid w:val="0003184B"/>
    <w:rsid w:val="00032029"/>
    <w:rsid w:val="00034C7C"/>
    <w:rsid w:val="000362DA"/>
    <w:rsid w:val="00040667"/>
    <w:rsid w:val="00043496"/>
    <w:rsid w:val="00050B3C"/>
    <w:rsid w:val="0005174F"/>
    <w:rsid w:val="00052EA2"/>
    <w:rsid w:val="00055F2A"/>
    <w:rsid w:val="00057C01"/>
    <w:rsid w:val="00060C7D"/>
    <w:rsid w:val="000626E4"/>
    <w:rsid w:val="00064E1E"/>
    <w:rsid w:val="0007746E"/>
    <w:rsid w:val="00077CAE"/>
    <w:rsid w:val="00080B4B"/>
    <w:rsid w:val="00082617"/>
    <w:rsid w:val="0008307F"/>
    <w:rsid w:val="00090BAE"/>
    <w:rsid w:val="00090DF9"/>
    <w:rsid w:val="00092D5B"/>
    <w:rsid w:val="000A2550"/>
    <w:rsid w:val="000A46C0"/>
    <w:rsid w:val="000A5AE8"/>
    <w:rsid w:val="000A643C"/>
    <w:rsid w:val="000B1BC9"/>
    <w:rsid w:val="000B21AD"/>
    <w:rsid w:val="000B2BD4"/>
    <w:rsid w:val="000B53A5"/>
    <w:rsid w:val="000B707E"/>
    <w:rsid w:val="000C0901"/>
    <w:rsid w:val="000C230E"/>
    <w:rsid w:val="000D3186"/>
    <w:rsid w:val="000D45A3"/>
    <w:rsid w:val="000D486A"/>
    <w:rsid w:val="000E23A3"/>
    <w:rsid w:val="000E450F"/>
    <w:rsid w:val="000E49C3"/>
    <w:rsid w:val="000F1191"/>
    <w:rsid w:val="000F25B1"/>
    <w:rsid w:val="000F54B3"/>
    <w:rsid w:val="000F7FE2"/>
    <w:rsid w:val="00101952"/>
    <w:rsid w:val="00111200"/>
    <w:rsid w:val="001115F1"/>
    <w:rsid w:val="001132A2"/>
    <w:rsid w:val="001132A5"/>
    <w:rsid w:val="00117AA5"/>
    <w:rsid w:val="001242E4"/>
    <w:rsid w:val="0012471D"/>
    <w:rsid w:val="00127878"/>
    <w:rsid w:val="00137882"/>
    <w:rsid w:val="001437A1"/>
    <w:rsid w:val="00143B80"/>
    <w:rsid w:val="001463F1"/>
    <w:rsid w:val="001478C9"/>
    <w:rsid w:val="00147EBD"/>
    <w:rsid w:val="00156F81"/>
    <w:rsid w:val="00157ADE"/>
    <w:rsid w:val="00160E54"/>
    <w:rsid w:val="00161068"/>
    <w:rsid w:val="0016188E"/>
    <w:rsid w:val="001618BB"/>
    <w:rsid w:val="00161954"/>
    <w:rsid w:val="0016465C"/>
    <w:rsid w:val="00165318"/>
    <w:rsid w:val="001655EF"/>
    <w:rsid w:val="00166331"/>
    <w:rsid w:val="001672BD"/>
    <w:rsid w:val="001700AE"/>
    <w:rsid w:val="00175CC1"/>
    <w:rsid w:val="00177FE1"/>
    <w:rsid w:val="00180287"/>
    <w:rsid w:val="001808AC"/>
    <w:rsid w:val="00181A0F"/>
    <w:rsid w:val="00182672"/>
    <w:rsid w:val="001835D6"/>
    <w:rsid w:val="00183D7A"/>
    <w:rsid w:val="00184D44"/>
    <w:rsid w:val="001864E9"/>
    <w:rsid w:val="0019395E"/>
    <w:rsid w:val="00195435"/>
    <w:rsid w:val="00195A19"/>
    <w:rsid w:val="00195CD8"/>
    <w:rsid w:val="00195EDD"/>
    <w:rsid w:val="001962BE"/>
    <w:rsid w:val="00196364"/>
    <w:rsid w:val="001A01C7"/>
    <w:rsid w:val="001A279E"/>
    <w:rsid w:val="001A3FF3"/>
    <w:rsid w:val="001B562F"/>
    <w:rsid w:val="001C6FE0"/>
    <w:rsid w:val="001C7F70"/>
    <w:rsid w:val="001D193F"/>
    <w:rsid w:val="001D1D1C"/>
    <w:rsid w:val="001D5E45"/>
    <w:rsid w:val="001E66DB"/>
    <w:rsid w:val="001F7E16"/>
    <w:rsid w:val="002008B8"/>
    <w:rsid w:val="00201011"/>
    <w:rsid w:val="0020450A"/>
    <w:rsid w:val="0020530A"/>
    <w:rsid w:val="002059B8"/>
    <w:rsid w:val="00205FEA"/>
    <w:rsid w:val="0020688E"/>
    <w:rsid w:val="00207788"/>
    <w:rsid w:val="00207CBC"/>
    <w:rsid w:val="002113C9"/>
    <w:rsid w:val="00211B62"/>
    <w:rsid w:val="002203A2"/>
    <w:rsid w:val="002239E2"/>
    <w:rsid w:val="0022413F"/>
    <w:rsid w:val="00224291"/>
    <w:rsid w:val="00226028"/>
    <w:rsid w:val="0022737C"/>
    <w:rsid w:val="002319DA"/>
    <w:rsid w:val="00231AFF"/>
    <w:rsid w:val="00232AD9"/>
    <w:rsid w:val="00233469"/>
    <w:rsid w:val="00237C53"/>
    <w:rsid w:val="0024187A"/>
    <w:rsid w:val="00242702"/>
    <w:rsid w:val="002453B6"/>
    <w:rsid w:val="00245A28"/>
    <w:rsid w:val="00251CAA"/>
    <w:rsid w:val="00251D6A"/>
    <w:rsid w:val="00257CCA"/>
    <w:rsid w:val="00261FCF"/>
    <w:rsid w:val="00264B58"/>
    <w:rsid w:val="002655D2"/>
    <w:rsid w:val="0026567B"/>
    <w:rsid w:val="00271C73"/>
    <w:rsid w:val="002734CC"/>
    <w:rsid w:val="00276C7B"/>
    <w:rsid w:val="00276ED6"/>
    <w:rsid w:val="00287092"/>
    <w:rsid w:val="00292287"/>
    <w:rsid w:val="0029371E"/>
    <w:rsid w:val="002A0FBA"/>
    <w:rsid w:val="002A2E05"/>
    <w:rsid w:val="002A3354"/>
    <w:rsid w:val="002A602F"/>
    <w:rsid w:val="002A6B19"/>
    <w:rsid w:val="002A7AAE"/>
    <w:rsid w:val="002B21CC"/>
    <w:rsid w:val="002B3732"/>
    <w:rsid w:val="002C41C8"/>
    <w:rsid w:val="002C4D53"/>
    <w:rsid w:val="002C5D1F"/>
    <w:rsid w:val="002D39F4"/>
    <w:rsid w:val="002D607C"/>
    <w:rsid w:val="002D6F64"/>
    <w:rsid w:val="002E10A0"/>
    <w:rsid w:val="002F2889"/>
    <w:rsid w:val="002F3C8C"/>
    <w:rsid w:val="002F462F"/>
    <w:rsid w:val="002F6146"/>
    <w:rsid w:val="00306316"/>
    <w:rsid w:val="00307677"/>
    <w:rsid w:val="00310FB3"/>
    <w:rsid w:val="00315492"/>
    <w:rsid w:val="003157AD"/>
    <w:rsid w:val="00317053"/>
    <w:rsid w:val="003266DB"/>
    <w:rsid w:val="00332725"/>
    <w:rsid w:val="003334D7"/>
    <w:rsid w:val="00340ED5"/>
    <w:rsid w:val="003454A5"/>
    <w:rsid w:val="00345AA8"/>
    <w:rsid w:val="00354456"/>
    <w:rsid w:val="00356EC6"/>
    <w:rsid w:val="003573F4"/>
    <w:rsid w:val="003611B0"/>
    <w:rsid w:val="00367053"/>
    <w:rsid w:val="003701B4"/>
    <w:rsid w:val="00370D87"/>
    <w:rsid w:val="00370D9A"/>
    <w:rsid w:val="00372022"/>
    <w:rsid w:val="00373884"/>
    <w:rsid w:val="003741AC"/>
    <w:rsid w:val="003771BB"/>
    <w:rsid w:val="00387D84"/>
    <w:rsid w:val="00387FFD"/>
    <w:rsid w:val="00391FC3"/>
    <w:rsid w:val="00394354"/>
    <w:rsid w:val="00394BBC"/>
    <w:rsid w:val="0039744D"/>
    <w:rsid w:val="00397BA0"/>
    <w:rsid w:val="003A35E1"/>
    <w:rsid w:val="003A4B3C"/>
    <w:rsid w:val="003A6B33"/>
    <w:rsid w:val="003A7EAF"/>
    <w:rsid w:val="003B2138"/>
    <w:rsid w:val="003B226F"/>
    <w:rsid w:val="003B2380"/>
    <w:rsid w:val="003B69A3"/>
    <w:rsid w:val="003B77AD"/>
    <w:rsid w:val="003C3DF1"/>
    <w:rsid w:val="003C3FE8"/>
    <w:rsid w:val="003D028D"/>
    <w:rsid w:val="003D3ED8"/>
    <w:rsid w:val="003E1078"/>
    <w:rsid w:val="003E1C64"/>
    <w:rsid w:val="003E23DA"/>
    <w:rsid w:val="003E31F4"/>
    <w:rsid w:val="003E46DD"/>
    <w:rsid w:val="003E4B79"/>
    <w:rsid w:val="003E7906"/>
    <w:rsid w:val="00401325"/>
    <w:rsid w:val="00403950"/>
    <w:rsid w:val="004050B9"/>
    <w:rsid w:val="00410F10"/>
    <w:rsid w:val="004126DE"/>
    <w:rsid w:val="0041592D"/>
    <w:rsid w:val="0042051E"/>
    <w:rsid w:val="00421556"/>
    <w:rsid w:val="00424764"/>
    <w:rsid w:val="00424C4B"/>
    <w:rsid w:val="004273A1"/>
    <w:rsid w:val="00431C3C"/>
    <w:rsid w:val="00445FFC"/>
    <w:rsid w:val="00446179"/>
    <w:rsid w:val="004530CF"/>
    <w:rsid w:val="004542D2"/>
    <w:rsid w:val="00454E5E"/>
    <w:rsid w:val="004551D5"/>
    <w:rsid w:val="00456330"/>
    <w:rsid w:val="004600E7"/>
    <w:rsid w:val="00460439"/>
    <w:rsid w:val="004621F9"/>
    <w:rsid w:val="0046532B"/>
    <w:rsid w:val="0046708F"/>
    <w:rsid w:val="00467613"/>
    <w:rsid w:val="004712DE"/>
    <w:rsid w:val="00471A6A"/>
    <w:rsid w:val="0047589B"/>
    <w:rsid w:val="004774CE"/>
    <w:rsid w:val="004835AB"/>
    <w:rsid w:val="00494318"/>
    <w:rsid w:val="004A7067"/>
    <w:rsid w:val="004B47F2"/>
    <w:rsid w:val="004C3E0D"/>
    <w:rsid w:val="004C527C"/>
    <w:rsid w:val="004D6128"/>
    <w:rsid w:val="004E0084"/>
    <w:rsid w:val="004E037C"/>
    <w:rsid w:val="004E0FCC"/>
    <w:rsid w:val="004F32C8"/>
    <w:rsid w:val="004F7978"/>
    <w:rsid w:val="00502128"/>
    <w:rsid w:val="005032B5"/>
    <w:rsid w:val="005038C0"/>
    <w:rsid w:val="00503DD2"/>
    <w:rsid w:val="00506ED1"/>
    <w:rsid w:val="00507354"/>
    <w:rsid w:val="00507AA1"/>
    <w:rsid w:val="00511CBB"/>
    <w:rsid w:val="005148F8"/>
    <w:rsid w:val="00522B9C"/>
    <w:rsid w:val="00523CE8"/>
    <w:rsid w:val="00524821"/>
    <w:rsid w:val="005257E4"/>
    <w:rsid w:val="00527DFA"/>
    <w:rsid w:val="00527E72"/>
    <w:rsid w:val="00535804"/>
    <w:rsid w:val="00545F1A"/>
    <w:rsid w:val="005479F7"/>
    <w:rsid w:val="005527A3"/>
    <w:rsid w:val="005567D5"/>
    <w:rsid w:val="00562451"/>
    <w:rsid w:val="005653AE"/>
    <w:rsid w:val="005706E7"/>
    <w:rsid w:val="005728F3"/>
    <w:rsid w:val="005757EC"/>
    <w:rsid w:val="00577C30"/>
    <w:rsid w:val="005802BF"/>
    <w:rsid w:val="00582AAA"/>
    <w:rsid w:val="005834DF"/>
    <w:rsid w:val="0058767B"/>
    <w:rsid w:val="00591457"/>
    <w:rsid w:val="00591582"/>
    <w:rsid w:val="005918F6"/>
    <w:rsid w:val="005956AE"/>
    <w:rsid w:val="0059671C"/>
    <w:rsid w:val="00597058"/>
    <w:rsid w:val="005A3C42"/>
    <w:rsid w:val="005B10EC"/>
    <w:rsid w:val="005B22A6"/>
    <w:rsid w:val="005B4250"/>
    <w:rsid w:val="005B66EF"/>
    <w:rsid w:val="005B70DA"/>
    <w:rsid w:val="005B7C1D"/>
    <w:rsid w:val="005C0AF0"/>
    <w:rsid w:val="005C0C97"/>
    <w:rsid w:val="005C6A14"/>
    <w:rsid w:val="005D1DB2"/>
    <w:rsid w:val="005D5C5D"/>
    <w:rsid w:val="005E3198"/>
    <w:rsid w:val="005E3AFB"/>
    <w:rsid w:val="005E63C8"/>
    <w:rsid w:val="005E6E0C"/>
    <w:rsid w:val="005F0DFF"/>
    <w:rsid w:val="005F1BDA"/>
    <w:rsid w:val="005F37CC"/>
    <w:rsid w:val="005F6BB3"/>
    <w:rsid w:val="00607D40"/>
    <w:rsid w:val="00607EAA"/>
    <w:rsid w:val="00611521"/>
    <w:rsid w:val="00611524"/>
    <w:rsid w:val="00614DFF"/>
    <w:rsid w:val="00614E23"/>
    <w:rsid w:val="00616D2C"/>
    <w:rsid w:val="006176F3"/>
    <w:rsid w:val="006273EA"/>
    <w:rsid w:val="00630574"/>
    <w:rsid w:val="00632079"/>
    <w:rsid w:val="00634815"/>
    <w:rsid w:val="006348E8"/>
    <w:rsid w:val="00637DE4"/>
    <w:rsid w:val="006418E1"/>
    <w:rsid w:val="006426B4"/>
    <w:rsid w:val="00643A36"/>
    <w:rsid w:val="0065017C"/>
    <w:rsid w:val="0065145A"/>
    <w:rsid w:val="00655300"/>
    <w:rsid w:val="00656CE7"/>
    <w:rsid w:val="0066099C"/>
    <w:rsid w:val="006631AB"/>
    <w:rsid w:val="0066444B"/>
    <w:rsid w:val="00665A1B"/>
    <w:rsid w:val="00666788"/>
    <w:rsid w:val="00671D47"/>
    <w:rsid w:val="006771A1"/>
    <w:rsid w:val="00677265"/>
    <w:rsid w:val="006864CA"/>
    <w:rsid w:val="00692322"/>
    <w:rsid w:val="00693C26"/>
    <w:rsid w:val="006959D2"/>
    <w:rsid w:val="00696FB7"/>
    <w:rsid w:val="006A09A9"/>
    <w:rsid w:val="006A131B"/>
    <w:rsid w:val="006A171E"/>
    <w:rsid w:val="006A3DA9"/>
    <w:rsid w:val="006A4AFD"/>
    <w:rsid w:val="006A5F45"/>
    <w:rsid w:val="006A6A7B"/>
    <w:rsid w:val="006B14CB"/>
    <w:rsid w:val="006B3F1C"/>
    <w:rsid w:val="006B4140"/>
    <w:rsid w:val="006B688A"/>
    <w:rsid w:val="006B6BB7"/>
    <w:rsid w:val="006B7ECF"/>
    <w:rsid w:val="006C053A"/>
    <w:rsid w:val="006D0FE4"/>
    <w:rsid w:val="006D3308"/>
    <w:rsid w:val="006D70C2"/>
    <w:rsid w:val="006E3116"/>
    <w:rsid w:val="006E4864"/>
    <w:rsid w:val="006E59E7"/>
    <w:rsid w:val="006E5AF4"/>
    <w:rsid w:val="00702160"/>
    <w:rsid w:val="00702D48"/>
    <w:rsid w:val="0070359D"/>
    <w:rsid w:val="007048DD"/>
    <w:rsid w:val="00707193"/>
    <w:rsid w:val="00710C84"/>
    <w:rsid w:val="007125B4"/>
    <w:rsid w:val="00714877"/>
    <w:rsid w:val="00717299"/>
    <w:rsid w:val="00717585"/>
    <w:rsid w:val="0072047A"/>
    <w:rsid w:val="00721559"/>
    <w:rsid w:val="00722809"/>
    <w:rsid w:val="00726EE3"/>
    <w:rsid w:val="0072747D"/>
    <w:rsid w:val="00731242"/>
    <w:rsid w:val="00733912"/>
    <w:rsid w:val="00734546"/>
    <w:rsid w:val="00735239"/>
    <w:rsid w:val="0073721A"/>
    <w:rsid w:val="00737721"/>
    <w:rsid w:val="0074249E"/>
    <w:rsid w:val="00747CD2"/>
    <w:rsid w:val="00751B6E"/>
    <w:rsid w:val="00752947"/>
    <w:rsid w:val="00752FE4"/>
    <w:rsid w:val="00764F96"/>
    <w:rsid w:val="00767CA6"/>
    <w:rsid w:val="00772E80"/>
    <w:rsid w:val="00774CF8"/>
    <w:rsid w:val="00776379"/>
    <w:rsid w:val="00776F6D"/>
    <w:rsid w:val="0078337D"/>
    <w:rsid w:val="00785921"/>
    <w:rsid w:val="00794299"/>
    <w:rsid w:val="00796AD8"/>
    <w:rsid w:val="007A115F"/>
    <w:rsid w:val="007A1445"/>
    <w:rsid w:val="007A1501"/>
    <w:rsid w:val="007B25C8"/>
    <w:rsid w:val="007B4EA3"/>
    <w:rsid w:val="007C0200"/>
    <w:rsid w:val="007C0C64"/>
    <w:rsid w:val="007C185D"/>
    <w:rsid w:val="007C1DC0"/>
    <w:rsid w:val="007C3CF1"/>
    <w:rsid w:val="007C5124"/>
    <w:rsid w:val="007C5642"/>
    <w:rsid w:val="007C5CAC"/>
    <w:rsid w:val="007C60E5"/>
    <w:rsid w:val="007E1A5C"/>
    <w:rsid w:val="007E1ECC"/>
    <w:rsid w:val="007F0CB2"/>
    <w:rsid w:val="007F2ACC"/>
    <w:rsid w:val="0080066F"/>
    <w:rsid w:val="0080208F"/>
    <w:rsid w:val="00803E6E"/>
    <w:rsid w:val="00804470"/>
    <w:rsid w:val="00810C61"/>
    <w:rsid w:val="00814C0F"/>
    <w:rsid w:val="0082705B"/>
    <w:rsid w:val="008276C5"/>
    <w:rsid w:val="00831949"/>
    <w:rsid w:val="00833E69"/>
    <w:rsid w:val="00834BE0"/>
    <w:rsid w:val="00837441"/>
    <w:rsid w:val="00837880"/>
    <w:rsid w:val="0084196D"/>
    <w:rsid w:val="008447A3"/>
    <w:rsid w:val="00850C24"/>
    <w:rsid w:val="00855AA7"/>
    <w:rsid w:val="008719FC"/>
    <w:rsid w:val="008765C7"/>
    <w:rsid w:val="00880C65"/>
    <w:rsid w:val="0088268C"/>
    <w:rsid w:val="00887F4C"/>
    <w:rsid w:val="00890B78"/>
    <w:rsid w:val="00893C17"/>
    <w:rsid w:val="00894235"/>
    <w:rsid w:val="00894C15"/>
    <w:rsid w:val="00896C0B"/>
    <w:rsid w:val="008A2614"/>
    <w:rsid w:val="008A2B22"/>
    <w:rsid w:val="008A33D2"/>
    <w:rsid w:val="008A6E96"/>
    <w:rsid w:val="008A6FCF"/>
    <w:rsid w:val="008B11AE"/>
    <w:rsid w:val="008B2E57"/>
    <w:rsid w:val="008B4B30"/>
    <w:rsid w:val="008C1AE0"/>
    <w:rsid w:val="008C5846"/>
    <w:rsid w:val="008C6F5F"/>
    <w:rsid w:val="008C7AD2"/>
    <w:rsid w:val="008D0879"/>
    <w:rsid w:val="008D1861"/>
    <w:rsid w:val="008D2849"/>
    <w:rsid w:val="008D5DCC"/>
    <w:rsid w:val="008D7EA2"/>
    <w:rsid w:val="008E0AFA"/>
    <w:rsid w:val="008E124A"/>
    <w:rsid w:val="008E41B4"/>
    <w:rsid w:val="008E68A7"/>
    <w:rsid w:val="008F6DFF"/>
    <w:rsid w:val="0090597B"/>
    <w:rsid w:val="0090636E"/>
    <w:rsid w:val="0090788C"/>
    <w:rsid w:val="00913B4E"/>
    <w:rsid w:val="00913C1E"/>
    <w:rsid w:val="00916D6E"/>
    <w:rsid w:val="00917280"/>
    <w:rsid w:val="009204A3"/>
    <w:rsid w:val="00926265"/>
    <w:rsid w:val="00927406"/>
    <w:rsid w:val="00941C92"/>
    <w:rsid w:val="009464B6"/>
    <w:rsid w:val="00950F54"/>
    <w:rsid w:val="00951057"/>
    <w:rsid w:val="00951EB4"/>
    <w:rsid w:val="009551E5"/>
    <w:rsid w:val="00956BA5"/>
    <w:rsid w:val="0096089A"/>
    <w:rsid w:val="009609F2"/>
    <w:rsid w:val="0097216F"/>
    <w:rsid w:val="00973CD1"/>
    <w:rsid w:val="0098180A"/>
    <w:rsid w:val="009830C0"/>
    <w:rsid w:val="00983968"/>
    <w:rsid w:val="00983B4A"/>
    <w:rsid w:val="00983BC3"/>
    <w:rsid w:val="009869D3"/>
    <w:rsid w:val="00993C86"/>
    <w:rsid w:val="00993D42"/>
    <w:rsid w:val="00994FEA"/>
    <w:rsid w:val="00996F0E"/>
    <w:rsid w:val="009A03EE"/>
    <w:rsid w:val="009A1F76"/>
    <w:rsid w:val="009A2AAB"/>
    <w:rsid w:val="009A5F0E"/>
    <w:rsid w:val="009B25B6"/>
    <w:rsid w:val="009B3DF9"/>
    <w:rsid w:val="009B7B85"/>
    <w:rsid w:val="009C76F2"/>
    <w:rsid w:val="009D118C"/>
    <w:rsid w:val="009D22AC"/>
    <w:rsid w:val="009D59A1"/>
    <w:rsid w:val="009D7AA1"/>
    <w:rsid w:val="009E6447"/>
    <w:rsid w:val="009F2905"/>
    <w:rsid w:val="009F5D38"/>
    <w:rsid w:val="009F5EB0"/>
    <w:rsid w:val="009F7A95"/>
    <w:rsid w:val="00A01A52"/>
    <w:rsid w:val="00A01DDB"/>
    <w:rsid w:val="00A02328"/>
    <w:rsid w:val="00A05D19"/>
    <w:rsid w:val="00A12841"/>
    <w:rsid w:val="00A14AD9"/>
    <w:rsid w:val="00A159F5"/>
    <w:rsid w:val="00A178F4"/>
    <w:rsid w:val="00A21D38"/>
    <w:rsid w:val="00A24139"/>
    <w:rsid w:val="00A26976"/>
    <w:rsid w:val="00A270D9"/>
    <w:rsid w:val="00A3246E"/>
    <w:rsid w:val="00A33B06"/>
    <w:rsid w:val="00A34605"/>
    <w:rsid w:val="00A37B6A"/>
    <w:rsid w:val="00A432D0"/>
    <w:rsid w:val="00A44F86"/>
    <w:rsid w:val="00A45B98"/>
    <w:rsid w:val="00A4625D"/>
    <w:rsid w:val="00A50B48"/>
    <w:rsid w:val="00A6197B"/>
    <w:rsid w:val="00A61FF9"/>
    <w:rsid w:val="00A623DE"/>
    <w:rsid w:val="00A63370"/>
    <w:rsid w:val="00A63DF5"/>
    <w:rsid w:val="00A66E60"/>
    <w:rsid w:val="00A76FBF"/>
    <w:rsid w:val="00A806F7"/>
    <w:rsid w:val="00A823B3"/>
    <w:rsid w:val="00A83E7A"/>
    <w:rsid w:val="00A86C16"/>
    <w:rsid w:val="00AA4E2C"/>
    <w:rsid w:val="00AA629E"/>
    <w:rsid w:val="00AB2166"/>
    <w:rsid w:val="00AB36A2"/>
    <w:rsid w:val="00AB3731"/>
    <w:rsid w:val="00AB3F93"/>
    <w:rsid w:val="00AB45F2"/>
    <w:rsid w:val="00AB58C0"/>
    <w:rsid w:val="00AB6881"/>
    <w:rsid w:val="00AC1A61"/>
    <w:rsid w:val="00AC5F97"/>
    <w:rsid w:val="00AC6C19"/>
    <w:rsid w:val="00AC7EA3"/>
    <w:rsid w:val="00AD0A6A"/>
    <w:rsid w:val="00AD565B"/>
    <w:rsid w:val="00AD5AAF"/>
    <w:rsid w:val="00AE21B9"/>
    <w:rsid w:val="00AE662F"/>
    <w:rsid w:val="00AE70F2"/>
    <w:rsid w:val="00AF08D7"/>
    <w:rsid w:val="00AF395F"/>
    <w:rsid w:val="00AF4145"/>
    <w:rsid w:val="00AF4E8C"/>
    <w:rsid w:val="00B00C4B"/>
    <w:rsid w:val="00B012E3"/>
    <w:rsid w:val="00B02416"/>
    <w:rsid w:val="00B04F88"/>
    <w:rsid w:val="00B11BED"/>
    <w:rsid w:val="00B13413"/>
    <w:rsid w:val="00B134E6"/>
    <w:rsid w:val="00B13C3D"/>
    <w:rsid w:val="00B14106"/>
    <w:rsid w:val="00B15C37"/>
    <w:rsid w:val="00B166ED"/>
    <w:rsid w:val="00B2159B"/>
    <w:rsid w:val="00B218FA"/>
    <w:rsid w:val="00B2496D"/>
    <w:rsid w:val="00B25F69"/>
    <w:rsid w:val="00B34657"/>
    <w:rsid w:val="00B4151C"/>
    <w:rsid w:val="00B42E78"/>
    <w:rsid w:val="00B447FD"/>
    <w:rsid w:val="00B47A4A"/>
    <w:rsid w:val="00B529E6"/>
    <w:rsid w:val="00B533D0"/>
    <w:rsid w:val="00B53DB0"/>
    <w:rsid w:val="00B55933"/>
    <w:rsid w:val="00B64705"/>
    <w:rsid w:val="00B72122"/>
    <w:rsid w:val="00B818F5"/>
    <w:rsid w:val="00B85DD6"/>
    <w:rsid w:val="00B86166"/>
    <w:rsid w:val="00B87305"/>
    <w:rsid w:val="00B92A09"/>
    <w:rsid w:val="00B941DC"/>
    <w:rsid w:val="00BA3621"/>
    <w:rsid w:val="00BA403C"/>
    <w:rsid w:val="00BA6032"/>
    <w:rsid w:val="00BA606C"/>
    <w:rsid w:val="00BB5882"/>
    <w:rsid w:val="00BB6B98"/>
    <w:rsid w:val="00BB705C"/>
    <w:rsid w:val="00BC0BF3"/>
    <w:rsid w:val="00BC25E5"/>
    <w:rsid w:val="00BC2886"/>
    <w:rsid w:val="00BD116F"/>
    <w:rsid w:val="00BD133E"/>
    <w:rsid w:val="00BD49AF"/>
    <w:rsid w:val="00BD5FE5"/>
    <w:rsid w:val="00BE5105"/>
    <w:rsid w:val="00BE6B1A"/>
    <w:rsid w:val="00BF070B"/>
    <w:rsid w:val="00BF5250"/>
    <w:rsid w:val="00BF52C4"/>
    <w:rsid w:val="00C04F05"/>
    <w:rsid w:val="00C05856"/>
    <w:rsid w:val="00C10ACC"/>
    <w:rsid w:val="00C12C71"/>
    <w:rsid w:val="00C1724F"/>
    <w:rsid w:val="00C174D4"/>
    <w:rsid w:val="00C1771B"/>
    <w:rsid w:val="00C177A9"/>
    <w:rsid w:val="00C32A03"/>
    <w:rsid w:val="00C32FE1"/>
    <w:rsid w:val="00C34AB6"/>
    <w:rsid w:val="00C37CA2"/>
    <w:rsid w:val="00C37CE4"/>
    <w:rsid w:val="00C37F0F"/>
    <w:rsid w:val="00C402EB"/>
    <w:rsid w:val="00C40B6A"/>
    <w:rsid w:val="00C422CE"/>
    <w:rsid w:val="00C4525C"/>
    <w:rsid w:val="00C457B7"/>
    <w:rsid w:val="00C47BE9"/>
    <w:rsid w:val="00C508DD"/>
    <w:rsid w:val="00C54B8A"/>
    <w:rsid w:val="00C609FD"/>
    <w:rsid w:val="00C76A59"/>
    <w:rsid w:val="00C82AB9"/>
    <w:rsid w:val="00C901E4"/>
    <w:rsid w:val="00C918D4"/>
    <w:rsid w:val="00C92C1C"/>
    <w:rsid w:val="00C95C5C"/>
    <w:rsid w:val="00C95F68"/>
    <w:rsid w:val="00CA12C9"/>
    <w:rsid w:val="00CA4348"/>
    <w:rsid w:val="00CB2553"/>
    <w:rsid w:val="00CB5F99"/>
    <w:rsid w:val="00CB62CF"/>
    <w:rsid w:val="00CC119D"/>
    <w:rsid w:val="00CC57AD"/>
    <w:rsid w:val="00CC68FF"/>
    <w:rsid w:val="00CC6C8E"/>
    <w:rsid w:val="00CC7487"/>
    <w:rsid w:val="00CD3CB9"/>
    <w:rsid w:val="00CD60BC"/>
    <w:rsid w:val="00CD6C03"/>
    <w:rsid w:val="00CE02CF"/>
    <w:rsid w:val="00CE3A87"/>
    <w:rsid w:val="00CE6419"/>
    <w:rsid w:val="00CE671F"/>
    <w:rsid w:val="00CE7412"/>
    <w:rsid w:val="00CF0EA4"/>
    <w:rsid w:val="00D00ABA"/>
    <w:rsid w:val="00D00F3D"/>
    <w:rsid w:val="00D02DDD"/>
    <w:rsid w:val="00D03CDF"/>
    <w:rsid w:val="00D0410E"/>
    <w:rsid w:val="00D0490A"/>
    <w:rsid w:val="00D04AA1"/>
    <w:rsid w:val="00D05C2E"/>
    <w:rsid w:val="00D07C8A"/>
    <w:rsid w:val="00D1015E"/>
    <w:rsid w:val="00D12332"/>
    <w:rsid w:val="00D1247B"/>
    <w:rsid w:val="00D16B23"/>
    <w:rsid w:val="00D17775"/>
    <w:rsid w:val="00D3277E"/>
    <w:rsid w:val="00D41A02"/>
    <w:rsid w:val="00D43727"/>
    <w:rsid w:val="00D43E79"/>
    <w:rsid w:val="00D46765"/>
    <w:rsid w:val="00D46DD6"/>
    <w:rsid w:val="00D538B3"/>
    <w:rsid w:val="00D540E8"/>
    <w:rsid w:val="00D5463B"/>
    <w:rsid w:val="00D55C20"/>
    <w:rsid w:val="00D577BB"/>
    <w:rsid w:val="00D6054A"/>
    <w:rsid w:val="00D65D21"/>
    <w:rsid w:val="00D67459"/>
    <w:rsid w:val="00D72AEC"/>
    <w:rsid w:val="00D733A8"/>
    <w:rsid w:val="00D73F0B"/>
    <w:rsid w:val="00D846DB"/>
    <w:rsid w:val="00D849C8"/>
    <w:rsid w:val="00D85589"/>
    <w:rsid w:val="00D85D09"/>
    <w:rsid w:val="00D9463B"/>
    <w:rsid w:val="00D94F25"/>
    <w:rsid w:val="00D96639"/>
    <w:rsid w:val="00D974E1"/>
    <w:rsid w:val="00D97540"/>
    <w:rsid w:val="00DA0130"/>
    <w:rsid w:val="00DA3039"/>
    <w:rsid w:val="00DA36C2"/>
    <w:rsid w:val="00DA4DEE"/>
    <w:rsid w:val="00DA718D"/>
    <w:rsid w:val="00DB1297"/>
    <w:rsid w:val="00DB53BF"/>
    <w:rsid w:val="00DB629F"/>
    <w:rsid w:val="00DC147B"/>
    <w:rsid w:val="00DC426F"/>
    <w:rsid w:val="00DC4412"/>
    <w:rsid w:val="00DC618E"/>
    <w:rsid w:val="00DD095D"/>
    <w:rsid w:val="00DD271B"/>
    <w:rsid w:val="00DD4B0A"/>
    <w:rsid w:val="00DE2668"/>
    <w:rsid w:val="00DE3BA0"/>
    <w:rsid w:val="00DE3CA5"/>
    <w:rsid w:val="00DE4853"/>
    <w:rsid w:val="00DE4BA0"/>
    <w:rsid w:val="00DE569F"/>
    <w:rsid w:val="00DE5A39"/>
    <w:rsid w:val="00DE5D63"/>
    <w:rsid w:val="00DF07AA"/>
    <w:rsid w:val="00DF115F"/>
    <w:rsid w:val="00DF1C14"/>
    <w:rsid w:val="00DF2523"/>
    <w:rsid w:val="00DF72D5"/>
    <w:rsid w:val="00DF7412"/>
    <w:rsid w:val="00E10471"/>
    <w:rsid w:val="00E10F7D"/>
    <w:rsid w:val="00E1117E"/>
    <w:rsid w:val="00E14906"/>
    <w:rsid w:val="00E1514E"/>
    <w:rsid w:val="00E1576C"/>
    <w:rsid w:val="00E20672"/>
    <w:rsid w:val="00E21A16"/>
    <w:rsid w:val="00E31944"/>
    <w:rsid w:val="00E3250C"/>
    <w:rsid w:val="00E34C84"/>
    <w:rsid w:val="00E37FB3"/>
    <w:rsid w:val="00E417C2"/>
    <w:rsid w:val="00E423C5"/>
    <w:rsid w:val="00E431FF"/>
    <w:rsid w:val="00E4334C"/>
    <w:rsid w:val="00E4386A"/>
    <w:rsid w:val="00E4452B"/>
    <w:rsid w:val="00E452FE"/>
    <w:rsid w:val="00E54E95"/>
    <w:rsid w:val="00E57697"/>
    <w:rsid w:val="00E75642"/>
    <w:rsid w:val="00E76365"/>
    <w:rsid w:val="00E80AE8"/>
    <w:rsid w:val="00E83F5D"/>
    <w:rsid w:val="00E849B5"/>
    <w:rsid w:val="00E873FB"/>
    <w:rsid w:val="00E90ECB"/>
    <w:rsid w:val="00E92A9A"/>
    <w:rsid w:val="00E94130"/>
    <w:rsid w:val="00E9593C"/>
    <w:rsid w:val="00E96029"/>
    <w:rsid w:val="00E97704"/>
    <w:rsid w:val="00EA1830"/>
    <w:rsid w:val="00EA20DF"/>
    <w:rsid w:val="00EA3658"/>
    <w:rsid w:val="00EA4C4A"/>
    <w:rsid w:val="00EB7613"/>
    <w:rsid w:val="00EC12B2"/>
    <w:rsid w:val="00EC1FB5"/>
    <w:rsid w:val="00EC7D73"/>
    <w:rsid w:val="00ED3A4F"/>
    <w:rsid w:val="00ED5356"/>
    <w:rsid w:val="00ED7B2F"/>
    <w:rsid w:val="00EE0450"/>
    <w:rsid w:val="00EE283D"/>
    <w:rsid w:val="00EE6473"/>
    <w:rsid w:val="00EF1722"/>
    <w:rsid w:val="00EF2C6A"/>
    <w:rsid w:val="00EF3F3F"/>
    <w:rsid w:val="00EF458F"/>
    <w:rsid w:val="00EF4A59"/>
    <w:rsid w:val="00EF5AA9"/>
    <w:rsid w:val="00F337B0"/>
    <w:rsid w:val="00F379FB"/>
    <w:rsid w:val="00F438A2"/>
    <w:rsid w:val="00F4783A"/>
    <w:rsid w:val="00F53E0B"/>
    <w:rsid w:val="00F555F3"/>
    <w:rsid w:val="00F61A5D"/>
    <w:rsid w:val="00F65FD8"/>
    <w:rsid w:val="00F66C1D"/>
    <w:rsid w:val="00F754F3"/>
    <w:rsid w:val="00F80B51"/>
    <w:rsid w:val="00F80F0D"/>
    <w:rsid w:val="00F94AE7"/>
    <w:rsid w:val="00F955E8"/>
    <w:rsid w:val="00FA04C8"/>
    <w:rsid w:val="00FA0A34"/>
    <w:rsid w:val="00FA18FA"/>
    <w:rsid w:val="00FA4623"/>
    <w:rsid w:val="00FA7E67"/>
    <w:rsid w:val="00FB054E"/>
    <w:rsid w:val="00FB09AB"/>
    <w:rsid w:val="00FB11C7"/>
    <w:rsid w:val="00FB26F4"/>
    <w:rsid w:val="00FB458C"/>
    <w:rsid w:val="00FB63CD"/>
    <w:rsid w:val="00FB6EB9"/>
    <w:rsid w:val="00FB777B"/>
    <w:rsid w:val="00FC4BC2"/>
    <w:rsid w:val="00FC5960"/>
    <w:rsid w:val="00FC5A94"/>
    <w:rsid w:val="00FD5739"/>
    <w:rsid w:val="00FD5C3D"/>
    <w:rsid w:val="00FD7715"/>
    <w:rsid w:val="00FE1105"/>
    <w:rsid w:val="00FE4213"/>
    <w:rsid w:val="00FE55E4"/>
    <w:rsid w:val="00FE5D19"/>
    <w:rsid w:val="00FF166A"/>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qFormat/>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paragraph" w:customStyle="1" w:styleId="Normal1">
    <w:name w:val="Normal1"/>
    <w:basedOn w:val="Normal"/>
    <w:link w:val="normalChar"/>
    <w:qFormat/>
    <w:rsid w:val="007A115F"/>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7A115F"/>
    <w:rPr>
      <w:rFonts w:ascii="Kalimati" w:eastAsia="Calibri" w:hAnsi="Kalimati" w:cs="Kalimati"/>
      <w:color w:val="00B050"/>
      <w:szCs w:val="22"/>
      <w:lang w:bidi="ar-SA"/>
    </w:rPr>
  </w:style>
  <w:style w:type="numbering" w:customStyle="1" w:styleId="NoList11">
    <w:name w:val="No List11"/>
    <w:next w:val="NoList"/>
    <w:uiPriority w:val="99"/>
    <w:semiHidden/>
    <w:unhideWhenUsed/>
    <w:rsid w:val="007C1DC0"/>
  </w:style>
  <w:style w:type="numbering" w:customStyle="1" w:styleId="NoList2">
    <w:name w:val="No List2"/>
    <w:next w:val="NoList"/>
    <w:uiPriority w:val="99"/>
    <w:semiHidden/>
    <w:unhideWhenUsed/>
    <w:rsid w:val="007C1DC0"/>
  </w:style>
  <w:style w:type="numbering" w:customStyle="1" w:styleId="NoList12">
    <w:name w:val="No List12"/>
    <w:next w:val="NoList"/>
    <w:uiPriority w:val="99"/>
    <w:semiHidden/>
    <w:unhideWhenUsed/>
    <w:rsid w:val="007C1DC0"/>
  </w:style>
  <w:style w:type="character" w:customStyle="1" w:styleId="Char">
    <w:name w:val="प्रतिवादी Char"/>
    <w:basedOn w:val="ListParagraphChar"/>
    <w:link w:val="a"/>
    <w:locked/>
    <w:rsid w:val="007C1DC0"/>
    <w:rPr>
      <w:rFonts w:ascii="Kokila" w:eastAsia="Calibri" w:hAnsi="Kokila" w:cs="Kokila"/>
      <w:color w:val="000000" w:themeColor="text1"/>
      <w:szCs w:val="24"/>
      <w:lang w:val="en-GB" w:bidi="hi-IN"/>
    </w:rPr>
  </w:style>
  <w:style w:type="paragraph" w:customStyle="1" w:styleId="a">
    <w:name w:val="प्रतिवादी"/>
    <w:basedOn w:val="ListParagraph"/>
    <w:link w:val="Char"/>
    <w:qFormat/>
    <w:rsid w:val="007C1DC0"/>
    <w:pPr>
      <w:numPr>
        <w:numId w:val="1"/>
      </w:numPr>
      <w:spacing w:before="60" w:after="0" w:line="240" w:lineRule="auto"/>
      <w:ind w:left="360" w:right="922"/>
      <w:jc w:val="both"/>
    </w:pPr>
    <w:rPr>
      <w:rFonts w:ascii="Kokila" w:eastAsia="Calibri" w:hAnsi="Kokila" w:cs="Kokila"/>
      <w:color w:val="000000" w:themeColor="text1"/>
      <w:szCs w:val="24"/>
      <w:lang w:val="en-GB" w:bidi="hi-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qFormat/>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 w:type="paragraph" w:customStyle="1" w:styleId="Normal1">
    <w:name w:val="Normal1"/>
    <w:basedOn w:val="Normal"/>
    <w:link w:val="normalChar"/>
    <w:qFormat/>
    <w:rsid w:val="007A115F"/>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7A115F"/>
    <w:rPr>
      <w:rFonts w:ascii="Kalimati" w:eastAsia="Calibri" w:hAnsi="Kalimati" w:cs="Kalimati"/>
      <w:color w:val="00B050"/>
      <w:szCs w:val="22"/>
      <w:lang w:bidi="ar-SA"/>
    </w:rPr>
  </w:style>
  <w:style w:type="numbering" w:customStyle="1" w:styleId="NoList11">
    <w:name w:val="No List11"/>
    <w:next w:val="NoList"/>
    <w:uiPriority w:val="99"/>
    <w:semiHidden/>
    <w:unhideWhenUsed/>
    <w:rsid w:val="007C1DC0"/>
  </w:style>
  <w:style w:type="numbering" w:customStyle="1" w:styleId="NoList2">
    <w:name w:val="No List2"/>
    <w:next w:val="NoList"/>
    <w:uiPriority w:val="99"/>
    <w:semiHidden/>
    <w:unhideWhenUsed/>
    <w:rsid w:val="007C1DC0"/>
  </w:style>
  <w:style w:type="numbering" w:customStyle="1" w:styleId="NoList12">
    <w:name w:val="No List12"/>
    <w:next w:val="NoList"/>
    <w:uiPriority w:val="99"/>
    <w:semiHidden/>
    <w:unhideWhenUsed/>
    <w:rsid w:val="007C1DC0"/>
  </w:style>
  <w:style w:type="character" w:customStyle="1" w:styleId="Char">
    <w:name w:val="प्रतिवादी Char"/>
    <w:basedOn w:val="ListParagraphChar"/>
    <w:link w:val="a"/>
    <w:locked/>
    <w:rsid w:val="007C1DC0"/>
    <w:rPr>
      <w:rFonts w:ascii="Kokila" w:eastAsia="Calibri" w:hAnsi="Kokila" w:cs="Kokila"/>
      <w:color w:val="000000" w:themeColor="text1"/>
      <w:szCs w:val="24"/>
      <w:lang w:val="en-GB" w:bidi="hi-IN"/>
    </w:rPr>
  </w:style>
  <w:style w:type="paragraph" w:customStyle="1" w:styleId="a">
    <w:name w:val="प्रतिवादी"/>
    <w:basedOn w:val="ListParagraph"/>
    <w:link w:val="Char"/>
    <w:qFormat/>
    <w:rsid w:val="007C1DC0"/>
    <w:pPr>
      <w:numPr>
        <w:numId w:val="1"/>
      </w:numPr>
      <w:spacing w:before="60" w:after="0" w:line="240" w:lineRule="auto"/>
      <w:ind w:left="360" w:right="922"/>
      <w:jc w:val="both"/>
    </w:pPr>
    <w:rPr>
      <w:rFonts w:ascii="Kokila" w:eastAsia="Calibri" w:hAnsi="Kokila" w:cs="Kokila"/>
      <w:color w:val="000000" w:themeColor="text1"/>
      <w:szCs w:val="24"/>
      <w:lang w:val="en-GB"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647566">
      <w:bodyDiv w:val="1"/>
      <w:marLeft w:val="0"/>
      <w:marRight w:val="0"/>
      <w:marTop w:val="0"/>
      <w:marBottom w:val="0"/>
      <w:divBdr>
        <w:top w:val="none" w:sz="0" w:space="0" w:color="auto"/>
        <w:left w:val="none" w:sz="0" w:space="0" w:color="auto"/>
        <w:bottom w:val="none" w:sz="0" w:space="0" w:color="auto"/>
        <w:right w:val="none" w:sz="0" w:space="0" w:color="auto"/>
      </w:divBdr>
    </w:div>
    <w:div w:id="157811658">
      <w:bodyDiv w:val="1"/>
      <w:marLeft w:val="0"/>
      <w:marRight w:val="0"/>
      <w:marTop w:val="0"/>
      <w:marBottom w:val="0"/>
      <w:divBdr>
        <w:top w:val="none" w:sz="0" w:space="0" w:color="auto"/>
        <w:left w:val="none" w:sz="0" w:space="0" w:color="auto"/>
        <w:bottom w:val="none" w:sz="0" w:space="0" w:color="auto"/>
        <w:right w:val="none" w:sz="0" w:space="0" w:color="auto"/>
      </w:divBdr>
    </w:div>
    <w:div w:id="224144002">
      <w:bodyDiv w:val="1"/>
      <w:marLeft w:val="0"/>
      <w:marRight w:val="0"/>
      <w:marTop w:val="0"/>
      <w:marBottom w:val="0"/>
      <w:divBdr>
        <w:top w:val="none" w:sz="0" w:space="0" w:color="auto"/>
        <w:left w:val="none" w:sz="0" w:space="0" w:color="auto"/>
        <w:bottom w:val="none" w:sz="0" w:space="0" w:color="auto"/>
        <w:right w:val="none" w:sz="0" w:space="0" w:color="auto"/>
      </w:divBdr>
    </w:div>
    <w:div w:id="268852344">
      <w:bodyDiv w:val="1"/>
      <w:marLeft w:val="0"/>
      <w:marRight w:val="0"/>
      <w:marTop w:val="0"/>
      <w:marBottom w:val="0"/>
      <w:divBdr>
        <w:top w:val="none" w:sz="0" w:space="0" w:color="auto"/>
        <w:left w:val="none" w:sz="0" w:space="0" w:color="auto"/>
        <w:bottom w:val="none" w:sz="0" w:space="0" w:color="auto"/>
        <w:right w:val="none" w:sz="0" w:space="0" w:color="auto"/>
      </w:divBdr>
    </w:div>
    <w:div w:id="302464312">
      <w:bodyDiv w:val="1"/>
      <w:marLeft w:val="0"/>
      <w:marRight w:val="0"/>
      <w:marTop w:val="0"/>
      <w:marBottom w:val="0"/>
      <w:divBdr>
        <w:top w:val="none" w:sz="0" w:space="0" w:color="auto"/>
        <w:left w:val="none" w:sz="0" w:space="0" w:color="auto"/>
        <w:bottom w:val="none" w:sz="0" w:space="0" w:color="auto"/>
        <w:right w:val="none" w:sz="0" w:space="0" w:color="auto"/>
      </w:divBdr>
    </w:div>
    <w:div w:id="412512845">
      <w:bodyDiv w:val="1"/>
      <w:marLeft w:val="0"/>
      <w:marRight w:val="0"/>
      <w:marTop w:val="0"/>
      <w:marBottom w:val="0"/>
      <w:divBdr>
        <w:top w:val="none" w:sz="0" w:space="0" w:color="auto"/>
        <w:left w:val="none" w:sz="0" w:space="0" w:color="auto"/>
        <w:bottom w:val="none" w:sz="0" w:space="0" w:color="auto"/>
        <w:right w:val="none" w:sz="0" w:space="0" w:color="auto"/>
      </w:divBdr>
    </w:div>
    <w:div w:id="455026322">
      <w:bodyDiv w:val="1"/>
      <w:marLeft w:val="0"/>
      <w:marRight w:val="0"/>
      <w:marTop w:val="0"/>
      <w:marBottom w:val="0"/>
      <w:divBdr>
        <w:top w:val="none" w:sz="0" w:space="0" w:color="auto"/>
        <w:left w:val="none" w:sz="0" w:space="0" w:color="auto"/>
        <w:bottom w:val="none" w:sz="0" w:space="0" w:color="auto"/>
        <w:right w:val="none" w:sz="0" w:space="0" w:color="auto"/>
      </w:divBdr>
    </w:div>
    <w:div w:id="815993803">
      <w:bodyDiv w:val="1"/>
      <w:marLeft w:val="0"/>
      <w:marRight w:val="0"/>
      <w:marTop w:val="0"/>
      <w:marBottom w:val="0"/>
      <w:divBdr>
        <w:top w:val="none" w:sz="0" w:space="0" w:color="auto"/>
        <w:left w:val="none" w:sz="0" w:space="0" w:color="auto"/>
        <w:bottom w:val="none" w:sz="0" w:space="0" w:color="auto"/>
        <w:right w:val="none" w:sz="0" w:space="0" w:color="auto"/>
      </w:divBdr>
    </w:div>
    <w:div w:id="928852119">
      <w:bodyDiv w:val="1"/>
      <w:marLeft w:val="0"/>
      <w:marRight w:val="0"/>
      <w:marTop w:val="0"/>
      <w:marBottom w:val="0"/>
      <w:divBdr>
        <w:top w:val="none" w:sz="0" w:space="0" w:color="auto"/>
        <w:left w:val="none" w:sz="0" w:space="0" w:color="auto"/>
        <w:bottom w:val="none" w:sz="0" w:space="0" w:color="auto"/>
        <w:right w:val="none" w:sz="0" w:space="0" w:color="auto"/>
      </w:divBdr>
    </w:div>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201238231">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33</TotalTime>
  <Pages>5</Pages>
  <Words>2210</Words>
  <Characters>12603</Characters>
  <Application>Microsoft Office Word</Application>
  <DocSecurity>0</DocSecurity>
  <Lines>105</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14784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78</cp:revision>
  <cp:lastPrinted>2025-02-16T12:16:00Z</cp:lastPrinted>
  <dcterms:created xsi:type="dcterms:W3CDTF">2024-12-23T05:55:00Z</dcterms:created>
  <dcterms:modified xsi:type="dcterms:W3CDTF">2025-02-16T12:16:00Z</dcterms:modified>
</cp:coreProperties>
</file>