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5E6E0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74249E">
        <w:rPr>
          <w:rFonts w:ascii="Kokila" w:eastAsia="Times New Roman" w:hAnsi="Kokila" w:cs="Kalimati" w:hint="cs"/>
          <w:sz w:val="24"/>
          <w:szCs w:val="24"/>
          <w:cs/>
        </w:rPr>
        <w:t>कल्याणी सुवेदी</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74249E" w:rsidRPr="007C20ED" w:rsidRDefault="0074249E" w:rsidP="0074249E">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कल्याणी सुवेदी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राजस्व चुहावट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3"/>
        <w:gridCol w:w="1347"/>
        <w:gridCol w:w="990"/>
        <w:gridCol w:w="3690"/>
        <w:gridCol w:w="2970"/>
        <w:gridCol w:w="6570"/>
      </w:tblGrid>
      <w:tr w:rsidR="0074249E" w:rsidRPr="006E546A" w:rsidTr="0074249E">
        <w:tc>
          <w:tcPr>
            <w:tcW w:w="543" w:type="dxa"/>
          </w:tcPr>
          <w:p w:rsidR="0074249E" w:rsidRPr="006E546A" w:rsidRDefault="0074249E" w:rsidP="00E64D04">
            <w:pPr>
              <w:tabs>
                <w:tab w:val="left" w:pos="3181"/>
              </w:tabs>
              <w:ind w:right="-198"/>
              <w:jc w:val="both"/>
              <w:rPr>
                <w:rFonts w:eastAsia="Times New Roman" w:cs="Kalimati"/>
                <w:b/>
                <w:bCs/>
                <w:sz w:val="18"/>
                <w:szCs w:val="18"/>
              </w:rPr>
            </w:pPr>
            <w:r w:rsidRPr="006E546A">
              <w:rPr>
                <w:rFonts w:eastAsia="Times New Roman" w:cs="Kalimati" w:hint="cs"/>
                <w:b/>
                <w:bCs/>
                <w:sz w:val="18"/>
                <w:szCs w:val="18"/>
                <w:cs/>
              </w:rPr>
              <w:t>सि.नं.</w:t>
            </w:r>
          </w:p>
        </w:tc>
        <w:tc>
          <w:tcPr>
            <w:tcW w:w="1347" w:type="dxa"/>
          </w:tcPr>
          <w:p w:rsidR="0074249E" w:rsidRPr="006E546A" w:rsidRDefault="0074249E" w:rsidP="00E64D04">
            <w:pPr>
              <w:tabs>
                <w:tab w:val="left" w:pos="3181"/>
              </w:tabs>
              <w:jc w:val="both"/>
              <w:rPr>
                <w:rFonts w:eastAsia="Times New Roman" w:cs="Kalimati"/>
                <w:b/>
                <w:bCs/>
                <w:sz w:val="18"/>
                <w:szCs w:val="18"/>
              </w:rPr>
            </w:pPr>
            <w:r w:rsidRPr="006E546A">
              <w:rPr>
                <w:rFonts w:eastAsia="Times New Roman" w:cs="Kalimati"/>
                <w:b/>
                <w:bCs/>
                <w:sz w:val="18"/>
                <w:szCs w:val="18"/>
                <w:cs/>
              </w:rPr>
              <w:t>प्र</w:t>
            </w:r>
            <w:r w:rsidRPr="006E546A">
              <w:rPr>
                <w:rFonts w:eastAsia="Times New Roman" w:cs="Kalimati" w:hint="cs"/>
                <w:b/>
                <w:bCs/>
                <w:sz w:val="18"/>
                <w:szCs w:val="18"/>
                <w:cs/>
              </w:rPr>
              <w:t>तिवादी</w:t>
            </w:r>
          </w:p>
        </w:tc>
        <w:tc>
          <w:tcPr>
            <w:tcW w:w="990" w:type="dxa"/>
          </w:tcPr>
          <w:p w:rsidR="0074249E" w:rsidRPr="006E546A" w:rsidRDefault="0074249E" w:rsidP="00E64D04">
            <w:pPr>
              <w:tabs>
                <w:tab w:val="left" w:pos="3181"/>
              </w:tabs>
              <w:jc w:val="both"/>
              <w:rPr>
                <w:rFonts w:eastAsia="Times New Roman" w:cs="Kalimati"/>
                <w:b/>
                <w:bCs/>
                <w:sz w:val="18"/>
                <w:szCs w:val="18"/>
                <w:cs/>
              </w:rPr>
            </w:pPr>
            <w:r w:rsidRPr="006E546A">
              <w:rPr>
                <w:rFonts w:eastAsia="Times New Roman" w:cs="Kalimati" w:hint="cs"/>
                <w:b/>
                <w:bCs/>
                <w:sz w:val="18"/>
                <w:szCs w:val="18"/>
                <w:cs/>
              </w:rPr>
              <w:t>मुद्दा</w:t>
            </w:r>
          </w:p>
        </w:tc>
        <w:tc>
          <w:tcPr>
            <w:tcW w:w="3690" w:type="dxa"/>
          </w:tcPr>
          <w:p w:rsidR="0074249E" w:rsidRPr="006E546A" w:rsidRDefault="0074249E" w:rsidP="00E64D04">
            <w:pPr>
              <w:tabs>
                <w:tab w:val="left" w:pos="3181"/>
              </w:tabs>
              <w:jc w:val="both"/>
              <w:rPr>
                <w:rFonts w:eastAsia="Times New Roman" w:cs="Kalimati"/>
                <w:b/>
                <w:bCs/>
                <w:sz w:val="18"/>
                <w:szCs w:val="18"/>
              </w:rPr>
            </w:pPr>
            <w:r w:rsidRPr="006E546A">
              <w:rPr>
                <w:rFonts w:eastAsia="Times New Roman" w:cs="Kalimati" w:hint="cs"/>
                <w:b/>
                <w:bCs/>
                <w:sz w:val="18"/>
                <w:szCs w:val="18"/>
                <w:cs/>
              </w:rPr>
              <w:t>आयोगको मागदावी</w:t>
            </w:r>
          </w:p>
        </w:tc>
        <w:tc>
          <w:tcPr>
            <w:tcW w:w="2970" w:type="dxa"/>
          </w:tcPr>
          <w:p w:rsidR="0074249E" w:rsidRPr="006E546A" w:rsidRDefault="0074249E" w:rsidP="00E64D04">
            <w:pPr>
              <w:tabs>
                <w:tab w:val="left" w:pos="3181"/>
              </w:tabs>
              <w:jc w:val="both"/>
              <w:rPr>
                <w:rFonts w:eastAsia="Times New Roman" w:cs="Kalimati"/>
                <w:b/>
                <w:bCs/>
                <w:sz w:val="18"/>
                <w:szCs w:val="18"/>
              </w:rPr>
            </w:pPr>
            <w:r w:rsidRPr="006E546A">
              <w:rPr>
                <w:rFonts w:eastAsia="Times New Roman" w:cs="Kalimati" w:hint="cs"/>
                <w:b/>
                <w:bCs/>
                <w:sz w:val="18"/>
                <w:szCs w:val="18"/>
                <w:cs/>
              </w:rPr>
              <w:t>विशेष अदालतको फैसला र आधार</w:t>
            </w:r>
          </w:p>
        </w:tc>
        <w:tc>
          <w:tcPr>
            <w:tcW w:w="6570" w:type="dxa"/>
          </w:tcPr>
          <w:p w:rsidR="0074249E" w:rsidRPr="006E546A" w:rsidRDefault="0074249E" w:rsidP="00E64D04">
            <w:pPr>
              <w:jc w:val="both"/>
              <w:rPr>
                <w:sz w:val="18"/>
                <w:szCs w:val="18"/>
              </w:rPr>
            </w:pPr>
            <w:r w:rsidRPr="006E546A">
              <w:rPr>
                <w:rFonts w:cs="Kalimati" w:hint="cs"/>
                <w:b/>
                <w:bCs/>
                <w:sz w:val="18"/>
                <w:szCs w:val="18"/>
                <w:cs/>
              </w:rPr>
              <w:t>आयोगबाट सम्मानित सर्वोच्च अदालतमा पुनरावेदन गरिएका आधारहरु</w:t>
            </w:r>
          </w:p>
        </w:tc>
      </w:tr>
      <w:tr w:rsidR="0074249E" w:rsidRPr="006E546A" w:rsidTr="0074249E">
        <w:tc>
          <w:tcPr>
            <w:tcW w:w="543" w:type="dxa"/>
          </w:tcPr>
          <w:p w:rsidR="0074249E" w:rsidRPr="006E546A" w:rsidRDefault="0074249E" w:rsidP="0074249E">
            <w:pPr>
              <w:numPr>
                <w:ilvl w:val="0"/>
                <w:numId w:val="1"/>
              </w:numPr>
              <w:tabs>
                <w:tab w:val="left" w:pos="3181"/>
              </w:tabs>
              <w:ind w:hanging="738"/>
              <w:jc w:val="both"/>
              <w:rPr>
                <w:rFonts w:ascii="Times New Roman" w:eastAsia="Times New Roman" w:hAnsi="Times New Roman" w:cs="Kalimati"/>
                <w:sz w:val="18"/>
                <w:szCs w:val="18"/>
              </w:rPr>
            </w:pPr>
          </w:p>
        </w:tc>
        <w:tc>
          <w:tcPr>
            <w:tcW w:w="1347" w:type="dxa"/>
          </w:tcPr>
          <w:p w:rsidR="0074249E" w:rsidRPr="006E546A" w:rsidRDefault="0074249E" w:rsidP="00E64D04">
            <w:pPr>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 xml:space="preserve">कल्याणी सुवेदी </w:t>
            </w:r>
            <w:r w:rsidRPr="006E546A">
              <w:rPr>
                <w:rFonts w:ascii="Times New Roman" w:eastAsia="Times New Roman" w:hAnsi="Times New Roman" w:cs="Kalimati"/>
                <w:sz w:val="18"/>
                <w:szCs w:val="18"/>
                <w:cs/>
              </w:rPr>
              <w:t>(वि</w:t>
            </w:r>
            <w:r w:rsidRPr="006E546A">
              <w:rPr>
                <w:rFonts w:ascii="Times New Roman" w:eastAsia="Times New Roman" w:hAnsi="Times New Roman" w:cs="Kalimati" w:hint="cs"/>
                <w:sz w:val="18"/>
                <w:szCs w:val="18"/>
                <w:cs/>
              </w:rPr>
              <w:t xml:space="preserve">शेष </w:t>
            </w:r>
            <w:r w:rsidRPr="006E546A">
              <w:rPr>
                <w:rFonts w:ascii="Times New Roman" w:eastAsia="Times New Roman" w:hAnsi="Times New Roman" w:cs="Kalimati"/>
                <w:sz w:val="18"/>
                <w:szCs w:val="18"/>
                <w:cs/>
              </w:rPr>
              <w:t>अ</w:t>
            </w:r>
            <w:r w:rsidRPr="006E546A">
              <w:rPr>
                <w:rFonts w:ascii="Times New Roman" w:eastAsia="Times New Roman" w:hAnsi="Times New Roman" w:cs="Kalimati" w:hint="cs"/>
                <w:sz w:val="18"/>
                <w:szCs w:val="18"/>
                <w:cs/>
              </w:rPr>
              <w:t>दालत</w:t>
            </w:r>
            <w:r w:rsidRPr="006E546A">
              <w:rPr>
                <w:rFonts w:ascii="Times New Roman" w:eastAsia="Times New Roman" w:hAnsi="Times New Roman" w:cs="Kalimati"/>
                <w:sz w:val="18"/>
                <w:szCs w:val="18"/>
                <w:cs/>
              </w:rPr>
              <w:t>को मु</w:t>
            </w:r>
            <w:r w:rsidRPr="006E546A">
              <w:rPr>
                <w:rFonts w:ascii="Times New Roman" w:eastAsia="Times New Roman" w:hAnsi="Times New Roman" w:cs="Kalimati" w:hint="cs"/>
                <w:sz w:val="18"/>
                <w:szCs w:val="18"/>
                <w:cs/>
              </w:rPr>
              <w:t xml:space="preserve">द्दा </w:t>
            </w:r>
            <w:r w:rsidRPr="006E546A">
              <w:rPr>
                <w:rFonts w:ascii="Times New Roman" w:eastAsia="Times New Roman" w:hAnsi="Times New Roman" w:cs="Kalimati"/>
                <w:sz w:val="18"/>
                <w:szCs w:val="18"/>
                <w:cs/>
              </w:rPr>
              <w:t xml:space="preserve">नं. </w:t>
            </w:r>
            <w:r w:rsidRPr="006E546A">
              <w:rPr>
                <w:rFonts w:ascii="Times New Roman" w:eastAsia="Times New Roman" w:hAnsi="Times New Roman" w:cs="Kalimati" w:hint="cs"/>
                <w:sz w:val="18"/>
                <w:szCs w:val="18"/>
                <w:cs/>
              </w:rPr>
              <w:t>०80-</w:t>
            </w:r>
            <w:r w:rsidRPr="006E546A">
              <w:rPr>
                <w:rFonts w:ascii="Times New Roman" w:eastAsia="Times New Roman" w:hAnsi="Times New Roman" w:cs="Kalimati"/>
                <w:sz w:val="18"/>
                <w:szCs w:val="18"/>
              </w:rPr>
              <w:t>CR-</w:t>
            </w:r>
            <w:r w:rsidRPr="006E546A">
              <w:rPr>
                <w:rFonts w:ascii="Times New Roman" w:eastAsia="Times New Roman" w:hAnsi="Times New Roman" w:cs="Kalimati" w:hint="cs"/>
                <w:sz w:val="18"/>
                <w:szCs w:val="18"/>
                <w:cs/>
              </w:rPr>
              <w:t xml:space="preserve">०043 </w:t>
            </w:r>
            <w:r w:rsidRPr="006E546A">
              <w:rPr>
                <w:rFonts w:ascii="Times New Roman" w:eastAsia="Times New Roman" w:hAnsi="Times New Roman" w:cs="Kalimati"/>
                <w:sz w:val="18"/>
                <w:szCs w:val="18"/>
                <w:cs/>
              </w:rPr>
              <w:t xml:space="preserve">फैसला मिति </w:t>
            </w:r>
            <w:r w:rsidRPr="006E546A">
              <w:rPr>
                <w:rFonts w:ascii="Times New Roman" w:eastAsia="Times New Roman" w:hAnsi="Times New Roman" w:cs="Kalimati" w:hint="cs"/>
                <w:sz w:val="18"/>
                <w:szCs w:val="18"/>
                <w:cs/>
              </w:rPr>
              <w:t xml:space="preserve">२०८०।०९।२३) </w:t>
            </w:r>
          </w:p>
          <w:p w:rsidR="0074249E" w:rsidRPr="006E546A" w:rsidRDefault="0074249E" w:rsidP="00E64D04">
            <w:pPr>
              <w:jc w:val="both"/>
              <w:rPr>
                <w:rFonts w:ascii="Times New Roman" w:eastAsia="Times New Roman" w:hAnsi="Times New Roman" w:cs="Kalimati"/>
                <w:sz w:val="18"/>
                <w:szCs w:val="18"/>
                <w:cs/>
              </w:rPr>
            </w:pPr>
          </w:p>
        </w:tc>
        <w:tc>
          <w:tcPr>
            <w:tcW w:w="990" w:type="dxa"/>
          </w:tcPr>
          <w:p w:rsidR="0074249E" w:rsidRPr="006E546A" w:rsidRDefault="0074249E" w:rsidP="00E64D04">
            <w:pPr>
              <w:spacing w:after="120"/>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राजश्व चुहावट समेत गरी भ्रष्टाचार गरेको।</w:t>
            </w:r>
          </w:p>
        </w:tc>
        <w:tc>
          <w:tcPr>
            <w:tcW w:w="3690" w:type="dxa"/>
          </w:tcPr>
          <w:p w:rsidR="0074249E" w:rsidRPr="006E546A" w:rsidRDefault="0074249E" w:rsidP="00E64D04">
            <w:pPr>
              <w:ind w:left="-18" w:firstLine="18"/>
              <w:contextualSpacing/>
              <w:jc w:val="both"/>
              <w:rPr>
                <w:rFonts w:ascii="Times New Roman" w:eastAsia="Times New Roman" w:hAnsi="Times New Roman" w:cs="Kalimati"/>
                <w:sz w:val="18"/>
                <w:szCs w:val="18"/>
              </w:rPr>
            </w:pPr>
            <w:r w:rsidRPr="006E546A">
              <w:rPr>
                <w:rFonts w:ascii="Times New Roman" w:eastAsia="Times New Roman" w:hAnsi="Times New Roman" w:cs="Kalimati"/>
                <w:sz w:val="18"/>
                <w:szCs w:val="18"/>
                <w:cs/>
              </w:rPr>
              <w:t>प्रतिवादी रामकाजी लामा समेत भएको मुद्दामा सुन बिक्री गर्न ल्याउँदा पुरुषोत्तम खत्रीले राख्न दिएकोमा राखिदिएको भनी कल्याणी सुवेदीलाई उक्त मुद्दाको अनुसन्धानको क्रममा बयान गर्दा सोही कुरा व्यक्त गरी अनुसन्धान अधिकृतलाई सहयोग गरेको कारण निजउपर भ्रष्टाचार निवारण</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२०५९  को दफा ८ को उपदफा(४) बमोजिमको कसुरमा भ्रष्टाचार निवारण ऐन 2059 को दफा 55 बमोजिम सजायमा प</w:t>
            </w:r>
            <w:r w:rsidRPr="006E546A">
              <w:rPr>
                <w:rFonts w:ascii="Times New Roman" w:eastAsia="Times New Roman" w:hAnsi="Times New Roman" w:cs="Kalimati" w:hint="cs"/>
                <w:sz w:val="18"/>
                <w:szCs w:val="18"/>
                <w:cs/>
              </w:rPr>
              <w:t>ू</w:t>
            </w:r>
            <w:r w:rsidRPr="006E546A">
              <w:rPr>
                <w:rFonts w:ascii="Times New Roman" w:eastAsia="Times New Roman" w:hAnsi="Times New Roman" w:cs="Kalimati"/>
                <w:sz w:val="18"/>
                <w:szCs w:val="18"/>
                <w:cs/>
              </w:rPr>
              <w:t>र्ण छुट दिएर प्रतिवादी नबनाई सरकारी साक्षीको रुपमा पेश गरिएकोमा निजले श्री विशेष अदालत</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काठमाडौं समक्ष मिति 20८०/०३/०५ गतेका दिन उपस्थित भई वकपत्र गर्दा आफूले कुनै सामान नराखेको भनि आयोगबाट अनुसन्धानको क्रममा गरिएका कागजातहरुको व्यहोराको प्रतिकूल हुने गरी बकपत्र गरेको तथ्य पुष्टी भएको हुँदा भ्रष्टाचार निवारण ऐन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2059 को दफा 55 को प्रतिबन्धात्मक वाक्यांशको व्यवस्था बमोजिम निज उपर पुन: मुद्दा दायर गर्न सकिने हुँदा निज कल्याणी सुवेदी उपर उक्त १११ ग्राम सुनको प्रचलित दररेट बमोजिम हुन आउने विगो रु.६</w:t>
            </w: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७७</w:t>
            </w: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५९९।- (छ लाख सतहत्तर हजार पाँच सय उन्नान्सय रुपैंया) कायम गरी भ्रष्टाचार निवारण ऐन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२०५९ को दफा ८ को उपदफा (४) बमोजिम सजाय हुन मागदावी </w:t>
            </w:r>
            <w:r w:rsidRPr="006E546A">
              <w:rPr>
                <w:rFonts w:ascii="Times New Roman" w:eastAsia="Times New Roman" w:hAnsi="Times New Roman" w:cs="Kalimati" w:hint="cs"/>
                <w:sz w:val="18"/>
                <w:szCs w:val="18"/>
                <w:cs/>
              </w:rPr>
              <w:t>लिइएको।</w:t>
            </w:r>
          </w:p>
        </w:tc>
        <w:tc>
          <w:tcPr>
            <w:tcW w:w="2970" w:type="dxa"/>
          </w:tcPr>
          <w:p w:rsidR="0074249E" w:rsidRPr="006E546A" w:rsidRDefault="0074249E" w:rsidP="00E64D04">
            <w:pPr>
              <w:spacing w:after="100"/>
              <w:ind w:left="360" w:hanging="180"/>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विशेष अदालतको फैसला:-</w:t>
            </w:r>
          </w:p>
          <w:p w:rsidR="0074249E" w:rsidRPr="006E546A" w:rsidRDefault="0074249E" w:rsidP="00E64D04">
            <w:pPr>
              <w:spacing w:after="100"/>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प्रतिवादीहरुले सफाइ पाउने।</w:t>
            </w:r>
          </w:p>
          <w:p w:rsidR="0074249E" w:rsidRPr="006E546A" w:rsidRDefault="0074249E" w:rsidP="00E64D04">
            <w:pPr>
              <w:spacing w:after="100"/>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 xml:space="preserve">विशेष अदालतले प्रतिवादीहरुलाई सफाइ दिंदा लिएका आधारहरु:- </w:t>
            </w:r>
            <w:r w:rsidRPr="006E546A">
              <w:rPr>
                <w:rFonts w:ascii="Times New Roman" w:eastAsia="Times New Roman" w:hAnsi="Times New Roman" w:cs="Kalimati"/>
                <w:sz w:val="18"/>
                <w:szCs w:val="18"/>
                <w:cs/>
              </w:rPr>
              <w:t xml:space="preserve"> </w:t>
            </w:r>
          </w:p>
          <w:p w:rsidR="0074249E" w:rsidRPr="006E546A" w:rsidRDefault="0074249E" w:rsidP="00E64D04">
            <w:pPr>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w:t>
            </w:r>
            <w:r w:rsidRPr="006E546A">
              <w:rPr>
                <w:rFonts w:ascii="Times New Roman" w:eastAsia="Times New Roman" w:hAnsi="Times New Roman" w:cs="Kalimati" w:hint="cs"/>
                <w:sz w:val="18"/>
                <w:szCs w:val="18"/>
                <w:rtl/>
                <w:cs/>
              </w:rPr>
              <w:t xml:space="preserve"> क</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मुल मुद्दा (</w:t>
            </w:r>
            <w:r w:rsidRPr="006E546A">
              <w:rPr>
                <w:rFonts w:ascii="Times New Roman" w:eastAsia="Times New Roman" w:hAnsi="Times New Roman" w:cs="Kalimati" w:hint="cs"/>
                <w:sz w:val="18"/>
                <w:szCs w:val="18"/>
                <w:cs/>
              </w:rPr>
              <w:t>०७६-</w:t>
            </w:r>
            <w:r w:rsidRPr="006E546A">
              <w:rPr>
                <w:rFonts w:ascii="Times New Roman" w:eastAsia="Times New Roman" w:hAnsi="Times New Roman" w:cs="Kalimati"/>
                <w:sz w:val="18"/>
                <w:szCs w:val="18"/>
              </w:rPr>
              <w:t>CR</w:t>
            </w:r>
            <w:r w:rsidRPr="006E546A">
              <w:rPr>
                <w:rFonts w:ascii="Times New Roman" w:eastAsia="Times New Roman" w:hAnsi="Times New Roman" w:cs="Kalimati" w:hint="cs"/>
                <w:sz w:val="18"/>
                <w:szCs w:val="18"/>
                <w:cs/>
              </w:rPr>
              <w:t>-०३९४</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मा  प्रतिवादीहरुले सफाई पाउने ठहर भएको।</w:t>
            </w:r>
          </w:p>
          <w:p w:rsidR="0074249E" w:rsidRPr="006E546A" w:rsidRDefault="0074249E" w:rsidP="00E64D04">
            <w:pPr>
              <w:jc w:val="both"/>
              <w:rPr>
                <w:rFonts w:ascii="Times New Roman" w:eastAsia="Times New Roman" w:hAnsi="Times New Roman" w:cs="Kalimati"/>
                <w:sz w:val="18"/>
                <w:szCs w:val="18"/>
              </w:rPr>
            </w:pP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ख) प्रतिवादीले अनुसन्धानको क्रममा अन्य भौतिक सहयोग गरेको नदेखिएको।</w:t>
            </w:r>
          </w:p>
          <w:p w:rsidR="0074249E" w:rsidRPr="006E546A" w:rsidRDefault="0074249E" w:rsidP="00E64D04">
            <w:pPr>
              <w:jc w:val="both"/>
              <w:rPr>
                <w:rFonts w:ascii="Times New Roman" w:eastAsia="Times New Roman" w:hAnsi="Times New Roman" w:cs="Kalimati"/>
                <w:sz w:val="18"/>
                <w:szCs w:val="18"/>
              </w:rPr>
            </w:pP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ग) यिनै प्रतिवादीको बकपत्रको आधारमा मुल मुद्दा (</w:t>
            </w:r>
            <w:r w:rsidRPr="006E546A">
              <w:rPr>
                <w:rFonts w:ascii="Times New Roman" w:eastAsia="Times New Roman" w:hAnsi="Times New Roman" w:cs="Kalimati" w:hint="cs"/>
                <w:sz w:val="18"/>
                <w:szCs w:val="18"/>
                <w:cs/>
              </w:rPr>
              <w:t>०७६-</w:t>
            </w:r>
            <w:r w:rsidRPr="006E546A">
              <w:rPr>
                <w:rFonts w:ascii="Times New Roman" w:eastAsia="Times New Roman" w:hAnsi="Times New Roman" w:cs="Kalimati"/>
                <w:sz w:val="18"/>
                <w:szCs w:val="18"/>
              </w:rPr>
              <w:t>CR</w:t>
            </w:r>
            <w:r w:rsidRPr="006E546A">
              <w:rPr>
                <w:rFonts w:ascii="Times New Roman" w:eastAsia="Times New Roman" w:hAnsi="Times New Roman" w:cs="Kalimati" w:hint="cs"/>
                <w:sz w:val="18"/>
                <w:szCs w:val="18"/>
                <w:cs/>
              </w:rPr>
              <w:t>-०३९४</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मा प्रतिवादीहरुको सफाई पाएको अवस्था नभएको।</w:t>
            </w:r>
          </w:p>
          <w:p w:rsidR="0074249E" w:rsidRPr="006E546A" w:rsidRDefault="0074249E" w:rsidP="00E64D04">
            <w:pPr>
              <w:contextualSpacing/>
              <w:jc w:val="both"/>
              <w:rPr>
                <w:rFonts w:ascii="Times New Roman" w:eastAsia="Times New Roman" w:hAnsi="Times New Roman" w:cs="Kalimati"/>
                <w:sz w:val="18"/>
                <w:szCs w:val="18"/>
              </w:rPr>
            </w:pPr>
          </w:p>
        </w:tc>
        <w:tc>
          <w:tcPr>
            <w:tcW w:w="6570" w:type="dxa"/>
          </w:tcPr>
          <w:p w:rsidR="0074249E" w:rsidRPr="006E546A" w:rsidRDefault="0074249E" w:rsidP="00E64D04">
            <w:pPr>
              <w:ind w:left="-18"/>
              <w:jc w:val="both"/>
              <w:rPr>
                <w:rFonts w:ascii="Times New Roman" w:eastAsia="Times New Roman" w:hAnsi="Times New Roman" w:cs="Kalimati"/>
                <w:sz w:val="18"/>
                <w:szCs w:val="18"/>
              </w:rPr>
            </w:pPr>
            <w:r w:rsidRPr="006E546A">
              <w:rPr>
                <w:rFonts w:ascii="Times New Roman" w:eastAsia="Times New Roman" w:hAnsi="Times New Roman" w:cs="Kalimati" w:hint="cs"/>
                <w:sz w:val="18"/>
                <w:szCs w:val="18"/>
                <w:cs/>
              </w:rPr>
              <w:t xml:space="preserve">(क) </w:t>
            </w:r>
            <w:r w:rsidRPr="006E546A">
              <w:rPr>
                <w:rFonts w:ascii="Times New Roman" w:eastAsia="Times New Roman" w:hAnsi="Times New Roman" w:cs="Kalimati"/>
                <w:sz w:val="18"/>
                <w:szCs w:val="18"/>
                <w:cs/>
              </w:rPr>
              <w:t>राजश्व चुहावट गरी भ्रष्टाचार गरेको भन्ने प्रतिवादी रामकाजी लामा समेत भएको मुद्दामा प्रतिवादीहरुले अवैध रुपमा वरामद गरी लिएको सुन बिक्री गर्न ल्याउने प्रतिवादी मध्येका पुरुषोतम खत्रीले आफुलाई राख्न दिएको भनि कल्याणी सुवेदीले अनुसन्धानमा बयान गरी उक्त मुद्दाको अनुसन्धान अधिकृतलाई मुद्दा अनुसन्धानमा सहयोग गरेको भनि भ्रष्टाचार निवारण ऐन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2059 को दफा 8(4) को कसुरमा सोही ऐनको दफा 55 वमोजिम सजायमा पूर्ण छुट दिएर प्रतिवादी नवनाइ साक्षीको रुपमा अदालतमा पेश गरिएकोमा निज कल्याणी सुवेदीले विशेष अदालत काठमाण्डौमा उपस्थित भई मिति 2080/3/5 मा ब</w:t>
            </w:r>
            <w:r w:rsidRPr="006E546A">
              <w:rPr>
                <w:rFonts w:ascii="Times New Roman" w:eastAsia="Times New Roman" w:hAnsi="Times New Roman" w:cs="Kalimati" w:hint="cs"/>
                <w:sz w:val="18"/>
                <w:szCs w:val="18"/>
                <w:cs/>
              </w:rPr>
              <w:t>क</w:t>
            </w:r>
            <w:r w:rsidRPr="006E546A">
              <w:rPr>
                <w:rFonts w:ascii="Times New Roman" w:eastAsia="Times New Roman" w:hAnsi="Times New Roman" w:cs="Kalimati"/>
                <w:sz w:val="18"/>
                <w:szCs w:val="18"/>
                <w:cs/>
              </w:rPr>
              <w:t>पत्र गर्दा अनुसन्धानमा व्यक्त गरेको भनाइको प्रतिक</w:t>
            </w:r>
            <w:r w:rsidRPr="006E546A">
              <w:rPr>
                <w:rFonts w:ascii="Times New Roman" w:eastAsia="Times New Roman" w:hAnsi="Times New Roman" w:cs="Kalimati" w:hint="cs"/>
                <w:sz w:val="18"/>
                <w:szCs w:val="18"/>
                <w:cs/>
              </w:rPr>
              <w:t>ू</w:t>
            </w:r>
            <w:r w:rsidRPr="006E546A">
              <w:rPr>
                <w:rFonts w:ascii="Times New Roman" w:eastAsia="Times New Roman" w:hAnsi="Times New Roman" w:cs="Kalimati"/>
                <w:sz w:val="18"/>
                <w:szCs w:val="18"/>
                <w:cs/>
              </w:rPr>
              <w:t xml:space="preserve">ल हुने गरी उक्त सुन प्र. पुरुषोत्तम खत्रीले आफुलाई राख्न दिएको होइन भनी बकपत्र गरेको मिसिल संलग्न बकपत्रको प्रतिलिपीबाट स्पष्ट </w:t>
            </w:r>
            <w:r w:rsidRPr="006E546A">
              <w:rPr>
                <w:rFonts w:ascii="Times New Roman" w:eastAsia="Times New Roman" w:hAnsi="Times New Roman" w:cs="Kalimati" w:hint="cs"/>
                <w:sz w:val="18"/>
                <w:szCs w:val="18"/>
                <w:cs/>
              </w:rPr>
              <w:t>देखिएको</w:t>
            </w:r>
            <w:r w:rsidRPr="006E546A">
              <w:rPr>
                <w:rFonts w:ascii="Times New Roman" w:eastAsia="Times New Roman" w:hAnsi="Times New Roman" w:cs="Kalimati"/>
                <w:sz w:val="18"/>
                <w:szCs w:val="18"/>
                <w:cs/>
              </w:rPr>
              <w:t>। भ्रष्टाचार निवारण ऐन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2059 को दफा 55 को प्रति</w:t>
            </w:r>
            <w:r w:rsidRPr="006E546A">
              <w:rPr>
                <w:rFonts w:ascii="Times New Roman" w:eastAsia="Times New Roman" w:hAnsi="Times New Roman" w:cs="Kalimati" w:hint="cs"/>
                <w:sz w:val="18"/>
                <w:szCs w:val="18"/>
                <w:cs/>
              </w:rPr>
              <w:t>बन्धा</w:t>
            </w:r>
            <w:r w:rsidRPr="006E546A">
              <w:rPr>
                <w:rFonts w:ascii="Times New Roman" w:eastAsia="Times New Roman" w:hAnsi="Times New Roman" w:cs="Kalimati"/>
                <w:sz w:val="18"/>
                <w:szCs w:val="18"/>
                <w:cs/>
              </w:rPr>
              <w:t>त्मक वाक्यांशमा यसरी प्रतिकुल वयान दिएको अवस्थामा त्यस्तो सजायमा छुट दिएको व्यक्ति उपर पुनः मुद्दा दायर गर्न सकिने स्पष्ट कानूनी प्रावधान रहेको र सो कानूनी प्रावधानको आधारमा प्रतिवादी उपर मुद्दा दायर भएकोमा सो तर्फ विचारै नगरी प्रतिवादीलाई सफाइ दिने गरी भएको फैसला त्रुटिपूर्ण रहेको।</w:t>
            </w:r>
          </w:p>
          <w:p w:rsidR="0074249E" w:rsidRPr="006E546A" w:rsidRDefault="0074249E" w:rsidP="00E64D04">
            <w:pPr>
              <w:jc w:val="both"/>
              <w:rPr>
                <w:rFonts w:ascii="Times New Roman" w:eastAsia="Times New Roman" w:hAnsi="Times New Roman" w:cs="Kalimati"/>
                <w:sz w:val="18"/>
                <w:szCs w:val="18"/>
              </w:rPr>
            </w:pPr>
            <w:r w:rsidRPr="006E546A">
              <w:rPr>
                <w:rFonts w:ascii="Times New Roman" w:eastAsia="Times New Roman" w:hAnsi="Times New Roman" w:cs="Kalimati"/>
                <w:sz w:val="18"/>
                <w:szCs w:val="18"/>
                <w:cs/>
              </w:rPr>
              <w:t xml:space="preserve">ख. प्रतिवादी कल्याणी सुवेदीले मुल मुद्दा (076- </w:t>
            </w:r>
            <w:r w:rsidRPr="006E546A">
              <w:rPr>
                <w:rFonts w:ascii="Times New Roman" w:eastAsia="Times New Roman" w:hAnsi="Times New Roman" w:cs="Kalimati"/>
                <w:sz w:val="18"/>
                <w:szCs w:val="18"/>
              </w:rPr>
              <w:t>CR-</w:t>
            </w:r>
            <w:r w:rsidRPr="006E546A">
              <w:rPr>
                <w:rFonts w:ascii="Times New Roman" w:eastAsia="Times New Roman" w:hAnsi="Times New Roman" w:cs="Kalimati"/>
                <w:sz w:val="18"/>
                <w:szCs w:val="18"/>
                <w:cs/>
              </w:rPr>
              <w:t>०394) मा बयान गर्दा म सीमा प्रहरी चौकी टिमुरेमा  कार्यरत प्रहरी हवल्दार पुरुषोत्तम खत्रीलाई चिन्दछु। निज मेरो माइती तिरको भाई हो</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निज मलाई सँधै फोन गरी रहन्छ। म काठमाण्डौको कलंकीमा सामान्य व्यवसाय गरी बसेकी छु। निज पुरुषोत्तम खत्रीसँग मेरो मिति २०७६/०8/२७ गते साँझ पछिल्लो पटक भेट भएको थियो। उक्त दिन म तरकारी बेचेर साँझ घर फर्किन लाग्दा एकछिन कलंकी चोकमा बस्नु म आउँदैछु भनेर फोन गर्यो। उक्त दिन निजले बिहानै देखी मलाई फोन गरी रहेको थियो । म पनि निजले भने बमोजिम कलंकी चोकमा उभिरहेको बखतमा करिव ६/७ बजे तिर साँझ मलाई कलंकी चोकमा भेटी एउटा कागजले बेरेको प्लाष्टिको झोलामा भएको सानो डल्लो दिँदै </w:t>
            </w: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दिदी यो सामान राखिदिनु म भोलीतिर एउटा भाइलाई तपाईलाई भेट्ने गरी पठाउँछु यो सामान उसैलाई दिनु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भनी एउटा सानो कागजले बेरेको डल्लो दियो र उ त्यो साँझ कहाँ गयो मलाई थाहा भएन। भोलीपल्ट मैले फोन गर्दा म गल्छी पुगेँ भन्यो। उक्त सामान के हो </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मलाई निजले के सामान दियो</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केही थाहा भएन मैले उक्त सामान निज प्रहरी भएको कारण कुनै महत्वपूर्ण सामान होला भनी राखिदिएँ र पछि निजले भने जस्तै १ जना भाई मोवाईल नम्वर ९८६०.. मात्र याद छ उक्त नम्वर लिएको १ जना प्रहरीले मलाई कलंकी चोकमा भेटी पुरुषोत्तमले पठाएको भनी मलाई दिएको उक्त सामान मागेर लग्यो</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उक्त सामान सुन भएको भन्ने कुरा पछि थाहा पाएँ भनी लेखाइ दिएको पाइन्छ। प्रतिवादी कल्याणी सुवेदीको उक्त बयानला</w:t>
            </w:r>
            <w:r w:rsidRPr="006E546A">
              <w:rPr>
                <w:rFonts w:ascii="Times New Roman" w:eastAsia="Times New Roman" w:hAnsi="Times New Roman" w:cs="Kalimati" w:hint="cs"/>
                <w:sz w:val="18"/>
                <w:szCs w:val="18"/>
                <w:cs/>
              </w:rPr>
              <w:t>ई</w:t>
            </w:r>
            <w:r w:rsidRPr="006E546A">
              <w:rPr>
                <w:rFonts w:ascii="Times New Roman" w:eastAsia="Times New Roman" w:hAnsi="Times New Roman" w:cs="Kalimati"/>
                <w:sz w:val="18"/>
                <w:szCs w:val="18"/>
                <w:cs/>
              </w:rPr>
              <w:t xml:space="preserve"> मिसिल संलग्न प्रहरी वरीष्ठ उपरीक्षक किशोर कुमार दाहाल समेतको छानविन समितिको प्रतिवेदन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अनुसन्धानमा बयान गर्ने भुपाल घले </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छोवाङ नुर्पु घले </w:t>
            </w:r>
            <w:r w:rsidRPr="006E546A">
              <w:rPr>
                <w:rFonts w:ascii="Times New Roman" w:eastAsia="Times New Roman" w:hAnsi="Times New Roman" w:cs="Kalimati"/>
                <w:sz w:val="18"/>
                <w:szCs w:val="18"/>
                <w:cs/>
              </w:rPr>
              <w:lastRenderedPageBreak/>
              <w:t>समेतको बयान</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प्रतिवादीहरु बिचमा वारदात मिति २०७६।०८।२२ र वारदात अघिपछि पटक पटक फोन सम्पर्क भएको मिसिल संलग्न कल डिटेल्सको रिपोर्ट </w:t>
            </w:r>
            <w:r w:rsidRPr="006E546A">
              <w:rPr>
                <w:rFonts w:ascii="Times New Roman" w:eastAsia="Times New Roman" w:hAnsi="Times New Roman" w:cs="Kalimati"/>
                <w:sz w:val="18"/>
                <w:szCs w:val="18"/>
              </w:rPr>
              <w:t>,</w:t>
            </w:r>
            <w:r w:rsidRPr="006E546A">
              <w:rPr>
                <w:rFonts w:ascii="Times New Roman" w:eastAsia="Times New Roman" w:hAnsi="Times New Roman" w:cs="Kalimati"/>
                <w:sz w:val="18"/>
                <w:szCs w:val="18"/>
                <w:cs/>
              </w:rPr>
              <w:t>वारदात मिति पछाडि मिति २०७६।०८।२७ मा प्रतिवादी रामकाजी लामाको मोवाइलमा प्रतिवादी पुरु</w:t>
            </w:r>
            <w:r w:rsidRPr="006E546A">
              <w:rPr>
                <w:rFonts w:ascii="Times New Roman" w:eastAsia="Times New Roman" w:hAnsi="Times New Roman" w:cs="Kalimati" w:hint="cs"/>
                <w:sz w:val="18"/>
                <w:szCs w:val="18"/>
                <w:cs/>
              </w:rPr>
              <w:t>षो</w:t>
            </w:r>
            <w:r w:rsidRPr="006E546A">
              <w:rPr>
                <w:rFonts w:ascii="Times New Roman" w:eastAsia="Times New Roman" w:hAnsi="Times New Roman" w:cs="Kalimati"/>
                <w:sz w:val="18"/>
                <w:szCs w:val="18"/>
                <w:cs/>
              </w:rPr>
              <w:t xml:space="preserve">त्तम खत्रीले </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अन्त नहुने भो यो त रिफाइन्ड गरेर बाला जस्तो बनाएको मात्रै लिन्छ रे पसलले त</w:t>
            </w:r>
            <w:r w:rsidRPr="006E546A">
              <w:rPr>
                <w:rFonts w:ascii="Times New Roman" w:eastAsia="Times New Roman" w:hAnsi="Times New Roman" w:cs="Kalimati"/>
                <w:sz w:val="18"/>
                <w:szCs w:val="18"/>
              </w:rPr>
              <w:t xml:space="preserve">” </w:t>
            </w:r>
            <w:r w:rsidRPr="006E546A">
              <w:rPr>
                <w:rFonts w:ascii="Times New Roman" w:eastAsia="Times New Roman" w:hAnsi="Times New Roman" w:cs="Kalimati"/>
                <w:sz w:val="18"/>
                <w:szCs w:val="18"/>
                <w:cs/>
              </w:rPr>
              <w:t xml:space="preserve">भन्दै </w:t>
            </w:r>
            <w:r w:rsidRPr="006E546A">
              <w:rPr>
                <w:rFonts w:ascii="Times New Roman" w:eastAsia="Times New Roman" w:hAnsi="Times New Roman" w:cs="Kalimati"/>
                <w:sz w:val="18"/>
                <w:szCs w:val="18"/>
              </w:rPr>
              <w:t xml:space="preserve">SMS </w:t>
            </w:r>
            <w:r w:rsidRPr="006E546A">
              <w:rPr>
                <w:rFonts w:ascii="Times New Roman" w:eastAsia="Times New Roman" w:hAnsi="Times New Roman" w:cs="Kalimati"/>
                <w:sz w:val="18"/>
                <w:szCs w:val="18"/>
                <w:cs/>
              </w:rPr>
              <w:t>पठाएको विवरण समेत अनुसन्धानबाट खुल्न आएको अवस्थामा यी प्रतिवादी कल्याणी सुवेदी अन्य प्रतिवादी सरह कसुरदार देखिएको अवस्थामा सो तर्फ विचारै नगरी प्रतिवादीला</w:t>
            </w:r>
            <w:r w:rsidRPr="006E546A">
              <w:rPr>
                <w:rFonts w:ascii="Times New Roman" w:eastAsia="Times New Roman" w:hAnsi="Times New Roman" w:cs="Kalimati" w:hint="cs"/>
                <w:sz w:val="18"/>
                <w:szCs w:val="18"/>
                <w:cs/>
              </w:rPr>
              <w:t>ई</w:t>
            </w:r>
            <w:r w:rsidRPr="006E546A">
              <w:rPr>
                <w:rFonts w:ascii="Times New Roman" w:eastAsia="Times New Roman" w:hAnsi="Times New Roman" w:cs="Kalimati"/>
                <w:sz w:val="18"/>
                <w:szCs w:val="18"/>
                <w:cs/>
              </w:rPr>
              <w:t xml:space="preserve"> सफाइ दिनेगरी भएको फैसला त्रूटिपुर्ण </w:t>
            </w:r>
            <w:r w:rsidRPr="006E546A">
              <w:rPr>
                <w:rFonts w:ascii="Times New Roman" w:eastAsia="Times New Roman" w:hAnsi="Times New Roman" w:cs="Kalimati" w:hint="cs"/>
                <w:sz w:val="18"/>
                <w:szCs w:val="18"/>
                <w:cs/>
              </w:rPr>
              <w:t>रहेको।</w:t>
            </w:r>
            <w:r w:rsidRPr="006E546A">
              <w:rPr>
                <w:rFonts w:ascii="Times New Roman" w:eastAsia="Times New Roman" w:hAnsi="Times New Roman" w:cs="Kalimati"/>
                <w:sz w:val="18"/>
                <w:szCs w:val="18"/>
                <w:cs/>
              </w:rPr>
              <w:t xml:space="preserve"> </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50" w:rsidRDefault="000A2550" w:rsidP="005C6A14">
      <w:pPr>
        <w:spacing w:after="0" w:line="240" w:lineRule="auto"/>
      </w:pPr>
      <w:r>
        <w:separator/>
      </w:r>
    </w:p>
  </w:endnote>
  <w:endnote w:type="continuationSeparator" w:id="0">
    <w:p w:rsidR="000A2550" w:rsidRDefault="000A255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50" w:rsidRDefault="000A2550" w:rsidP="005C6A14">
      <w:pPr>
        <w:spacing w:after="0" w:line="240" w:lineRule="auto"/>
      </w:pPr>
      <w:r>
        <w:separator/>
      </w:r>
    </w:p>
  </w:footnote>
  <w:footnote w:type="continuationSeparator" w:id="0">
    <w:p w:rsidR="000A2550" w:rsidRDefault="000A255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233</cp:revision>
  <cp:lastPrinted>2024-08-12T12:19:00Z</cp:lastPrinted>
  <dcterms:created xsi:type="dcterms:W3CDTF">2022-11-15T06:40:00Z</dcterms:created>
  <dcterms:modified xsi:type="dcterms:W3CDTF">2024-08-12T12:19:00Z</dcterms:modified>
</cp:coreProperties>
</file>