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771196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771196">
        <w:rPr>
          <w:rFonts w:ascii="Kokila" w:hAnsi="Kokila" w:cs="Kalimati" w:hint="cs"/>
          <w:sz w:val="24"/>
          <w:szCs w:val="24"/>
          <w:cs/>
        </w:rPr>
        <w:t>इच्छाकुमार श्रेष्ठसमेत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B5703B">
        <w:rPr>
          <w:rFonts w:ascii="Kokila" w:hAnsi="Kokila" w:cs="Kalimati" w:hint="cs"/>
          <w:sz w:val="24"/>
          <w:szCs w:val="24"/>
          <w:cs/>
        </w:rPr>
        <w:t xml:space="preserve"> </w:t>
      </w:r>
      <w:r w:rsidR="00100B47" w:rsidRPr="00771196">
        <w:rPr>
          <w:rFonts w:ascii="Kokila" w:hAnsi="Kokila" w:cs="Kalimati"/>
          <w:sz w:val="24"/>
          <w:szCs w:val="24"/>
          <w:u w:val="single"/>
          <w:cs/>
        </w:rPr>
        <w:t>फैसलाउपर 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1859A4" w:rsidRPr="00DE7A86" w:rsidRDefault="001859A4" w:rsidP="001859A4">
      <w:pPr>
        <w:spacing w:after="0" w:line="240" w:lineRule="auto"/>
        <w:ind w:left="72" w:firstLine="648"/>
        <w:contextualSpacing/>
        <w:jc w:val="both"/>
        <w:rPr>
          <w:rFonts w:ascii="Kalimati" w:eastAsia="Times New Roman" w:hAnsi="Kalimati" w:cs="Kalimati"/>
          <w:sz w:val="24"/>
          <w:szCs w:val="24"/>
        </w:rPr>
      </w:pPr>
      <w:bookmarkStart w:id="0" w:name="_GoBack"/>
      <w:bookmarkEnd w:id="0"/>
      <w:r w:rsidRPr="00085342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Pr="00085342">
        <w:rPr>
          <w:rFonts w:ascii="Kokila" w:hAnsi="Kokila" w:cs="Kalimati" w:hint="cs"/>
          <w:sz w:val="24"/>
          <w:szCs w:val="24"/>
          <w:cs/>
        </w:rPr>
        <w:t xml:space="preserve"> प्रतिवादीहरू</w:t>
      </w:r>
      <w:r w:rsidRPr="00E00B58">
        <w:rPr>
          <w:rFonts w:ascii="Kokila" w:hAnsi="Kokila" w:cs="Kalimati" w:hint="cs"/>
          <w:sz w:val="18"/>
          <w:szCs w:val="18"/>
          <w:cs/>
        </w:rPr>
        <w:t xml:space="preserve"> </w:t>
      </w:r>
      <w:r w:rsidRPr="00F756E3">
        <w:rPr>
          <w:rFonts w:ascii="Kokila" w:hAnsi="Kokila" w:cs="Kalimati" w:hint="cs"/>
          <w:b/>
          <w:bCs/>
          <w:sz w:val="24"/>
          <w:szCs w:val="24"/>
          <w:cs/>
        </w:rPr>
        <w:t>भूमिगत जलश्रोत तथा सिँचाइ विकास डिभिजन बुटवलका डिभिजन प्रमु</w:t>
      </w:r>
      <w:r w:rsidRPr="00085342">
        <w:rPr>
          <w:rFonts w:ascii="Kokila" w:hAnsi="Kokila" w:cs="Kalimati" w:hint="cs"/>
          <w:b/>
          <w:bCs/>
          <w:sz w:val="24"/>
          <w:szCs w:val="24"/>
          <w:cs/>
        </w:rPr>
        <w:t>ख इच्छाकुमार श्रेष्ठ र इन्जिनियर सन्तोषकुमार</w:t>
      </w:r>
      <w:r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Pr="00085342">
        <w:rPr>
          <w:rFonts w:ascii="Kokila" w:hAnsi="Kokila" w:cs="Kalimati" w:hint="cs"/>
          <w:b/>
          <w:bCs/>
          <w:sz w:val="24"/>
          <w:szCs w:val="24"/>
          <w:cs/>
        </w:rPr>
        <w:t>दास</w:t>
      </w:r>
      <w:r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Pr="00085342">
        <w:rPr>
          <w:rFonts w:ascii="Kokila" w:hAnsi="Kokila" w:cs="Kalimati" w:hint="cs"/>
          <w:sz w:val="24"/>
          <w:szCs w:val="24"/>
          <w:cs/>
        </w:rPr>
        <w:t>समेतका प्रतिवादीहरु उपर</w:t>
      </w:r>
      <w:r>
        <w:rPr>
          <w:rFonts w:ascii="Kokila" w:hAnsi="Kokila" w:cs="Kalimati" w:hint="cs"/>
          <w:sz w:val="24"/>
          <w:szCs w:val="24"/>
          <w:cs/>
        </w:rPr>
        <w:t xml:space="preserve"> आ.ब. २०७४।०७५ मा</w:t>
      </w:r>
      <w:r w:rsidRPr="001F4381">
        <w:rPr>
          <w:rFonts w:ascii="Kokila" w:hAnsi="Kokila" w:cs="Kalimati" w:hint="cs"/>
          <w:sz w:val="18"/>
          <w:szCs w:val="18"/>
          <w:cs/>
        </w:rPr>
        <w:t xml:space="preserve"> </w:t>
      </w:r>
      <w:r w:rsidRPr="001F4381">
        <w:rPr>
          <w:rFonts w:ascii="Kokila" w:hAnsi="Kokila" w:cs="Kalimati" w:hint="cs"/>
          <w:sz w:val="24"/>
          <w:szCs w:val="24"/>
          <w:cs/>
        </w:rPr>
        <w:t>नवलपरासी जिल्लाको सरावाल गाउँपालिका पेटवनिया डिप ट्युवेल-२</w:t>
      </w:r>
      <w:r>
        <w:rPr>
          <w:rFonts w:ascii="Kokila" w:hAnsi="Kokila" w:cs="Kalimati" w:hint="cs"/>
          <w:sz w:val="24"/>
          <w:szCs w:val="24"/>
          <w:cs/>
        </w:rPr>
        <w:t xml:space="preserve"> </w:t>
      </w:r>
      <w:r w:rsidRPr="001F4381">
        <w:rPr>
          <w:rFonts w:ascii="Kokila" w:hAnsi="Kokila" w:cs="Kalimati" w:hint="cs"/>
          <w:sz w:val="24"/>
          <w:szCs w:val="24"/>
          <w:cs/>
        </w:rPr>
        <w:t xml:space="preserve">मा </w:t>
      </w:r>
      <w:r w:rsidRPr="001F4381">
        <w:rPr>
          <w:rFonts w:ascii="Kokila" w:hAnsi="Kokila" w:cs="Kalimati"/>
          <w:sz w:val="28"/>
          <w:szCs w:val="28"/>
        </w:rPr>
        <w:t xml:space="preserve">OH tank and Pump house, MS Fittings, Washout box, </w:t>
      </w:r>
      <w:proofErr w:type="spellStart"/>
      <w:r w:rsidRPr="001F4381">
        <w:rPr>
          <w:rFonts w:ascii="Kokila" w:hAnsi="Kokila" w:cs="Kalimati"/>
          <w:sz w:val="28"/>
          <w:szCs w:val="28"/>
        </w:rPr>
        <w:t>Surgeriser,Outlets</w:t>
      </w:r>
      <w:proofErr w:type="spellEnd"/>
      <w:r w:rsidRPr="001F4381">
        <w:rPr>
          <w:rFonts w:ascii="Kokila" w:hAnsi="Kokila" w:cs="Kalimati"/>
          <w:sz w:val="28"/>
          <w:szCs w:val="28"/>
        </w:rPr>
        <w:t xml:space="preserve"> UPVs pipe </w:t>
      </w:r>
      <w:r w:rsidRPr="001F4381">
        <w:rPr>
          <w:rFonts w:ascii="Kokila" w:hAnsi="Kokila" w:cs="Kalimati" w:hint="cs"/>
          <w:sz w:val="24"/>
          <w:szCs w:val="24"/>
          <w:cs/>
        </w:rPr>
        <w:t>निर्माण कार्य</w:t>
      </w:r>
      <w:r>
        <w:rPr>
          <w:rFonts w:ascii="Kokila" w:hAnsi="Kokila" w:cs="Kalimati" w:hint="cs"/>
          <w:sz w:val="24"/>
          <w:szCs w:val="24"/>
          <w:cs/>
        </w:rPr>
        <w:t>मा फिल्डमा नभएको/ निर्माण नै नभएको संरचनालाई निमार्ण भएको भनी मूल्यांकन गरी/गराई बढी भुक्तानी लिने दिने कार्य गरेकोले</w:t>
      </w:r>
      <w:r w:rsidRPr="00085342">
        <w:rPr>
          <w:rFonts w:ascii="Kokila" w:hAnsi="Kokila" w:cs="Kalimati" w:hint="cs"/>
          <w:sz w:val="24"/>
          <w:szCs w:val="24"/>
          <w:cs/>
        </w:rPr>
        <w:t xml:space="preserve"> भ्रष्टाचार निवारण ऐन</w:t>
      </w:r>
      <w:r w:rsidRPr="00085342">
        <w:rPr>
          <w:rFonts w:ascii="Kokila" w:hAnsi="Kokila" w:cs="Kalimati"/>
          <w:sz w:val="24"/>
          <w:szCs w:val="24"/>
        </w:rPr>
        <w:t>,</w:t>
      </w:r>
      <w:r w:rsidRPr="00085342">
        <w:rPr>
          <w:rFonts w:ascii="Kokila" w:hAnsi="Kokila" w:cs="Kalimati" w:hint="cs"/>
          <w:sz w:val="24"/>
          <w:szCs w:val="24"/>
          <w:cs/>
        </w:rPr>
        <w:t xml:space="preserve"> २०५९ को दफा ८(१)(ग) र </w:t>
      </w:r>
      <w:r w:rsidRPr="00085342">
        <w:rPr>
          <w:rFonts w:ascii="Kokila" w:hAnsi="Kokila" w:cs="Kalimati"/>
          <w:sz w:val="24"/>
          <w:szCs w:val="24"/>
        </w:rPr>
        <w:t>(</w:t>
      </w:r>
      <w:r w:rsidRPr="00085342">
        <w:rPr>
          <w:rFonts w:ascii="Kokila" w:hAnsi="Kokila" w:cs="Kalimati" w:hint="cs"/>
          <w:sz w:val="24"/>
          <w:szCs w:val="24"/>
          <w:cs/>
        </w:rPr>
        <w:t>ङ</w:t>
      </w:r>
      <w:r w:rsidRPr="00085342">
        <w:rPr>
          <w:rFonts w:ascii="Kokila" w:hAnsi="Kokila" w:cs="Kalimati"/>
          <w:sz w:val="24"/>
          <w:szCs w:val="24"/>
        </w:rPr>
        <w:t>)</w:t>
      </w:r>
      <w:r>
        <w:rPr>
          <w:rFonts w:ascii="Kokila" w:hAnsi="Kokila" w:cs="Kalimati" w:hint="cs"/>
          <w:sz w:val="24"/>
          <w:szCs w:val="24"/>
          <w:cs/>
        </w:rPr>
        <w:t xml:space="preserve"> बमोजिमको कसु</w:t>
      </w:r>
      <w:r w:rsidRPr="00085342">
        <w:rPr>
          <w:rFonts w:ascii="Kokila" w:hAnsi="Kokila" w:cs="Kalimati" w:hint="cs"/>
          <w:sz w:val="24"/>
          <w:szCs w:val="24"/>
          <w:cs/>
        </w:rPr>
        <w:t>र</w:t>
      </w:r>
      <w:r>
        <w:rPr>
          <w:rFonts w:ascii="Kokila" w:hAnsi="Kokila" w:cs="Kalimati" w:hint="cs"/>
          <w:sz w:val="24"/>
          <w:szCs w:val="24"/>
          <w:cs/>
        </w:rPr>
        <w:t>मा</w:t>
      </w:r>
      <w:r w:rsidRPr="00085342">
        <w:rPr>
          <w:rFonts w:ascii="Kokila" w:hAnsi="Kokila" w:cs="Kalimati" w:hint="cs"/>
          <w:sz w:val="24"/>
          <w:szCs w:val="24"/>
          <w:cs/>
        </w:rPr>
        <w:t xml:space="preserve"> </w:t>
      </w:r>
      <w:r>
        <w:rPr>
          <w:rFonts w:ascii="Kokila" w:hAnsi="Kokila" w:cs="Kalimati" w:hint="cs"/>
          <w:sz w:val="24"/>
          <w:szCs w:val="24"/>
          <w:cs/>
        </w:rPr>
        <w:t>बि</w:t>
      </w:r>
      <w:r w:rsidRPr="00085342">
        <w:rPr>
          <w:rFonts w:ascii="Kokila" w:hAnsi="Kokila" w:cs="Kalimati" w:hint="cs"/>
          <w:sz w:val="24"/>
          <w:szCs w:val="24"/>
          <w:cs/>
        </w:rPr>
        <w:t xml:space="preserve">गो </w:t>
      </w:r>
      <w:r>
        <w:rPr>
          <w:rFonts w:ascii="Kokila" w:hAnsi="Kokila" w:cs="Kalimati" w:hint="cs"/>
          <w:sz w:val="24"/>
          <w:szCs w:val="24"/>
          <w:cs/>
        </w:rPr>
        <w:t>रु</w:t>
      </w:r>
      <w:r w:rsidRPr="00085342">
        <w:rPr>
          <w:rFonts w:ascii="Kokila" w:hAnsi="Kokila" w:cs="Kalimati" w:hint="cs"/>
          <w:sz w:val="24"/>
          <w:szCs w:val="24"/>
          <w:cs/>
        </w:rPr>
        <w:t>.३</w:t>
      </w:r>
      <w:r w:rsidRPr="00085342">
        <w:rPr>
          <w:rFonts w:ascii="Kokila" w:hAnsi="Kokila" w:cs="Kalimati"/>
          <w:sz w:val="24"/>
          <w:szCs w:val="24"/>
        </w:rPr>
        <w:t>,</w:t>
      </w:r>
      <w:r w:rsidRPr="00085342">
        <w:rPr>
          <w:rFonts w:ascii="Kokila" w:hAnsi="Kokila" w:cs="Kalimati" w:hint="cs"/>
          <w:sz w:val="24"/>
          <w:szCs w:val="24"/>
          <w:cs/>
        </w:rPr>
        <w:t>०५</w:t>
      </w:r>
      <w:r w:rsidRPr="00085342">
        <w:rPr>
          <w:rFonts w:ascii="Kokila" w:hAnsi="Kokila" w:cs="Kalimati"/>
          <w:sz w:val="24"/>
          <w:szCs w:val="24"/>
        </w:rPr>
        <w:t>,</w:t>
      </w:r>
      <w:r w:rsidRPr="00085342">
        <w:rPr>
          <w:rFonts w:ascii="Kokila" w:hAnsi="Kokila" w:cs="Kalimati" w:hint="cs"/>
          <w:sz w:val="24"/>
          <w:szCs w:val="24"/>
          <w:cs/>
        </w:rPr>
        <w:t>८१०।२० कायम गरी सोही ऐनको दफा ८(१</w:t>
      </w:r>
      <w:r>
        <w:rPr>
          <w:rFonts w:ascii="Kokila" w:hAnsi="Kokila" w:cs="Kalimati" w:hint="cs"/>
          <w:sz w:val="24"/>
          <w:szCs w:val="24"/>
          <w:cs/>
        </w:rPr>
        <w:t>) बमोजिम कैद जरिवाना गरी बिगो</w:t>
      </w:r>
      <w:r w:rsidRPr="00085342">
        <w:rPr>
          <w:rFonts w:ascii="Kokila" w:hAnsi="Kokila" w:cs="Kalimati" w:hint="cs"/>
          <w:sz w:val="24"/>
          <w:szCs w:val="24"/>
          <w:cs/>
        </w:rPr>
        <w:t>समेत सोही ऐनको दफा ८(१) बमोजिम असुलउपर हुन</w:t>
      </w:r>
      <w:r>
        <w:rPr>
          <w:rFonts w:ascii="Kokila" w:hAnsi="Kokila" w:cs="Kalimati" w:hint="cs"/>
          <w:sz w:val="24"/>
          <w:szCs w:val="24"/>
          <w:cs/>
        </w:rPr>
        <w:t xml:space="preserve"> साथै </w:t>
      </w:r>
      <w:r w:rsidRPr="00085342">
        <w:rPr>
          <w:rFonts w:ascii="Kokila" w:hAnsi="Kokila" w:cs="Kalimati" w:hint="cs"/>
          <w:sz w:val="24"/>
          <w:szCs w:val="24"/>
          <w:cs/>
        </w:rPr>
        <w:t>भ्रष्टाचार निवारण ऐन २०५९ को दफा १९(२) वमोजिमको कसूरमा</w:t>
      </w:r>
      <w:r>
        <w:rPr>
          <w:rFonts w:ascii="Kokila" w:hAnsi="Kokila" w:cs="Kalimati" w:hint="cs"/>
          <w:sz w:val="24"/>
          <w:szCs w:val="24"/>
          <w:cs/>
        </w:rPr>
        <w:t xml:space="preserve"> </w:t>
      </w:r>
      <w:r w:rsidRPr="00085342">
        <w:rPr>
          <w:rFonts w:ascii="Kokila" w:hAnsi="Kokila" w:cs="Kalimati" w:hint="cs"/>
          <w:sz w:val="24"/>
          <w:szCs w:val="24"/>
          <w:cs/>
        </w:rPr>
        <w:t>सोही ऐनको दफा १९(२) बमोजिम कैद तथा जरिवाना</w:t>
      </w:r>
      <w:r>
        <w:rPr>
          <w:rFonts w:ascii="Kokila" w:hAnsi="Kokila" w:cs="Kalimati" w:hint="cs"/>
          <w:sz w:val="24"/>
          <w:szCs w:val="24"/>
          <w:cs/>
        </w:rPr>
        <w:t>को</w:t>
      </w:r>
      <w:r w:rsidRPr="00085342">
        <w:rPr>
          <w:rFonts w:ascii="Kokila" w:hAnsi="Kokila" w:cs="Kalimati" w:hint="cs"/>
          <w:sz w:val="24"/>
          <w:szCs w:val="24"/>
          <w:cs/>
        </w:rPr>
        <w:t xml:space="preserve"> सजाय</w:t>
      </w:r>
      <w:r>
        <w:rPr>
          <w:rFonts w:ascii="Kokila" w:hAnsi="Kokila" w:cs="Kalimati" w:hint="cs"/>
          <w:sz w:val="24"/>
          <w:szCs w:val="24"/>
          <w:cs/>
        </w:rPr>
        <w:t>समेत</w:t>
      </w:r>
      <w:r w:rsidRPr="00085342">
        <w:rPr>
          <w:rFonts w:ascii="Kokila" w:hAnsi="Kokila" w:cs="Kalimati" w:hint="cs"/>
          <w:sz w:val="24"/>
          <w:szCs w:val="24"/>
          <w:cs/>
        </w:rPr>
        <w:t xml:space="preserve"> हुन </w:t>
      </w:r>
      <w:r w:rsidRPr="00DE7A86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Pr="00DE7A86">
        <w:rPr>
          <w:rFonts w:ascii="Kokila" w:hAnsi="Kokila" w:cs="Kalimati"/>
          <w:sz w:val="24"/>
          <w:szCs w:val="24"/>
        </w:rPr>
        <w:t xml:space="preserve">, </w:t>
      </w:r>
      <w:r w:rsidRPr="00DE7A86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Pr="00DE7A86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>
        <w:rPr>
          <w:rFonts w:ascii="Kokila" w:hAnsi="Kokila" w:cs="Kalimati" w:hint="cs"/>
          <w:sz w:val="24"/>
          <w:szCs w:val="24"/>
          <w:cs/>
        </w:rPr>
        <w:t>८०</w:t>
      </w:r>
      <w:r w:rsidRPr="00DE7A8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११</w:t>
      </w:r>
      <w:r w:rsidRPr="00DE7A86">
        <w:rPr>
          <w:rFonts w:ascii="Kokila" w:hAnsi="Kokila" w:cs="Kalimati" w:hint="cs"/>
          <w:sz w:val="24"/>
          <w:szCs w:val="24"/>
          <w:cs/>
          <w:lang w:bidi="hi-IN"/>
        </w:rPr>
        <w:t>।</w:t>
      </w:r>
      <w:r>
        <w:rPr>
          <w:rFonts w:ascii="Kokila" w:hAnsi="Kokila" w:cs="Kalimati" w:hint="cs"/>
          <w:sz w:val="24"/>
          <w:szCs w:val="24"/>
          <w:cs/>
        </w:rPr>
        <w:t>२३</w:t>
      </w:r>
      <w:r w:rsidRPr="00DE7A86">
        <w:rPr>
          <w:rFonts w:ascii="Kokila" w:hAnsi="Kokila" w:cs="Kalimati" w:hint="cs"/>
          <w:sz w:val="24"/>
          <w:szCs w:val="24"/>
          <w:cs/>
        </w:rPr>
        <w:t xml:space="preserve"> को फैसलाबाट सफाई दिएकोमा उपरोक्त फैसलाउपर</w:t>
      </w:r>
      <w:r w:rsidRPr="00DE7A86">
        <w:rPr>
          <w:rFonts w:ascii="Kokila" w:hAnsi="Kokila" w:cs="Kalimati"/>
          <w:sz w:val="24"/>
          <w:szCs w:val="24"/>
          <w:cs/>
        </w:rPr>
        <w:t xml:space="preserve"> मिति </w:t>
      </w:r>
      <w:r w:rsidRPr="00DE7A86">
        <w:rPr>
          <w:rFonts w:ascii="Kokila" w:hAnsi="Kokila" w:cs="Kalimati" w:hint="cs"/>
          <w:sz w:val="24"/>
          <w:szCs w:val="24"/>
          <w:cs/>
        </w:rPr>
        <w:t>२०८१।१२।२</w:t>
      </w:r>
      <w:r>
        <w:rPr>
          <w:rFonts w:ascii="Kokila" w:hAnsi="Kokila" w:cs="Kalimati" w:hint="cs"/>
          <w:sz w:val="24"/>
          <w:szCs w:val="24"/>
          <w:cs/>
        </w:rPr>
        <w:t>५</w:t>
      </w:r>
      <w:r w:rsidRPr="00DE7A86">
        <w:rPr>
          <w:rFonts w:ascii="Kokila" w:hAnsi="Kokila" w:cs="Kalimati" w:hint="cs"/>
          <w:sz w:val="24"/>
          <w:szCs w:val="24"/>
          <w:cs/>
        </w:rPr>
        <w:t xml:space="preserve"> गते </w:t>
      </w:r>
      <w:r w:rsidRPr="00DE7A86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Pr="00DE7A86">
        <w:rPr>
          <w:rFonts w:ascii="Kokila" w:hAnsi="Kokila" w:cs="Kalimati" w:hint="cs"/>
          <w:sz w:val="24"/>
          <w:szCs w:val="24"/>
          <w:cs/>
        </w:rPr>
        <w:t>ि</w:t>
      </w:r>
      <w:r w:rsidRPr="00DE7A86">
        <w:rPr>
          <w:rFonts w:ascii="Kokila" w:hAnsi="Kokila" w:cs="Kalimati"/>
          <w:sz w:val="24"/>
          <w:szCs w:val="24"/>
          <w:cs/>
        </w:rPr>
        <w:t>एको छ</w:t>
      </w:r>
      <w:r w:rsidRPr="00DE7A86">
        <w:rPr>
          <w:rFonts w:ascii="Kokila" w:hAnsi="Kokila" w:cs="Kalimati" w:hint="cs"/>
          <w:sz w:val="24"/>
          <w:szCs w:val="24"/>
          <w:cs/>
        </w:rPr>
        <w:t>।</w:t>
      </w:r>
    </w:p>
    <w:p w:rsidR="00B14D21" w:rsidRPr="00B14D21" w:rsidRDefault="00B14D21" w:rsidP="0042781F">
      <w:pPr>
        <w:pStyle w:val="ListParagraph"/>
        <w:spacing w:after="0"/>
        <w:ind w:left="72" w:firstLine="648"/>
        <w:jc w:val="both"/>
        <w:rPr>
          <w:rFonts w:ascii="Kokila" w:hAnsi="Kokila" w:cs="Kalimati"/>
          <w:sz w:val="24"/>
          <w:szCs w:val="24"/>
        </w:rPr>
      </w:pPr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017C" w:rsidRDefault="00E4017C" w:rsidP="005C6A14">
      <w:pPr>
        <w:spacing w:after="0" w:line="240" w:lineRule="auto"/>
      </w:pPr>
      <w:r>
        <w:separator/>
      </w:r>
    </w:p>
  </w:endnote>
  <w:endnote w:type="continuationSeparator" w:id="0">
    <w:p w:rsidR="00E4017C" w:rsidRDefault="00E4017C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017C" w:rsidRDefault="00E4017C" w:rsidP="005C6A14">
      <w:pPr>
        <w:spacing w:after="0" w:line="240" w:lineRule="auto"/>
      </w:pPr>
      <w:r>
        <w:separator/>
      </w:r>
    </w:p>
  </w:footnote>
  <w:footnote w:type="continuationSeparator" w:id="0">
    <w:p w:rsidR="00E4017C" w:rsidRDefault="00E4017C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59A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119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05AA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017C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65EB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4B96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26</cp:revision>
  <cp:lastPrinted>2025-04-07T11:26:00Z</cp:lastPrinted>
  <dcterms:created xsi:type="dcterms:W3CDTF">2025-03-21T08:10:00Z</dcterms:created>
  <dcterms:modified xsi:type="dcterms:W3CDTF">2025-04-07T11:26:00Z</dcterms:modified>
</cp:coreProperties>
</file>