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45F1E796"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7487E">
        <w:rPr>
          <w:rFonts w:cs="Kalimati" w:hint="cs"/>
          <w:b/>
          <w:bCs/>
          <w:sz w:val="20"/>
          <w:cs/>
        </w:rPr>
        <w:t>२</w:t>
      </w:r>
      <w:r w:rsidRPr="00B36EC3">
        <w:rPr>
          <w:rFonts w:cs="Kalimati" w:hint="cs"/>
          <w:b/>
          <w:bCs/>
          <w:sz w:val="20"/>
          <w:cs/>
        </w:rPr>
        <w:t>/</w:t>
      </w:r>
      <w:r w:rsidR="0007487E">
        <w:rPr>
          <w:rFonts w:cs="Kalimati" w:hint="cs"/>
          <w:b/>
          <w:bCs/>
          <w:sz w:val="20"/>
          <w:cs/>
        </w:rPr>
        <w:t>०३</w:t>
      </w:r>
      <w:r w:rsidRPr="00B36EC3">
        <w:rPr>
          <w:rFonts w:cs="Kalimati" w:hint="cs"/>
          <w:b/>
          <w:bCs/>
          <w:sz w:val="20"/>
          <w:cs/>
        </w:rPr>
        <w:t>/</w:t>
      </w:r>
      <w:r w:rsidR="00765665" w:rsidRPr="00765665">
        <w:rPr>
          <w:rFonts w:cs="Kalimati" w:hint="cs"/>
          <w:b/>
          <w:bCs/>
          <w:sz w:val="20"/>
          <w:cs/>
        </w:rPr>
        <w:t>१</w:t>
      </w:r>
      <w:r w:rsidR="00DA63E2">
        <w:rPr>
          <w:rFonts w:cs="Kalimati" w:hint="cs"/>
          <w:b/>
          <w:bCs/>
          <w:sz w:val="20"/>
          <w:cs/>
        </w:rPr>
        <w:t>९</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5997"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5107"/>
        <w:gridCol w:w="1890"/>
        <w:gridCol w:w="6480"/>
      </w:tblGrid>
      <w:tr w:rsidR="00F57A18" w:rsidRPr="00A9344F" w14:paraId="13EFD1EE" w14:textId="77777777" w:rsidTr="00BF2FAC">
        <w:trPr>
          <w:trHeight w:val="137"/>
        </w:trPr>
        <w:tc>
          <w:tcPr>
            <w:tcW w:w="450" w:type="dxa"/>
            <w:shd w:val="clear" w:color="auto" w:fill="auto"/>
          </w:tcPr>
          <w:p w14:paraId="56CF2724" w14:textId="77777777" w:rsidR="005F1BDA" w:rsidRPr="00A9344F" w:rsidRDefault="005F1BDA" w:rsidP="000A643C">
            <w:pPr>
              <w:tabs>
                <w:tab w:val="left" w:pos="3181"/>
              </w:tabs>
              <w:spacing w:after="0" w:line="240" w:lineRule="auto"/>
              <w:ind w:right="-198"/>
              <w:rPr>
                <w:rFonts w:cs="Kalimati"/>
                <w:b/>
                <w:bCs/>
                <w:sz w:val="16"/>
                <w:szCs w:val="16"/>
              </w:rPr>
            </w:pPr>
            <w:r w:rsidRPr="00A9344F">
              <w:rPr>
                <w:rFonts w:cs="Kalimati" w:hint="cs"/>
                <w:b/>
                <w:bCs/>
                <w:sz w:val="16"/>
                <w:szCs w:val="16"/>
                <w:cs/>
              </w:rPr>
              <w:t>सि.न</w:t>
            </w:r>
            <w:r w:rsidR="00446179" w:rsidRPr="00A9344F">
              <w:rPr>
                <w:rFonts w:cs="Kalimati" w:hint="cs"/>
                <w:b/>
                <w:bCs/>
                <w:sz w:val="16"/>
                <w:szCs w:val="16"/>
                <w:cs/>
              </w:rPr>
              <w:t>ं</w:t>
            </w:r>
            <w:r w:rsidRPr="00A9344F">
              <w:rPr>
                <w:rFonts w:cs="Kalimati" w:hint="cs"/>
                <w:b/>
                <w:bCs/>
                <w:sz w:val="16"/>
                <w:szCs w:val="16"/>
                <w:cs/>
              </w:rPr>
              <w:t>.</w:t>
            </w:r>
          </w:p>
        </w:tc>
        <w:tc>
          <w:tcPr>
            <w:tcW w:w="1080" w:type="dxa"/>
            <w:shd w:val="clear" w:color="auto" w:fill="auto"/>
          </w:tcPr>
          <w:p w14:paraId="641D64D2" w14:textId="77777777" w:rsidR="005F1BDA" w:rsidRPr="00A9344F" w:rsidRDefault="00D43E79" w:rsidP="004B47F2">
            <w:pPr>
              <w:tabs>
                <w:tab w:val="left" w:pos="3181"/>
              </w:tabs>
              <w:spacing w:after="0"/>
              <w:rPr>
                <w:rFonts w:ascii="Times New Roman" w:hAnsi="Times New Roman" w:cs="Kalimati"/>
                <w:b/>
                <w:bCs/>
                <w:sz w:val="16"/>
                <w:szCs w:val="16"/>
              </w:rPr>
            </w:pPr>
            <w:r w:rsidRPr="00A9344F">
              <w:rPr>
                <w:rFonts w:ascii="Times New Roman" w:hAnsi="Times New Roman" w:cs="Kalimati"/>
                <w:b/>
                <w:bCs/>
                <w:sz w:val="16"/>
                <w:szCs w:val="16"/>
                <w:cs/>
              </w:rPr>
              <w:t>प्र</w:t>
            </w:r>
            <w:r w:rsidRPr="00A9344F">
              <w:rPr>
                <w:rFonts w:ascii="Times New Roman" w:hAnsi="Times New Roman" w:cs="Kalimati" w:hint="cs"/>
                <w:b/>
                <w:bCs/>
                <w:sz w:val="16"/>
                <w:szCs w:val="16"/>
                <w:cs/>
              </w:rPr>
              <w:t>तिवादी</w:t>
            </w:r>
            <w:r w:rsidR="005F1BDA" w:rsidRPr="00A9344F">
              <w:rPr>
                <w:rFonts w:ascii="Times New Roman" w:hAnsi="Times New Roman" w:cs="Kalimati"/>
                <w:b/>
                <w:bCs/>
                <w:sz w:val="16"/>
                <w:szCs w:val="16"/>
                <w:cs/>
              </w:rPr>
              <w:t>हरु</w:t>
            </w:r>
          </w:p>
        </w:tc>
        <w:tc>
          <w:tcPr>
            <w:tcW w:w="990" w:type="dxa"/>
          </w:tcPr>
          <w:p w14:paraId="56B1B6D6" w14:textId="77777777" w:rsidR="005F1BDA" w:rsidRPr="00A9344F" w:rsidRDefault="005F1BDA" w:rsidP="004B47F2">
            <w:pPr>
              <w:tabs>
                <w:tab w:val="left" w:pos="3181"/>
              </w:tabs>
              <w:spacing w:after="0" w:line="240" w:lineRule="auto"/>
              <w:rPr>
                <w:rFonts w:cs="Kalimati"/>
                <w:b/>
                <w:bCs/>
                <w:sz w:val="16"/>
                <w:szCs w:val="16"/>
                <w:cs/>
              </w:rPr>
            </w:pPr>
            <w:r w:rsidRPr="00A9344F">
              <w:rPr>
                <w:rFonts w:cs="Kalimati" w:hint="cs"/>
                <w:b/>
                <w:bCs/>
                <w:sz w:val="16"/>
                <w:szCs w:val="16"/>
                <w:cs/>
              </w:rPr>
              <w:t>मुद्दा</w:t>
            </w:r>
          </w:p>
        </w:tc>
        <w:tc>
          <w:tcPr>
            <w:tcW w:w="5107" w:type="dxa"/>
            <w:shd w:val="clear" w:color="auto" w:fill="auto"/>
          </w:tcPr>
          <w:p w14:paraId="7AC014D1" w14:textId="77777777" w:rsidR="005F1BDA" w:rsidRPr="00A9344F" w:rsidRDefault="00F65FD8" w:rsidP="00373723">
            <w:pPr>
              <w:spacing w:after="0" w:line="240" w:lineRule="auto"/>
              <w:ind w:left="-18" w:right="72" w:hanging="90"/>
              <w:rPr>
                <w:rFonts w:cs="Kalimati"/>
                <w:b/>
                <w:bCs/>
                <w:sz w:val="16"/>
                <w:szCs w:val="16"/>
              </w:rPr>
            </w:pPr>
            <w:r w:rsidRPr="00A9344F">
              <w:rPr>
                <w:rFonts w:cs="Kalimati" w:hint="cs"/>
                <w:b/>
                <w:bCs/>
                <w:sz w:val="16"/>
                <w:szCs w:val="16"/>
                <w:cs/>
              </w:rPr>
              <w:t xml:space="preserve">आयोगको </w:t>
            </w:r>
            <w:r w:rsidR="005F1BDA" w:rsidRPr="00A9344F">
              <w:rPr>
                <w:rFonts w:cs="Kalimati" w:hint="cs"/>
                <w:b/>
                <w:bCs/>
                <w:sz w:val="16"/>
                <w:szCs w:val="16"/>
                <w:cs/>
              </w:rPr>
              <w:t>माग दावी</w:t>
            </w:r>
            <w:r w:rsidR="00DF36C1" w:rsidRPr="00A9344F">
              <w:rPr>
                <w:rFonts w:cs="Kalimati" w:hint="cs"/>
                <w:b/>
                <w:bCs/>
                <w:sz w:val="16"/>
                <w:szCs w:val="16"/>
                <w:cs/>
              </w:rPr>
              <w:t xml:space="preserve"> तथा विशेष अदालतको फैसला</w:t>
            </w:r>
          </w:p>
        </w:tc>
        <w:tc>
          <w:tcPr>
            <w:tcW w:w="1890" w:type="dxa"/>
            <w:shd w:val="clear" w:color="auto" w:fill="auto"/>
          </w:tcPr>
          <w:p w14:paraId="35EB9767" w14:textId="3FA5EC24" w:rsidR="005F1BDA" w:rsidRPr="00A9344F" w:rsidRDefault="006F390B" w:rsidP="004B47F2">
            <w:pPr>
              <w:tabs>
                <w:tab w:val="left" w:pos="3181"/>
              </w:tabs>
              <w:spacing w:after="0" w:line="240" w:lineRule="auto"/>
              <w:rPr>
                <w:rFonts w:cs="Kalimati"/>
                <w:b/>
                <w:bCs/>
                <w:sz w:val="16"/>
                <w:szCs w:val="16"/>
              </w:rPr>
            </w:pPr>
            <w:r>
              <w:rPr>
                <w:rFonts w:cs="Kalimati" w:hint="cs"/>
                <w:b/>
                <w:bCs/>
                <w:sz w:val="16"/>
                <w:szCs w:val="16"/>
                <w:cs/>
              </w:rPr>
              <w:t>विशेष अदालतले</w:t>
            </w:r>
            <w:r w:rsidR="005F1BDA" w:rsidRPr="00A9344F">
              <w:rPr>
                <w:rFonts w:cs="Kalimati" w:hint="cs"/>
                <w:b/>
                <w:bCs/>
                <w:sz w:val="16"/>
                <w:szCs w:val="16"/>
                <w:cs/>
              </w:rPr>
              <w:t xml:space="preserve"> फैसला</w:t>
            </w:r>
            <w:r>
              <w:rPr>
                <w:rFonts w:cs="Kalimati" w:hint="cs"/>
                <w:b/>
                <w:bCs/>
                <w:sz w:val="16"/>
                <w:szCs w:val="16"/>
                <w:cs/>
              </w:rPr>
              <w:t xml:space="preserve"> गर्दा लिएको </w:t>
            </w:r>
            <w:r w:rsidR="004B47F2" w:rsidRPr="00A9344F">
              <w:rPr>
                <w:rFonts w:cs="Kalimati" w:hint="cs"/>
                <w:b/>
                <w:bCs/>
                <w:sz w:val="16"/>
                <w:szCs w:val="16"/>
                <w:cs/>
              </w:rPr>
              <w:t>आधार</w:t>
            </w:r>
          </w:p>
        </w:tc>
        <w:tc>
          <w:tcPr>
            <w:tcW w:w="6480" w:type="dxa"/>
            <w:shd w:val="clear" w:color="auto" w:fill="auto"/>
          </w:tcPr>
          <w:p w14:paraId="2A1C1F77" w14:textId="77777777" w:rsidR="005F1BDA" w:rsidRPr="00A9344F" w:rsidRDefault="00F65FD8" w:rsidP="004B47F2">
            <w:pPr>
              <w:tabs>
                <w:tab w:val="left" w:pos="3181"/>
              </w:tabs>
              <w:spacing w:after="0" w:line="240" w:lineRule="auto"/>
              <w:rPr>
                <w:rFonts w:cs="Kalimati"/>
                <w:b/>
                <w:bCs/>
                <w:sz w:val="16"/>
                <w:szCs w:val="16"/>
              </w:rPr>
            </w:pPr>
            <w:r w:rsidRPr="00A9344F">
              <w:rPr>
                <w:rFonts w:cs="Kalimati" w:hint="cs"/>
                <w:b/>
                <w:bCs/>
                <w:sz w:val="16"/>
                <w:szCs w:val="16"/>
                <w:cs/>
              </w:rPr>
              <w:t xml:space="preserve">आयोगवाट सम्मानित सर्वोच्च अदालतमा पुनरावेदन गरिएका </w:t>
            </w:r>
            <w:r w:rsidR="005F1BDA" w:rsidRPr="00A9344F">
              <w:rPr>
                <w:rFonts w:cs="Kalimati" w:hint="cs"/>
                <w:b/>
                <w:bCs/>
                <w:sz w:val="16"/>
                <w:szCs w:val="16"/>
                <w:cs/>
              </w:rPr>
              <w:t>आधार</w:t>
            </w:r>
            <w:r w:rsidRPr="00A9344F">
              <w:rPr>
                <w:rFonts w:cs="Kalimati" w:hint="cs"/>
                <w:b/>
                <w:bCs/>
                <w:sz w:val="16"/>
                <w:szCs w:val="16"/>
                <w:cs/>
              </w:rPr>
              <w:t>हरु</w:t>
            </w:r>
          </w:p>
        </w:tc>
      </w:tr>
      <w:tr w:rsidR="00F57A18" w:rsidRPr="00A9344F" w14:paraId="0FC980A6" w14:textId="77777777" w:rsidTr="00264DBD">
        <w:trPr>
          <w:trHeight w:val="4040"/>
        </w:trPr>
        <w:tc>
          <w:tcPr>
            <w:tcW w:w="450" w:type="dxa"/>
            <w:shd w:val="clear" w:color="auto" w:fill="auto"/>
          </w:tcPr>
          <w:p w14:paraId="725545B0" w14:textId="77777777" w:rsidR="00AB0040" w:rsidRPr="00A9344F" w:rsidRDefault="00AB0040" w:rsidP="005E6A79">
            <w:pPr>
              <w:numPr>
                <w:ilvl w:val="0"/>
                <w:numId w:val="1"/>
              </w:numPr>
              <w:tabs>
                <w:tab w:val="left" w:pos="3181"/>
              </w:tabs>
              <w:spacing w:after="0" w:line="240" w:lineRule="auto"/>
              <w:ind w:hanging="738"/>
              <w:rPr>
                <w:rFonts w:ascii="Arial" w:eastAsiaTheme="minorHAnsi" w:hAnsi="Arial" w:cs="Kalimati"/>
                <w:sz w:val="16"/>
                <w:szCs w:val="16"/>
              </w:rPr>
            </w:pPr>
          </w:p>
        </w:tc>
        <w:tc>
          <w:tcPr>
            <w:tcW w:w="1080" w:type="dxa"/>
            <w:shd w:val="clear" w:color="auto" w:fill="auto"/>
          </w:tcPr>
          <w:p w14:paraId="4C5F73E9" w14:textId="5BF5E4D6" w:rsidR="00AB0040" w:rsidRPr="00A9344F" w:rsidRDefault="0007487E" w:rsidP="0007487E">
            <w:pPr>
              <w:spacing w:after="0" w:line="240" w:lineRule="auto"/>
              <w:jc w:val="both"/>
              <w:rPr>
                <w:rFonts w:cs="Kalimati"/>
                <w:sz w:val="16"/>
                <w:szCs w:val="16"/>
              </w:rPr>
            </w:pPr>
            <w:r w:rsidRPr="0007487E">
              <w:rPr>
                <w:rFonts w:cs="Kalimati"/>
                <w:sz w:val="16"/>
                <w:szCs w:val="16"/>
                <w:cs/>
              </w:rPr>
              <w:t>वीरेन्द्र प्रसाद साह कानु सर्मेन्द्र प्रसाद चौधरी</w:t>
            </w:r>
            <w:r w:rsidRPr="0007487E">
              <w:rPr>
                <w:rFonts w:cs="Kalimati"/>
                <w:sz w:val="16"/>
                <w:szCs w:val="16"/>
              </w:rPr>
              <w:t xml:space="preserve">, </w:t>
            </w:r>
            <w:r w:rsidRPr="0007487E">
              <w:rPr>
                <w:rFonts w:cs="Kalimati"/>
                <w:sz w:val="16"/>
                <w:szCs w:val="16"/>
                <w:cs/>
              </w:rPr>
              <w:t>सुरेश कुमार यादव उपेन्द्र कुशवाहा</w:t>
            </w:r>
            <w:r w:rsidRPr="0007487E">
              <w:rPr>
                <w:rFonts w:cs="Kalimati"/>
                <w:sz w:val="16"/>
                <w:szCs w:val="16"/>
              </w:rPr>
              <w:t xml:space="preserve">, </w:t>
            </w:r>
            <w:r w:rsidRPr="0007487E">
              <w:rPr>
                <w:rFonts w:cs="Kalimati"/>
                <w:sz w:val="16"/>
                <w:szCs w:val="16"/>
                <w:cs/>
              </w:rPr>
              <w:t>सिकेन्द्र प्रसाद यादव</w:t>
            </w:r>
            <w:r w:rsidRPr="0007487E">
              <w:rPr>
                <w:rFonts w:cs="Kalimati"/>
                <w:sz w:val="16"/>
                <w:szCs w:val="16"/>
              </w:rPr>
              <w:t xml:space="preserve">, </w:t>
            </w:r>
            <w:r w:rsidRPr="0007487E">
              <w:rPr>
                <w:rFonts w:cs="Kalimati"/>
                <w:sz w:val="16"/>
                <w:szCs w:val="16"/>
                <w:cs/>
              </w:rPr>
              <w:t>विजय कुमार यादव</w:t>
            </w:r>
            <w:r w:rsidRPr="0007487E">
              <w:rPr>
                <w:rFonts w:cs="Kalimati"/>
                <w:sz w:val="16"/>
                <w:szCs w:val="16"/>
              </w:rPr>
              <w:t xml:space="preserve">, </w:t>
            </w:r>
            <w:r>
              <w:rPr>
                <w:rFonts w:cs="Kalimati"/>
                <w:sz w:val="16"/>
                <w:szCs w:val="16"/>
                <w:cs/>
              </w:rPr>
              <w:t>कविता देवी</w:t>
            </w:r>
            <w:r>
              <w:rPr>
                <w:rFonts w:cs="Kalimati"/>
                <w:sz w:val="16"/>
                <w:szCs w:val="16"/>
              </w:rPr>
              <w:t>,</w:t>
            </w:r>
            <w:r>
              <w:rPr>
                <w:rFonts w:cs="Kalimati" w:hint="cs"/>
                <w:sz w:val="16"/>
                <w:szCs w:val="16"/>
                <w:cs/>
              </w:rPr>
              <w:t xml:space="preserve"> </w:t>
            </w:r>
            <w:r w:rsidRPr="0007487E">
              <w:rPr>
                <w:rFonts w:cs="Kalimati"/>
                <w:sz w:val="16"/>
                <w:szCs w:val="16"/>
                <w:cs/>
              </w:rPr>
              <w:t>रामलोचन साह कानु</w:t>
            </w:r>
            <w:r w:rsidRPr="0007487E">
              <w:rPr>
                <w:rFonts w:cs="Kalimati"/>
                <w:sz w:val="16"/>
                <w:szCs w:val="16"/>
              </w:rPr>
              <w:t xml:space="preserve">, </w:t>
            </w:r>
            <w:r w:rsidRPr="0007487E">
              <w:rPr>
                <w:rFonts w:cs="Kalimati"/>
                <w:sz w:val="16"/>
                <w:szCs w:val="16"/>
                <w:cs/>
              </w:rPr>
              <w:t>छठु गिरी र अनिता देवी</w:t>
            </w:r>
            <w:r w:rsidR="00264DBD">
              <w:rPr>
                <w:rFonts w:ascii="Kokila" w:hAnsi="Kokila" w:cs="Kalimati"/>
                <w:sz w:val="16"/>
                <w:szCs w:val="16"/>
                <w:cs/>
                <w:lang w:bidi="sa-IN"/>
              </w:rPr>
              <w:t xml:space="preserve"> मु.नं (०</w:t>
            </w:r>
            <w:r w:rsidR="00264DBD">
              <w:rPr>
                <w:rFonts w:ascii="Kokila" w:hAnsi="Kokila" w:cs="Kalimati" w:hint="cs"/>
                <w:sz w:val="16"/>
                <w:szCs w:val="16"/>
                <w:cs/>
              </w:rPr>
              <w:t>८०</w:t>
            </w:r>
            <w:r w:rsidR="00264DBD" w:rsidRPr="006F390B">
              <w:rPr>
                <w:rFonts w:ascii="Kokila" w:hAnsi="Kokila" w:cs="Kalimati"/>
                <w:sz w:val="16"/>
                <w:szCs w:val="16"/>
                <w:cs/>
                <w:lang w:bidi="sa-IN"/>
              </w:rPr>
              <w:t>-</w:t>
            </w:r>
            <w:r w:rsidR="00264DBD" w:rsidRPr="006F390B">
              <w:rPr>
                <w:rFonts w:ascii="Kokila" w:hAnsi="Kokila" w:cs="Kalimati"/>
                <w:sz w:val="16"/>
                <w:szCs w:val="16"/>
                <w:lang w:bidi="sa-IN"/>
              </w:rPr>
              <w:t>CR-</w:t>
            </w:r>
            <w:r w:rsidR="00264DBD">
              <w:rPr>
                <w:rFonts w:ascii="Kokila" w:hAnsi="Kokila" w:cs="Kalimati"/>
                <w:sz w:val="16"/>
                <w:szCs w:val="16"/>
                <w:cs/>
                <w:lang w:bidi="sa-IN"/>
              </w:rPr>
              <w:t>0</w:t>
            </w:r>
            <w:r w:rsidR="00264DBD">
              <w:rPr>
                <w:rFonts w:ascii="Kokila" w:hAnsi="Kokila" w:cs="Kalimati" w:hint="cs"/>
                <w:sz w:val="16"/>
                <w:szCs w:val="16"/>
                <w:cs/>
              </w:rPr>
              <w:t>०१६</w:t>
            </w:r>
            <w:r w:rsidR="00264DBD">
              <w:rPr>
                <w:rFonts w:ascii="Kokila" w:hAnsi="Kokila" w:cs="Kalimati"/>
                <w:sz w:val="16"/>
                <w:szCs w:val="16"/>
                <w:cs/>
                <w:lang w:bidi="sa-IN"/>
              </w:rPr>
              <w:t>) फैसला मिति २०८</w:t>
            </w:r>
            <w:r w:rsidR="00264DBD">
              <w:rPr>
                <w:rFonts w:ascii="Kokila" w:hAnsi="Kokila" w:cs="Kalimati" w:hint="cs"/>
                <w:sz w:val="16"/>
                <w:szCs w:val="16"/>
                <w:cs/>
              </w:rPr>
              <w:t>१</w:t>
            </w:r>
            <w:r w:rsidR="00264DBD">
              <w:rPr>
                <w:rFonts w:ascii="Kokila" w:hAnsi="Kokila" w:cs="Kalimati"/>
                <w:sz w:val="16"/>
                <w:szCs w:val="16"/>
                <w:cs/>
                <w:lang w:bidi="sa-IN"/>
              </w:rPr>
              <w:t>/१/</w:t>
            </w:r>
            <w:r w:rsidR="00264DBD">
              <w:rPr>
                <w:rFonts w:ascii="Kokila" w:hAnsi="Kokila" w:cs="Kalimati" w:hint="cs"/>
                <w:sz w:val="16"/>
                <w:szCs w:val="16"/>
                <w:cs/>
              </w:rPr>
              <w:t>१७</w:t>
            </w:r>
          </w:p>
        </w:tc>
        <w:tc>
          <w:tcPr>
            <w:tcW w:w="990" w:type="dxa"/>
          </w:tcPr>
          <w:p w14:paraId="6150692B" w14:textId="0358C13C" w:rsidR="006F390B" w:rsidRDefault="0007487E" w:rsidP="006F390B">
            <w:pPr>
              <w:spacing w:after="0" w:line="240" w:lineRule="auto"/>
              <w:jc w:val="both"/>
              <w:rPr>
                <w:rFonts w:ascii="Kokila" w:hAnsi="Kokila" w:cs="Kalimati"/>
                <w:sz w:val="16"/>
                <w:szCs w:val="16"/>
              </w:rPr>
            </w:pPr>
            <w:r w:rsidRPr="0007487E">
              <w:rPr>
                <w:rFonts w:ascii="Kokila" w:hAnsi="Kokila" w:cs="Kalimati"/>
                <w:sz w:val="16"/>
                <w:szCs w:val="16"/>
                <w:cs/>
              </w:rPr>
              <w:t xml:space="preserve">भवन निर्माण कार्यमा झुट्टा बिलको आधारमा भुक्तानी गरी भ्रष्टाचार गरेको। </w:t>
            </w:r>
          </w:p>
          <w:p w14:paraId="32A3C4BA" w14:textId="28AA2A06" w:rsidR="006F390B" w:rsidRPr="006F390B" w:rsidRDefault="006F390B" w:rsidP="006F390B">
            <w:pPr>
              <w:spacing w:after="0" w:line="240" w:lineRule="auto"/>
              <w:jc w:val="both"/>
              <w:rPr>
                <w:rFonts w:ascii="Kokila" w:hAnsi="Kokila" w:cs="Kalimati"/>
                <w:sz w:val="16"/>
                <w:szCs w:val="16"/>
                <w:lang w:bidi="sa-IN"/>
              </w:rPr>
            </w:pPr>
          </w:p>
          <w:p w14:paraId="04EE9EF8" w14:textId="0C7F3D20" w:rsidR="00B52F41" w:rsidRPr="00A9344F" w:rsidRDefault="00B52F41" w:rsidP="0007487E">
            <w:pPr>
              <w:spacing w:after="0" w:line="240" w:lineRule="auto"/>
              <w:jc w:val="both"/>
              <w:rPr>
                <w:rFonts w:cs="Kalimati"/>
                <w:sz w:val="16"/>
                <w:szCs w:val="16"/>
              </w:rPr>
            </w:pPr>
          </w:p>
        </w:tc>
        <w:tc>
          <w:tcPr>
            <w:tcW w:w="5107" w:type="dxa"/>
            <w:shd w:val="clear" w:color="auto" w:fill="auto"/>
          </w:tcPr>
          <w:p w14:paraId="135731A1" w14:textId="3D4C0966" w:rsidR="0007487E" w:rsidRPr="0007487E" w:rsidRDefault="0007487E" w:rsidP="0007487E">
            <w:pPr>
              <w:pStyle w:val="ListParagraph"/>
              <w:numPr>
                <w:ilvl w:val="0"/>
                <w:numId w:val="2"/>
              </w:numPr>
              <w:spacing w:after="0" w:line="240" w:lineRule="auto"/>
              <w:ind w:left="252" w:hanging="270"/>
              <w:jc w:val="both"/>
              <w:rPr>
                <w:rFonts w:ascii="Kokila" w:hAnsi="Kokila" w:cs="Kalimati"/>
                <w:color w:val="000000"/>
                <w:sz w:val="16"/>
                <w:szCs w:val="16"/>
              </w:rPr>
            </w:pPr>
            <w:r w:rsidRPr="0007487E">
              <w:rPr>
                <w:rFonts w:ascii="Kokila" w:hAnsi="Kokila" w:cs="Kalimati"/>
                <w:color w:val="000000"/>
                <w:sz w:val="16"/>
                <w:szCs w:val="16"/>
                <w:cs/>
              </w:rPr>
              <w:t>प्रतिवादीहरु बारा जिल्ला</w:t>
            </w:r>
            <w:r w:rsidRPr="0007487E">
              <w:rPr>
                <w:rFonts w:ascii="Kokila" w:hAnsi="Kokila" w:cs="Kalimati"/>
                <w:color w:val="000000"/>
                <w:sz w:val="16"/>
                <w:szCs w:val="16"/>
              </w:rPr>
              <w:t xml:space="preserve">, </w:t>
            </w:r>
            <w:r w:rsidRPr="0007487E">
              <w:rPr>
                <w:rFonts w:ascii="Kokila" w:hAnsi="Kokila" w:cs="Kalimati"/>
                <w:color w:val="000000"/>
                <w:sz w:val="16"/>
                <w:szCs w:val="16"/>
                <w:cs/>
              </w:rPr>
              <w:t>सिम्रौनगढ नगरपालिका</w:t>
            </w:r>
            <w:r>
              <w:rPr>
                <w:rFonts w:ascii="Kokila" w:hAnsi="Kokila" w:cs="Kalimati" w:hint="cs"/>
                <w:color w:val="000000"/>
                <w:sz w:val="16"/>
                <w:szCs w:val="16"/>
                <w:cs/>
              </w:rPr>
              <w:t>का</w:t>
            </w:r>
            <w:r w:rsidRPr="0007487E">
              <w:rPr>
                <w:rFonts w:ascii="Kokila" w:hAnsi="Kokila" w:cs="Kalimati"/>
                <w:color w:val="000000"/>
                <w:sz w:val="16"/>
                <w:szCs w:val="16"/>
              </w:rPr>
              <w:t xml:space="preserve"> </w:t>
            </w:r>
            <w:r w:rsidRPr="0007487E">
              <w:rPr>
                <w:rFonts w:ascii="Kokila" w:hAnsi="Kokila" w:cs="Kalimati"/>
                <w:color w:val="000000"/>
                <w:sz w:val="16"/>
                <w:szCs w:val="16"/>
                <w:cs/>
              </w:rPr>
              <w:t xml:space="preserve"> तत्कालिन प्रमुख प्रशासकीय अधिकृत वीरेन्द्र प्रसाद साह कानु र लेखा अधिकृत सर्मेन्द्र प्रसाद चौधरी</w:t>
            </w:r>
            <w:r w:rsidRPr="0007487E">
              <w:rPr>
                <w:rFonts w:ascii="Kokila" w:hAnsi="Kokila" w:cs="Kalimati"/>
                <w:color w:val="000000"/>
                <w:sz w:val="16"/>
                <w:szCs w:val="16"/>
              </w:rPr>
              <w:t xml:space="preserve">, </w:t>
            </w:r>
            <w:r w:rsidRPr="0007487E">
              <w:rPr>
                <w:rFonts w:ascii="Kokila" w:hAnsi="Kokila" w:cs="Kalimati"/>
                <w:color w:val="000000"/>
                <w:sz w:val="16"/>
                <w:szCs w:val="16"/>
                <w:cs/>
              </w:rPr>
              <w:t>ईन्जिनियर सुरेश कुमार यादव र सव ईन्जिनियर उपेन्द्र कुशवाहा उपर भ्रष्टाचार निवारण ऐन</w:t>
            </w:r>
            <w:r w:rsidRPr="0007487E">
              <w:rPr>
                <w:rFonts w:ascii="Kokila" w:hAnsi="Kokila" w:cs="Kalimati"/>
                <w:color w:val="000000"/>
                <w:sz w:val="16"/>
                <w:szCs w:val="16"/>
              </w:rPr>
              <w:t xml:space="preserve">, </w:t>
            </w:r>
            <w:r w:rsidRPr="0007487E">
              <w:rPr>
                <w:rFonts w:ascii="Kokila" w:hAnsi="Kokila" w:cs="Kalimati"/>
                <w:color w:val="000000"/>
                <w:sz w:val="16"/>
                <w:szCs w:val="16"/>
                <w:cs/>
              </w:rPr>
              <w:t>२०५९ को दफा ८ को उपदफा (1) को खण्ड (ङ) वमोजिमको कसुरमा रु.37,93,392।- बिगो कायम गरी भ्रष्टाचार निवारण ऐन</w:t>
            </w:r>
            <w:r w:rsidRPr="0007487E">
              <w:rPr>
                <w:rFonts w:ascii="Kokila" w:hAnsi="Kokila" w:cs="Kalimati"/>
                <w:color w:val="000000"/>
                <w:sz w:val="16"/>
                <w:szCs w:val="16"/>
              </w:rPr>
              <w:t xml:space="preserve">, </w:t>
            </w:r>
            <w:r w:rsidRPr="0007487E">
              <w:rPr>
                <w:rFonts w:ascii="Kokila" w:hAnsi="Kokila" w:cs="Kalimati"/>
                <w:color w:val="000000"/>
                <w:sz w:val="16"/>
                <w:szCs w:val="16"/>
                <w:cs/>
              </w:rPr>
              <w:t>२०५९ को दफा ८ को उपदफा (1) बमोजिम कैद एवं जरिबाना हुन</w:t>
            </w:r>
            <w:r w:rsidRPr="0007487E">
              <w:rPr>
                <w:rFonts w:ascii="Kokila" w:hAnsi="Kokila" w:cs="Kalimati"/>
                <w:color w:val="000000"/>
                <w:sz w:val="16"/>
                <w:szCs w:val="16"/>
              </w:rPr>
              <w:t xml:space="preserve">, </w:t>
            </w:r>
            <w:r w:rsidRPr="0007487E">
              <w:rPr>
                <w:rFonts w:ascii="Kokila" w:hAnsi="Kokila" w:cs="Kalimati"/>
                <w:color w:val="000000"/>
                <w:sz w:val="16"/>
                <w:szCs w:val="16"/>
                <w:cs/>
              </w:rPr>
              <w:t>साथै प्रतिवादीहरु सुरेश कुमार यादव र उपेन्द्र कुशवाहाले गलत नापी किताब र कार्यसम्पन्न प्रतिवेदन तयार गरी गलत प्रतिवेदन दिने कार्य गरी भ्रष्टाचार निवारण ऐन</w:t>
            </w:r>
            <w:r w:rsidRPr="0007487E">
              <w:rPr>
                <w:rFonts w:ascii="Kokila" w:hAnsi="Kokila" w:cs="Kalimati"/>
                <w:color w:val="000000"/>
                <w:sz w:val="16"/>
                <w:szCs w:val="16"/>
              </w:rPr>
              <w:t xml:space="preserve">, </w:t>
            </w:r>
            <w:r w:rsidRPr="0007487E">
              <w:rPr>
                <w:rFonts w:ascii="Kokila" w:hAnsi="Kokila" w:cs="Kalimati"/>
                <w:color w:val="000000"/>
                <w:sz w:val="16"/>
                <w:szCs w:val="16"/>
                <w:cs/>
              </w:rPr>
              <w:t>२०५९ को दफा 19 को उपदफा (2) बमोजिम कसुर गरेको देखिन आएकोले सोही ऐनको दफा 19 को उपदफा (2) बमोजिम कैद र जरिबाना हुन।</w:t>
            </w:r>
          </w:p>
          <w:p w14:paraId="6EC61A8C" w14:textId="1317BABE" w:rsidR="00AB0040" w:rsidRPr="00A9344F" w:rsidRDefault="0007487E" w:rsidP="0007487E">
            <w:pPr>
              <w:pStyle w:val="ListParagraph"/>
              <w:numPr>
                <w:ilvl w:val="0"/>
                <w:numId w:val="2"/>
              </w:numPr>
              <w:spacing w:after="0" w:line="240" w:lineRule="auto"/>
              <w:ind w:left="252" w:hanging="270"/>
              <w:jc w:val="both"/>
              <w:rPr>
                <w:rFonts w:cs="Kalimati"/>
                <w:sz w:val="16"/>
                <w:szCs w:val="16"/>
              </w:rPr>
            </w:pPr>
            <w:r w:rsidRPr="0007487E">
              <w:rPr>
                <w:rFonts w:ascii="Kokila" w:hAnsi="Kokila" w:cs="Kalimati"/>
                <w:color w:val="000000"/>
                <w:sz w:val="16"/>
                <w:szCs w:val="16"/>
                <w:cs/>
              </w:rPr>
              <w:t>सामुदायिक भवन निर्माण उपभोक्ता समितिका पदाधिकारीहरू सिकेन्द्र प्रसाद यादव</w:t>
            </w:r>
            <w:r w:rsidRPr="0007487E">
              <w:rPr>
                <w:rFonts w:ascii="Kokila" w:hAnsi="Kokila" w:cs="Kalimati"/>
                <w:color w:val="000000"/>
                <w:sz w:val="16"/>
                <w:szCs w:val="16"/>
              </w:rPr>
              <w:t xml:space="preserve">, </w:t>
            </w:r>
            <w:r w:rsidRPr="0007487E">
              <w:rPr>
                <w:rFonts w:ascii="Kokila" w:hAnsi="Kokila" w:cs="Kalimati"/>
                <w:color w:val="000000"/>
                <w:sz w:val="16"/>
                <w:szCs w:val="16"/>
                <w:cs/>
              </w:rPr>
              <w:t>सचिव विजय कुमार यादव</w:t>
            </w:r>
            <w:r w:rsidRPr="0007487E">
              <w:rPr>
                <w:rFonts w:ascii="Kokila" w:hAnsi="Kokila" w:cs="Kalimati"/>
                <w:color w:val="000000"/>
                <w:sz w:val="16"/>
                <w:szCs w:val="16"/>
              </w:rPr>
              <w:t xml:space="preserve">, </w:t>
            </w:r>
            <w:r w:rsidRPr="0007487E">
              <w:rPr>
                <w:rFonts w:ascii="Kokila" w:hAnsi="Kokila" w:cs="Kalimati"/>
                <w:color w:val="000000"/>
                <w:sz w:val="16"/>
                <w:szCs w:val="16"/>
                <w:cs/>
              </w:rPr>
              <w:t>कोषाध्यक्ष कविता देवी उपर विगो रु रु.१९</w:t>
            </w:r>
            <w:r w:rsidRPr="0007487E">
              <w:rPr>
                <w:rFonts w:ascii="Kokila" w:hAnsi="Kokila" w:cs="Kalimati"/>
                <w:color w:val="000000"/>
                <w:sz w:val="16"/>
                <w:szCs w:val="16"/>
              </w:rPr>
              <w:t>,</w:t>
            </w:r>
            <w:r w:rsidRPr="0007487E">
              <w:rPr>
                <w:rFonts w:ascii="Kokila" w:hAnsi="Kokila" w:cs="Kalimati"/>
                <w:color w:val="000000"/>
                <w:sz w:val="16"/>
                <w:szCs w:val="16"/>
                <w:cs/>
              </w:rPr>
              <w:t>०७</w:t>
            </w:r>
            <w:r w:rsidRPr="0007487E">
              <w:rPr>
                <w:rFonts w:ascii="Kokila" w:hAnsi="Kokila" w:cs="Kalimati"/>
                <w:color w:val="000000"/>
                <w:sz w:val="16"/>
                <w:szCs w:val="16"/>
              </w:rPr>
              <w:t>,</w:t>
            </w:r>
            <w:r w:rsidRPr="0007487E">
              <w:rPr>
                <w:rFonts w:ascii="Kokila" w:hAnsi="Kokila" w:cs="Kalimati"/>
                <w:color w:val="000000"/>
                <w:sz w:val="16"/>
                <w:szCs w:val="16"/>
                <w:cs/>
              </w:rPr>
              <w:t>५३२।</w:t>
            </w:r>
            <w:r w:rsidRPr="0007487E">
              <w:rPr>
                <w:rFonts w:ascii="Kokila" w:hAnsi="Kokila" w:cs="Kalimati"/>
                <w:color w:val="000000"/>
                <w:sz w:val="16"/>
                <w:szCs w:val="16"/>
              </w:rPr>
              <w:t xml:space="preserve">– </w:t>
            </w:r>
            <w:r w:rsidRPr="0007487E">
              <w:rPr>
                <w:rFonts w:ascii="Kokila" w:hAnsi="Kokila" w:cs="Kalimati"/>
                <w:color w:val="000000"/>
                <w:sz w:val="16"/>
                <w:szCs w:val="16"/>
                <w:cs/>
              </w:rPr>
              <w:t>र बर्थिङ्ग सेन्टर निर्माण उपभोक्ता समितिका अध्यक्ष रामलोचन साह कानु</w:t>
            </w:r>
            <w:r w:rsidRPr="0007487E">
              <w:rPr>
                <w:rFonts w:ascii="Kokila" w:hAnsi="Kokila" w:cs="Kalimati"/>
                <w:color w:val="000000"/>
                <w:sz w:val="16"/>
                <w:szCs w:val="16"/>
              </w:rPr>
              <w:t xml:space="preserve">, </w:t>
            </w:r>
            <w:r w:rsidRPr="0007487E">
              <w:rPr>
                <w:rFonts w:ascii="Kokila" w:hAnsi="Kokila" w:cs="Kalimati"/>
                <w:color w:val="000000"/>
                <w:sz w:val="16"/>
                <w:szCs w:val="16"/>
                <w:cs/>
              </w:rPr>
              <w:t>सचिव छठु गिरी र कोषाध्यक्ष अनिता देवीको हकमा रु.१८</w:t>
            </w:r>
            <w:r w:rsidRPr="0007487E">
              <w:rPr>
                <w:rFonts w:ascii="Kokila" w:hAnsi="Kokila" w:cs="Kalimati"/>
                <w:color w:val="000000"/>
                <w:sz w:val="16"/>
                <w:szCs w:val="16"/>
              </w:rPr>
              <w:t>,</w:t>
            </w:r>
            <w:r w:rsidRPr="0007487E">
              <w:rPr>
                <w:rFonts w:ascii="Kokila" w:hAnsi="Kokila" w:cs="Kalimati"/>
                <w:color w:val="000000"/>
                <w:sz w:val="16"/>
                <w:szCs w:val="16"/>
                <w:cs/>
              </w:rPr>
              <w:t>८५</w:t>
            </w:r>
            <w:r w:rsidRPr="0007487E">
              <w:rPr>
                <w:rFonts w:ascii="Kokila" w:hAnsi="Kokila" w:cs="Kalimati"/>
                <w:color w:val="000000"/>
                <w:sz w:val="16"/>
                <w:szCs w:val="16"/>
              </w:rPr>
              <w:t>,</w:t>
            </w:r>
            <w:r w:rsidRPr="0007487E">
              <w:rPr>
                <w:rFonts w:ascii="Kokila" w:hAnsi="Kokila" w:cs="Kalimati"/>
                <w:color w:val="000000"/>
                <w:sz w:val="16"/>
                <w:szCs w:val="16"/>
                <w:cs/>
              </w:rPr>
              <w:t>८६०।</w:t>
            </w:r>
            <w:r w:rsidRPr="0007487E">
              <w:rPr>
                <w:rFonts w:ascii="Kokila" w:hAnsi="Kokila" w:cs="Kalimati"/>
                <w:color w:val="000000"/>
                <w:sz w:val="16"/>
                <w:szCs w:val="16"/>
              </w:rPr>
              <w:t xml:space="preserve">– </w:t>
            </w:r>
            <w:r w:rsidRPr="0007487E">
              <w:rPr>
                <w:rFonts w:ascii="Kokila" w:hAnsi="Kokila" w:cs="Kalimati"/>
                <w:color w:val="000000"/>
                <w:sz w:val="16"/>
                <w:szCs w:val="16"/>
                <w:cs/>
              </w:rPr>
              <w:t>विगो कायम गरी भ्रष्टाचार निवारण ऐन</w:t>
            </w:r>
            <w:r w:rsidRPr="0007487E">
              <w:rPr>
                <w:rFonts w:ascii="Kokila" w:hAnsi="Kokila" w:cs="Kalimati"/>
                <w:color w:val="000000"/>
                <w:sz w:val="16"/>
                <w:szCs w:val="16"/>
              </w:rPr>
              <w:t xml:space="preserve">, </w:t>
            </w:r>
            <w:r w:rsidRPr="0007487E">
              <w:rPr>
                <w:rFonts w:ascii="Kokila" w:hAnsi="Kokila" w:cs="Kalimati"/>
                <w:color w:val="000000"/>
                <w:sz w:val="16"/>
                <w:szCs w:val="16"/>
                <w:cs/>
              </w:rPr>
              <w:t xml:space="preserve">२०५९ को दफा ८ को उपदफा (४) को कसूरमा सोही दफा दफा ८ को उपदफा (4) वमोजिम सजाय हुन </w:t>
            </w:r>
            <w:r w:rsidR="00A9344F" w:rsidRPr="00A9344F">
              <w:rPr>
                <w:rFonts w:ascii="Kokila" w:hAnsi="Kokila" w:cs="Kalimati" w:hint="cs"/>
                <w:color w:val="000000"/>
                <w:sz w:val="16"/>
                <w:szCs w:val="16"/>
                <w:cs/>
              </w:rPr>
              <w:t>।</w:t>
            </w:r>
          </w:p>
        </w:tc>
        <w:tc>
          <w:tcPr>
            <w:tcW w:w="1890" w:type="dxa"/>
            <w:shd w:val="clear" w:color="auto" w:fill="auto"/>
          </w:tcPr>
          <w:p w14:paraId="166BC107" w14:textId="77777777" w:rsidR="0007487E" w:rsidRPr="0007487E" w:rsidRDefault="0007487E" w:rsidP="0007487E">
            <w:pPr>
              <w:pStyle w:val="ListParagraph"/>
              <w:numPr>
                <w:ilvl w:val="0"/>
                <w:numId w:val="2"/>
              </w:numPr>
              <w:spacing w:after="0" w:line="240" w:lineRule="auto"/>
              <w:ind w:left="185" w:hanging="180"/>
              <w:jc w:val="both"/>
              <w:rPr>
                <w:rFonts w:ascii="Kokila" w:hAnsi="Kokila" w:cs="Kalimati"/>
                <w:color w:val="000000"/>
                <w:sz w:val="16"/>
                <w:szCs w:val="16"/>
              </w:rPr>
            </w:pPr>
            <w:r w:rsidRPr="0007487E">
              <w:rPr>
                <w:rFonts w:ascii="Kokila" w:hAnsi="Kokila" w:cs="Kalimati"/>
                <w:color w:val="000000"/>
                <w:sz w:val="16"/>
                <w:szCs w:val="16"/>
                <w:cs/>
              </w:rPr>
              <w:t>प्रतिवादीहरुले आरोपित कसूरमा ईन्कारी वयान गरेको देखिएको ।</w:t>
            </w:r>
          </w:p>
          <w:p w14:paraId="3ED8ED81" w14:textId="77777777" w:rsidR="0007487E" w:rsidRPr="0007487E" w:rsidRDefault="0007487E" w:rsidP="0007487E">
            <w:pPr>
              <w:pStyle w:val="ListParagraph"/>
              <w:numPr>
                <w:ilvl w:val="0"/>
                <w:numId w:val="2"/>
              </w:numPr>
              <w:spacing w:after="0" w:line="240" w:lineRule="auto"/>
              <w:ind w:left="185" w:hanging="180"/>
              <w:jc w:val="both"/>
              <w:rPr>
                <w:rFonts w:ascii="Kokila" w:hAnsi="Kokila" w:cs="Kalimati"/>
                <w:color w:val="000000"/>
                <w:sz w:val="16"/>
                <w:szCs w:val="16"/>
              </w:rPr>
            </w:pPr>
            <w:r w:rsidRPr="0007487E">
              <w:rPr>
                <w:rFonts w:ascii="Kokila" w:hAnsi="Kokila" w:cs="Kalimati"/>
                <w:color w:val="000000"/>
                <w:sz w:val="16"/>
                <w:szCs w:val="16"/>
                <w:cs/>
              </w:rPr>
              <w:t>आरोप पत्रमा दावी गरिएको विगो रु.37,93,392।</w:t>
            </w:r>
            <w:r w:rsidRPr="0007487E">
              <w:rPr>
                <w:rFonts w:ascii="Kokila" w:hAnsi="Kokila" w:cs="Kalimati"/>
                <w:color w:val="000000"/>
                <w:sz w:val="16"/>
                <w:szCs w:val="16"/>
              </w:rPr>
              <w:t xml:space="preserve">– </w:t>
            </w:r>
            <w:r w:rsidRPr="0007487E">
              <w:rPr>
                <w:rFonts w:ascii="Kokila" w:hAnsi="Kokila" w:cs="Kalimati"/>
                <w:color w:val="000000"/>
                <w:sz w:val="16"/>
                <w:szCs w:val="16"/>
                <w:cs/>
              </w:rPr>
              <w:t xml:space="preserve">आरोपपत्र दायर हुनु भन्दा अघी नै वेरुजु कायम भई उपभोक्ता समितिका पदाधिकारीहरुबाट प्रदेश सरकारको वेरुजु खातामा जम्मा भई सकेको देखिएकोले प्रतिवादीहरुले आरोपित कसूरबाट सफाइ पाउने ठहर्छ । </w:t>
            </w:r>
          </w:p>
          <w:p w14:paraId="65A67D9A" w14:textId="7A72852B" w:rsidR="00AB0040" w:rsidRPr="0007487E" w:rsidRDefault="00AB0040" w:rsidP="0007487E">
            <w:pPr>
              <w:spacing w:after="0" w:line="240" w:lineRule="auto"/>
              <w:jc w:val="both"/>
              <w:rPr>
                <w:rFonts w:cs="Kalimati"/>
                <w:sz w:val="16"/>
                <w:szCs w:val="16"/>
              </w:rPr>
            </w:pPr>
          </w:p>
        </w:tc>
        <w:tc>
          <w:tcPr>
            <w:tcW w:w="6480" w:type="dxa"/>
            <w:shd w:val="clear" w:color="auto" w:fill="auto"/>
          </w:tcPr>
          <w:p w14:paraId="1E22BF62" w14:textId="7A3E3D0C" w:rsidR="0007487E" w:rsidRPr="0007487E" w:rsidRDefault="0007487E" w:rsidP="0007487E">
            <w:pPr>
              <w:pStyle w:val="ListParagraph"/>
              <w:numPr>
                <w:ilvl w:val="0"/>
                <w:numId w:val="2"/>
              </w:numPr>
              <w:spacing w:after="0" w:line="240" w:lineRule="auto"/>
              <w:ind w:left="275" w:hanging="270"/>
              <w:jc w:val="both"/>
              <w:rPr>
                <w:rFonts w:ascii="Kokila" w:hAnsi="Kokila" w:cs="Kalimati"/>
                <w:color w:val="000000"/>
                <w:sz w:val="16"/>
                <w:szCs w:val="16"/>
              </w:rPr>
            </w:pPr>
            <w:r w:rsidRPr="0007487E">
              <w:rPr>
                <w:rFonts w:ascii="Kokila" w:hAnsi="Kokila" w:cs="Kalimati"/>
                <w:color w:val="000000"/>
                <w:sz w:val="16"/>
                <w:szCs w:val="16"/>
                <w:cs/>
              </w:rPr>
              <w:t>प्रस्तुत मुद्दामा मिसिल संलग्न संसदीय अनुगमन विशेष समिति - २०७५</w:t>
            </w:r>
            <w:r w:rsidRPr="0007487E">
              <w:rPr>
                <w:rFonts w:ascii="Kokila" w:hAnsi="Kokila" w:cs="Kalimati"/>
                <w:color w:val="000000"/>
                <w:sz w:val="16"/>
                <w:szCs w:val="16"/>
              </w:rPr>
              <w:t xml:space="preserve">, </w:t>
            </w:r>
            <w:r w:rsidRPr="0007487E">
              <w:rPr>
                <w:rFonts w:ascii="Kokila" w:hAnsi="Kokila" w:cs="Kalimati"/>
                <w:color w:val="000000"/>
                <w:sz w:val="16"/>
                <w:szCs w:val="16"/>
                <w:cs/>
              </w:rPr>
              <w:t>मधेश प्रदेशको प्रतिवेदन</w:t>
            </w:r>
            <w:r w:rsidRPr="0007487E">
              <w:rPr>
                <w:rFonts w:ascii="Kokila" w:hAnsi="Kokila" w:cs="Kalimati"/>
                <w:color w:val="000000"/>
                <w:sz w:val="16"/>
                <w:szCs w:val="16"/>
              </w:rPr>
              <w:t xml:space="preserve">, </w:t>
            </w:r>
            <w:r w:rsidRPr="0007487E">
              <w:rPr>
                <w:rFonts w:ascii="Kokila" w:hAnsi="Kokila" w:cs="Kalimati"/>
                <w:color w:val="000000"/>
                <w:sz w:val="16"/>
                <w:szCs w:val="16"/>
                <w:cs/>
              </w:rPr>
              <w:t>सिम्रौनगढ नगरपालिकाबाट प्राप्त प्रतिकृया</w:t>
            </w:r>
            <w:r w:rsidRPr="0007487E">
              <w:rPr>
                <w:rFonts w:ascii="Kokila" w:hAnsi="Kokila" w:cs="Kalimati"/>
                <w:color w:val="000000"/>
                <w:sz w:val="16"/>
                <w:szCs w:val="16"/>
              </w:rPr>
              <w:t xml:space="preserve">, </w:t>
            </w:r>
            <w:r w:rsidRPr="0007487E">
              <w:rPr>
                <w:rFonts w:ascii="Kokila" w:hAnsi="Kokila" w:cs="Kalimati"/>
                <w:color w:val="000000"/>
                <w:sz w:val="16"/>
                <w:szCs w:val="16"/>
                <w:cs/>
              </w:rPr>
              <w:t>योजना सम्झौता</w:t>
            </w:r>
            <w:r w:rsidRPr="0007487E">
              <w:rPr>
                <w:rFonts w:ascii="Kokila" w:hAnsi="Kokila" w:cs="Kalimati"/>
                <w:color w:val="000000"/>
                <w:sz w:val="16"/>
                <w:szCs w:val="16"/>
              </w:rPr>
              <w:t xml:space="preserve">, </w:t>
            </w:r>
            <w:r w:rsidRPr="0007487E">
              <w:rPr>
                <w:rFonts w:ascii="Kokila" w:hAnsi="Kokila" w:cs="Kalimati"/>
                <w:color w:val="000000"/>
                <w:sz w:val="16"/>
                <w:szCs w:val="16"/>
                <w:cs/>
              </w:rPr>
              <w:t>कार्यादेश</w:t>
            </w:r>
            <w:r w:rsidRPr="0007487E">
              <w:rPr>
                <w:rFonts w:ascii="Kokila" w:hAnsi="Kokila" w:cs="Kalimati"/>
                <w:color w:val="000000"/>
                <w:sz w:val="16"/>
                <w:szCs w:val="16"/>
              </w:rPr>
              <w:t xml:space="preserve">, </w:t>
            </w:r>
            <w:r w:rsidRPr="0007487E">
              <w:rPr>
                <w:rFonts w:ascii="Kokila" w:hAnsi="Kokila" w:cs="Kalimati"/>
                <w:color w:val="000000"/>
                <w:sz w:val="16"/>
                <w:szCs w:val="16"/>
                <w:cs/>
              </w:rPr>
              <w:t>योजना संचालनको लागि स्वीकृत भएको लागत अनुमान</w:t>
            </w:r>
            <w:r w:rsidRPr="0007487E">
              <w:rPr>
                <w:rFonts w:ascii="Kokila" w:hAnsi="Kokila" w:cs="Kalimati"/>
                <w:color w:val="000000"/>
                <w:sz w:val="16"/>
                <w:szCs w:val="16"/>
              </w:rPr>
              <w:t xml:space="preserve">, </w:t>
            </w:r>
            <w:r w:rsidRPr="0007487E">
              <w:rPr>
                <w:rFonts w:ascii="Kokila" w:hAnsi="Kokila" w:cs="Kalimati"/>
                <w:color w:val="000000"/>
                <w:sz w:val="16"/>
                <w:szCs w:val="16"/>
                <w:cs/>
              </w:rPr>
              <w:t>नापी किताब</w:t>
            </w:r>
            <w:r w:rsidRPr="0007487E">
              <w:rPr>
                <w:rFonts w:ascii="Kokila" w:hAnsi="Kokila" w:cs="Kalimati"/>
                <w:color w:val="000000"/>
                <w:sz w:val="16"/>
                <w:szCs w:val="16"/>
              </w:rPr>
              <w:t xml:space="preserve">, </w:t>
            </w:r>
            <w:r w:rsidRPr="0007487E">
              <w:rPr>
                <w:rFonts w:ascii="Kokila" w:hAnsi="Kokila" w:cs="Kalimati"/>
                <w:color w:val="000000"/>
                <w:sz w:val="16"/>
                <w:szCs w:val="16"/>
                <w:cs/>
              </w:rPr>
              <w:t>उपभोक्तासम्बन्धी बिल र कार्य सम्पन्न प्रतिवेदन समेतको प्राविधिक मूल्यांकन कागजात</w:t>
            </w:r>
            <w:r w:rsidRPr="0007487E">
              <w:rPr>
                <w:rFonts w:ascii="Kokila" w:hAnsi="Kokila" w:cs="Kalimati"/>
                <w:color w:val="000000"/>
                <w:sz w:val="16"/>
                <w:szCs w:val="16"/>
              </w:rPr>
              <w:t xml:space="preserve">,  </w:t>
            </w:r>
            <w:r w:rsidRPr="0007487E">
              <w:rPr>
                <w:rFonts w:ascii="Kokila" w:hAnsi="Kokila" w:cs="Kalimati"/>
                <w:color w:val="000000"/>
                <w:sz w:val="16"/>
                <w:szCs w:val="16"/>
                <w:cs/>
              </w:rPr>
              <w:t>उपभोक्ता समितिलाई भुक्तानी दिइएको रकमको गोश्वारा भौचर</w:t>
            </w:r>
            <w:r w:rsidRPr="0007487E">
              <w:rPr>
                <w:rFonts w:ascii="Kokila" w:hAnsi="Kokila" w:cs="Kalimati"/>
                <w:color w:val="000000"/>
                <w:sz w:val="16"/>
                <w:szCs w:val="16"/>
              </w:rPr>
              <w:t xml:space="preserve">, </w:t>
            </w:r>
            <w:r w:rsidRPr="0007487E">
              <w:rPr>
                <w:rFonts w:ascii="Kokila" w:hAnsi="Kokila" w:cs="Kalimati"/>
                <w:color w:val="000000"/>
                <w:sz w:val="16"/>
                <w:szCs w:val="16"/>
                <w:cs/>
              </w:rPr>
              <w:t>उपभोक्ता समितिको बैंक खाताको स्टेटमेन्ट एवं प्रतिवादीहरुको बयान समेतका आधार प्रमाणहरुबाट बारा जिल्ला</w:t>
            </w:r>
            <w:r w:rsidRPr="0007487E">
              <w:rPr>
                <w:rFonts w:ascii="Kokila" w:hAnsi="Kokila" w:cs="Kalimati"/>
                <w:color w:val="000000"/>
                <w:sz w:val="16"/>
                <w:szCs w:val="16"/>
              </w:rPr>
              <w:t xml:space="preserve">, </w:t>
            </w:r>
            <w:r w:rsidRPr="0007487E">
              <w:rPr>
                <w:rFonts w:ascii="Kokila" w:hAnsi="Kokila" w:cs="Kalimati"/>
                <w:color w:val="000000"/>
                <w:sz w:val="16"/>
                <w:szCs w:val="16"/>
                <w:cs/>
              </w:rPr>
              <w:t>सिम्रौनगढ नगरपालिका</w:t>
            </w:r>
            <w:r w:rsidRPr="0007487E">
              <w:rPr>
                <w:rFonts w:ascii="Kokila" w:hAnsi="Kokila" w:cs="Kalimati"/>
                <w:color w:val="000000"/>
                <w:sz w:val="16"/>
                <w:szCs w:val="16"/>
              </w:rPr>
              <w:t xml:space="preserve">, </w:t>
            </w:r>
            <w:r w:rsidRPr="0007487E">
              <w:rPr>
                <w:rFonts w:ascii="Kokila" w:hAnsi="Kokila" w:cs="Kalimati"/>
                <w:color w:val="000000"/>
                <w:sz w:val="16"/>
                <w:szCs w:val="16"/>
                <w:cs/>
              </w:rPr>
              <w:t>वडा नं ३ मा सामुदायिक भवन निर्माण गर्नको लागि मिति २०७८ असार मसान्तसम्म निर्माण कार्य सम्पन्न गर्ने गरी मिति 2078।2।31 मा सिम्रौनगढ नगरपालिका र उपभोक्ता समिति बीच सम्झौता भई उक्त सामुदायिक भवनको निर्माण कार्य सम्पन्न भएको देखाई उपभोक्ता समितिको खातामा रु. १९</w:t>
            </w:r>
            <w:r w:rsidRPr="0007487E">
              <w:rPr>
                <w:rFonts w:ascii="Kokila" w:hAnsi="Kokila" w:cs="Kalimati"/>
                <w:color w:val="000000"/>
                <w:sz w:val="16"/>
                <w:szCs w:val="16"/>
              </w:rPr>
              <w:t>,</w:t>
            </w:r>
            <w:r w:rsidRPr="0007487E">
              <w:rPr>
                <w:rFonts w:ascii="Kokila" w:hAnsi="Kokila" w:cs="Kalimati"/>
                <w:color w:val="000000"/>
                <w:sz w:val="16"/>
                <w:szCs w:val="16"/>
                <w:cs/>
              </w:rPr>
              <w:t>०७</w:t>
            </w:r>
            <w:r w:rsidRPr="0007487E">
              <w:rPr>
                <w:rFonts w:ascii="Kokila" w:hAnsi="Kokila" w:cs="Kalimati"/>
                <w:color w:val="000000"/>
                <w:sz w:val="16"/>
                <w:szCs w:val="16"/>
              </w:rPr>
              <w:t>,</w:t>
            </w:r>
            <w:r w:rsidRPr="0007487E">
              <w:rPr>
                <w:rFonts w:ascii="Kokila" w:hAnsi="Kokila" w:cs="Kalimati"/>
                <w:color w:val="000000"/>
                <w:sz w:val="16"/>
                <w:szCs w:val="16"/>
                <w:cs/>
              </w:rPr>
              <w:t>५३२।- भुक्तानी भएको र वडा नं. ३ नयकाटोलमा बर्थिङ्ग सेन्टर निर्माण गर्नको लागि रु. १८</w:t>
            </w:r>
            <w:r w:rsidRPr="0007487E">
              <w:rPr>
                <w:rFonts w:ascii="Kokila" w:hAnsi="Kokila" w:cs="Kalimati"/>
                <w:color w:val="000000"/>
                <w:sz w:val="16"/>
                <w:szCs w:val="16"/>
              </w:rPr>
              <w:t>,</w:t>
            </w:r>
            <w:r w:rsidRPr="0007487E">
              <w:rPr>
                <w:rFonts w:ascii="Kokila" w:hAnsi="Kokila" w:cs="Kalimati"/>
                <w:color w:val="000000"/>
                <w:sz w:val="16"/>
                <w:szCs w:val="16"/>
                <w:cs/>
              </w:rPr>
              <w:t>८५</w:t>
            </w:r>
            <w:r w:rsidRPr="0007487E">
              <w:rPr>
                <w:rFonts w:ascii="Kokila" w:hAnsi="Kokila" w:cs="Kalimati"/>
                <w:color w:val="000000"/>
                <w:sz w:val="16"/>
                <w:szCs w:val="16"/>
              </w:rPr>
              <w:t>,</w:t>
            </w:r>
            <w:r w:rsidRPr="0007487E">
              <w:rPr>
                <w:rFonts w:ascii="Kokila" w:hAnsi="Kokila" w:cs="Kalimati"/>
                <w:color w:val="000000"/>
                <w:sz w:val="16"/>
                <w:szCs w:val="16"/>
                <w:cs/>
              </w:rPr>
              <w:t xml:space="preserve">८६०।- (अक्षरेपी अठार लाख पचासी हजार आठ सय साठी) गरी जम्मा रु. 37,93,392।- (अक्षरेपी सैतिस लाख त्रियानब्बे हजार तीन सय </w:t>
            </w:r>
            <w:r>
              <w:rPr>
                <w:rFonts w:ascii="Kokila" w:hAnsi="Kokila" w:cs="Kalimati"/>
                <w:color w:val="000000"/>
                <w:sz w:val="16"/>
                <w:szCs w:val="16"/>
                <w:cs/>
              </w:rPr>
              <w:t xml:space="preserve">बयानब्बे)  </w:t>
            </w:r>
            <w:r w:rsidRPr="0007487E">
              <w:rPr>
                <w:rFonts w:ascii="Kokila" w:hAnsi="Kokila" w:cs="Kalimati"/>
                <w:color w:val="000000"/>
                <w:sz w:val="16"/>
                <w:szCs w:val="16"/>
                <w:cs/>
              </w:rPr>
              <w:t xml:space="preserve">भुक्तानी भएको देखिन्छ । </w:t>
            </w:r>
          </w:p>
          <w:p w14:paraId="3614C7F4" w14:textId="77777777" w:rsidR="0007487E" w:rsidRPr="0007487E" w:rsidRDefault="0007487E" w:rsidP="0007487E">
            <w:pPr>
              <w:pStyle w:val="ListParagraph"/>
              <w:numPr>
                <w:ilvl w:val="0"/>
                <w:numId w:val="2"/>
              </w:numPr>
              <w:spacing w:after="0" w:line="240" w:lineRule="auto"/>
              <w:ind w:left="275" w:hanging="270"/>
              <w:jc w:val="both"/>
              <w:rPr>
                <w:rFonts w:ascii="Kokila" w:hAnsi="Kokila" w:cs="Kalimati"/>
                <w:color w:val="000000"/>
                <w:sz w:val="16"/>
                <w:szCs w:val="16"/>
              </w:rPr>
            </w:pPr>
            <w:r w:rsidRPr="0007487E">
              <w:rPr>
                <w:rFonts w:ascii="Kokila" w:hAnsi="Kokila" w:cs="Kalimati"/>
                <w:color w:val="000000"/>
                <w:sz w:val="16"/>
                <w:szCs w:val="16"/>
                <w:cs/>
              </w:rPr>
              <w:t>उक्त योजनाहरुको अन्तिम भुक्तानी प्राप्तिको लागि उपभोक्ता समितिले सम्झौता बमोजिम पेश गर्नुपर्ने योजनाको फोटो</w:t>
            </w:r>
            <w:r w:rsidRPr="0007487E">
              <w:rPr>
                <w:rFonts w:ascii="Kokila" w:hAnsi="Kokila" w:cs="Kalimati"/>
                <w:color w:val="000000"/>
                <w:sz w:val="16"/>
                <w:szCs w:val="16"/>
              </w:rPr>
              <w:t xml:space="preserve">, </w:t>
            </w:r>
            <w:r w:rsidRPr="0007487E">
              <w:rPr>
                <w:rFonts w:ascii="Kokila" w:hAnsi="Kokila" w:cs="Kalimati"/>
                <w:color w:val="000000"/>
                <w:sz w:val="16"/>
                <w:szCs w:val="16"/>
                <w:cs/>
              </w:rPr>
              <w:t>सम्बन्धित उपभोक्ता समितिले आयोजना संचालन गर्दा भएको आय व्ययको अनुमोदन सहितको निर्णय</w:t>
            </w:r>
            <w:r w:rsidRPr="0007487E">
              <w:rPr>
                <w:rFonts w:ascii="Kokila" w:hAnsi="Kokila" w:cs="Kalimati"/>
                <w:color w:val="000000"/>
                <w:sz w:val="16"/>
                <w:szCs w:val="16"/>
              </w:rPr>
              <w:t xml:space="preserve">, </w:t>
            </w:r>
            <w:r w:rsidRPr="0007487E">
              <w:rPr>
                <w:rFonts w:ascii="Kokila" w:hAnsi="Kokila" w:cs="Kalimati"/>
                <w:color w:val="000000"/>
                <w:sz w:val="16"/>
                <w:szCs w:val="16"/>
                <w:cs/>
              </w:rPr>
              <w:t>उपभोक्ता भेलाबाट भएको सार्वजनिक लेखापरीक्षणको निर्णयको प्रतिलिपी तथा सम्बन्धित वडा कार्यालयको सिफारिस लगायतको कागजात पेश नगरी नगराई</w:t>
            </w:r>
            <w:r w:rsidRPr="0007487E">
              <w:rPr>
                <w:rFonts w:ascii="Kokila" w:hAnsi="Kokila" w:cs="Kalimati"/>
                <w:color w:val="000000"/>
                <w:sz w:val="16"/>
                <w:szCs w:val="16"/>
              </w:rPr>
              <w:t xml:space="preserve">, </w:t>
            </w:r>
            <w:r w:rsidRPr="0007487E">
              <w:rPr>
                <w:rFonts w:ascii="Kokila" w:hAnsi="Kokila" w:cs="Kalimati"/>
                <w:color w:val="000000"/>
                <w:sz w:val="16"/>
                <w:szCs w:val="16"/>
                <w:cs/>
              </w:rPr>
              <w:t>प्रदेश सरकारबाट सःशर्त अनुदान अन्तर्गत नगरपालिकाबाट संचालन गर्ने गरी बजेट विनियोजन भएकोमा कुनै काम नै नगरी</w:t>
            </w:r>
            <w:r w:rsidRPr="0007487E">
              <w:rPr>
                <w:rFonts w:ascii="Kokila" w:hAnsi="Kokila" w:cs="Kalimati"/>
                <w:color w:val="000000"/>
                <w:sz w:val="16"/>
                <w:szCs w:val="16"/>
              </w:rPr>
              <w:t xml:space="preserve">, </w:t>
            </w:r>
            <w:r w:rsidRPr="0007487E">
              <w:rPr>
                <w:rFonts w:ascii="Kokila" w:hAnsi="Kokila" w:cs="Kalimati"/>
                <w:color w:val="000000"/>
                <w:sz w:val="16"/>
                <w:szCs w:val="16"/>
                <w:cs/>
              </w:rPr>
              <w:t>नगरे नगराएको परिमाण समेत नापी कितावमा चढाई भुक्तानी लिए दिएको र उक्त दुई वटै योजनाहरुमा संसदीय अनुगमन विशेष समिति- २०७५</w:t>
            </w:r>
            <w:r w:rsidRPr="0007487E">
              <w:rPr>
                <w:rFonts w:ascii="Kokila" w:hAnsi="Kokila" w:cs="Kalimati"/>
                <w:color w:val="000000"/>
                <w:sz w:val="16"/>
                <w:szCs w:val="16"/>
              </w:rPr>
              <w:t xml:space="preserve">, </w:t>
            </w:r>
            <w:r w:rsidRPr="0007487E">
              <w:rPr>
                <w:rFonts w:ascii="Kokila" w:hAnsi="Kokila" w:cs="Kalimati"/>
                <w:color w:val="000000"/>
                <w:sz w:val="16"/>
                <w:szCs w:val="16"/>
                <w:cs/>
              </w:rPr>
              <w:t>मधेश प्रदेशबाट मिति 2078।4।१ मा स्थलगत अनुगमन भई निर्माणस्थलमा निर्माण कार्य शुरु नै नगरी सम्पन्न भैसकेको भनी भुक्तानी भएको भन्ने बिषय सार्वजनिक भए पश्चात् मात्र भुक्तानी भइसकेको रकम उपभोक्ता समितिबाट फिर्ता गरेको देखिँदा सरकारी सम्पतिमा गैरकानूनी हानी नोक्सानी पुर्याउने बदनियतले आरोपित कसूर गरेको निर्विवाद रुपमा पुष्टी भएकोमा प्रतिवादीहरुलाई सफाई दिने ठहर गरी भएको फैसला त्रुटीपूर्ण छ।</w:t>
            </w:r>
          </w:p>
          <w:p w14:paraId="56479BB4" w14:textId="77777777" w:rsidR="0007487E" w:rsidRPr="0007487E" w:rsidRDefault="0007487E" w:rsidP="0007487E">
            <w:pPr>
              <w:pStyle w:val="ListParagraph"/>
              <w:numPr>
                <w:ilvl w:val="0"/>
                <w:numId w:val="2"/>
              </w:numPr>
              <w:spacing w:after="0" w:line="240" w:lineRule="auto"/>
              <w:ind w:left="275" w:hanging="270"/>
              <w:jc w:val="both"/>
              <w:rPr>
                <w:rFonts w:ascii="Kokila" w:hAnsi="Kokila" w:cs="Kalimati"/>
                <w:color w:val="000000"/>
                <w:sz w:val="16"/>
                <w:szCs w:val="16"/>
              </w:rPr>
            </w:pPr>
            <w:r w:rsidRPr="0007487E">
              <w:rPr>
                <w:rFonts w:ascii="Kokila" w:hAnsi="Kokila" w:cs="Kalimati"/>
                <w:color w:val="000000"/>
                <w:sz w:val="16"/>
                <w:szCs w:val="16"/>
                <w:cs/>
              </w:rPr>
              <w:t>प्रस्तुत वारदातमा सिम्रौनगढ नगरपालिकाका सव-ईन्जिनियर प्रतिवादी उपेन्द्र कुशवाहाले निर्माण कार्यको प्रत्येक आइटमको स्थलगत रुपमा नापजाँच गरी वास्तविक परिमाण नापी कितावमा चढाई सोही अनुसारको बिल तथा कार्यसम्पन्न प्रतिवेदन तयार गर्नुपर्नेमा आफ्नो पदीय दायित्व पूरा नगरी सरकारी सम्पतिमा गैरकानूनी हानी पुर्याउने बदनियतले सम्झौता बमोजिम गर्नुपर्ने कुनै पनि निर्माण कार्य नगरी नगराई कार्य सम्पन्न भएको भनी तथा निर्माणस्थलमा कार्य नभएको जानकारी हुँदाहुँदै समेत नगरे नगराएको परिमाण नापी कितावमा समाबेश गरी सम्पादन नभएको निर्माण कार्यलाई सम्पादन भएको देखाई गलत प्राविधिक प्रतिवेदन र झुट्ठा बिल समेत स्वीकृतका लागि पेश गरेको देखिएको</w:t>
            </w:r>
            <w:r w:rsidRPr="0007487E">
              <w:rPr>
                <w:rFonts w:ascii="Kokila" w:hAnsi="Kokila" w:cs="Kalimati"/>
                <w:color w:val="000000"/>
                <w:sz w:val="16"/>
                <w:szCs w:val="16"/>
              </w:rPr>
              <w:t xml:space="preserve">, </w:t>
            </w:r>
            <w:r w:rsidRPr="0007487E">
              <w:rPr>
                <w:rFonts w:ascii="Kokila" w:hAnsi="Kokila" w:cs="Kalimati"/>
                <w:color w:val="000000"/>
                <w:sz w:val="16"/>
                <w:szCs w:val="16"/>
                <w:cs/>
              </w:rPr>
              <w:t>त्यसैगरी सवईन्जिनियरले पेश गरेको नापी किताव</w:t>
            </w:r>
            <w:r w:rsidRPr="0007487E">
              <w:rPr>
                <w:rFonts w:ascii="Kokila" w:hAnsi="Kokila" w:cs="Kalimati"/>
                <w:color w:val="000000"/>
                <w:sz w:val="16"/>
                <w:szCs w:val="16"/>
              </w:rPr>
              <w:t xml:space="preserve">, </w:t>
            </w:r>
            <w:r w:rsidRPr="0007487E">
              <w:rPr>
                <w:rFonts w:ascii="Kokila" w:hAnsi="Kokila" w:cs="Kalimati"/>
                <w:color w:val="000000"/>
                <w:sz w:val="16"/>
                <w:szCs w:val="16"/>
                <w:cs/>
              </w:rPr>
              <w:t xml:space="preserve">बिल भर्पाई तथा कार्य सम्पन्न प्रतिवेदन चेकजाँच गरी सही छ छैन यकिन गरी पेश गर्नुपर्नेमा ईन्जिनियर पदमा कार्यरत प्रतिवादी सुरेश कुमार यादवले आफ्नो पदीय दायित्व पूरा नगरी </w:t>
            </w:r>
            <w:r w:rsidRPr="0007487E">
              <w:rPr>
                <w:rFonts w:ascii="Kokila" w:hAnsi="Kokila" w:cs="Kalimati"/>
                <w:color w:val="000000"/>
                <w:sz w:val="16"/>
                <w:szCs w:val="16"/>
                <w:cs/>
              </w:rPr>
              <w:lastRenderedPageBreak/>
              <w:t>सरकारी सम्पतिमा गैरकानूनी हानी पुर्याउने बदनियतले निर्माणस्थलमा निर्माण कार्य भएको छैन भन्ने थाहा पाउँदा पाउँदै कुनै निर्माण कार्य नै नगराई साईटमा नगरे नगराएको परिमाण नापी कितावमा चढाई सोही आधारमा झुठा बिल बनाइ पेश भएको बिल भरपाई ठिक छ भनी भुक्तानीको लागि सिफारिस गरेको देखिएको</w:t>
            </w:r>
            <w:r w:rsidRPr="0007487E">
              <w:rPr>
                <w:rFonts w:ascii="Kokila" w:hAnsi="Kokila" w:cs="Kalimati"/>
                <w:color w:val="000000"/>
                <w:sz w:val="16"/>
                <w:szCs w:val="16"/>
              </w:rPr>
              <w:t xml:space="preserve">, </w:t>
            </w:r>
            <w:r w:rsidRPr="0007487E">
              <w:rPr>
                <w:rFonts w:ascii="Kokila" w:hAnsi="Kokila" w:cs="Kalimati"/>
                <w:color w:val="000000"/>
                <w:sz w:val="16"/>
                <w:szCs w:val="16"/>
                <w:cs/>
              </w:rPr>
              <w:t>तत्कालिन निमित्त प्रमुख प्रशासकिय अधिकृत प्रतिवादी वीरेन्द्र प्रसाद साह कानुले सरकारी सम्पतिमा गैरकानूनी हानी पुर्याउने बदनियतले निर्माणस्थलमा निर्माण कार्य भएको छैन भन्ने थाहा पाउँदा पाउँदै</w:t>
            </w:r>
            <w:r w:rsidRPr="0007487E">
              <w:rPr>
                <w:rFonts w:ascii="Kokila" w:hAnsi="Kokila" w:cs="Kalimati"/>
                <w:color w:val="000000"/>
                <w:sz w:val="16"/>
                <w:szCs w:val="16"/>
              </w:rPr>
              <w:t xml:space="preserve">, </w:t>
            </w:r>
            <w:r w:rsidRPr="0007487E">
              <w:rPr>
                <w:rFonts w:ascii="Kokila" w:hAnsi="Kokila" w:cs="Kalimati"/>
                <w:color w:val="000000"/>
                <w:sz w:val="16"/>
                <w:szCs w:val="16"/>
                <w:cs/>
              </w:rPr>
              <w:t>सम्झौता बमोजिम निर्माणस्थलमा नगरे नगराएको परिमाण नापी कितावमा चढाई पेश भएको झुठा बिल भर्पाई</w:t>
            </w:r>
            <w:r w:rsidRPr="0007487E">
              <w:rPr>
                <w:rFonts w:ascii="Kokila" w:hAnsi="Kokila" w:cs="Kalimati"/>
                <w:color w:val="000000"/>
                <w:sz w:val="16"/>
                <w:szCs w:val="16"/>
              </w:rPr>
              <w:t xml:space="preserve">, </w:t>
            </w:r>
            <w:r w:rsidRPr="0007487E">
              <w:rPr>
                <w:rFonts w:ascii="Kokila" w:hAnsi="Kokila" w:cs="Kalimati"/>
                <w:color w:val="000000"/>
                <w:sz w:val="16"/>
                <w:szCs w:val="16"/>
                <w:cs/>
              </w:rPr>
              <w:t>नापी किताव तथा कार्यसम्पन्न प्रतिवेदन स्वीकृत गर्ने तथा भुक्तानी समेत दिने कार्य गरेको देखिएको</w:t>
            </w:r>
            <w:r w:rsidRPr="0007487E">
              <w:rPr>
                <w:rFonts w:ascii="Kokila" w:hAnsi="Kokila" w:cs="Kalimati"/>
                <w:color w:val="000000"/>
                <w:sz w:val="16"/>
                <w:szCs w:val="16"/>
              </w:rPr>
              <w:t xml:space="preserve">, </w:t>
            </w:r>
            <w:r w:rsidRPr="0007487E">
              <w:rPr>
                <w:rFonts w:ascii="Kokila" w:hAnsi="Kokila" w:cs="Kalimati"/>
                <w:color w:val="000000"/>
                <w:sz w:val="16"/>
                <w:szCs w:val="16"/>
                <w:cs/>
              </w:rPr>
              <w:t>लेखा अधिकृत सर्मेन्द्र प्रसाद चौधरीले सरकारी सम्पतिमा गैरकानूनी हानी पुर्याउने बदनियतले निर्माणस्थलमा निर्माण कार्य भएको छैन भन्ने थाहा पाउँदा पाउँदै अनुगमन समिति र वडा कार्यालयको सिफारिस तथा सार्वजनिक लेखापरीक्षण बेगर निर्माणस्थलमा नगरे नगराएको परिमाण नापी कितावमा चढाई योजना सम्झौताको शर्त विपरित तयार भएको झुट्ठा बिलको भुक्तानी गरेको</w:t>
            </w:r>
            <w:r w:rsidRPr="0007487E">
              <w:rPr>
                <w:rFonts w:ascii="Kokila" w:hAnsi="Kokila" w:cs="Kalimati"/>
                <w:color w:val="000000"/>
                <w:sz w:val="16"/>
                <w:szCs w:val="16"/>
              </w:rPr>
              <w:t xml:space="preserve">, </w:t>
            </w:r>
            <w:r w:rsidRPr="0007487E">
              <w:rPr>
                <w:rFonts w:ascii="Kokila" w:hAnsi="Kokila" w:cs="Kalimati"/>
                <w:color w:val="000000"/>
                <w:sz w:val="16"/>
                <w:szCs w:val="16"/>
                <w:cs/>
              </w:rPr>
              <w:t>सामुदायिक भवन निर्माण उपभोक्ता समिति सि.न.पा.-3का अध्यक्ष सिकेन्द्र प्रसाद यादव</w:t>
            </w:r>
            <w:r w:rsidRPr="0007487E">
              <w:rPr>
                <w:rFonts w:ascii="Kokila" w:hAnsi="Kokila" w:cs="Kalimati"/>
                <w:color w:val="000000"/>
                <w:sz w:val="16"/>
                <w:szCs w:val="16"/>
              </w:rPr>
              <w:t xml:space="preserve">, </w:t>
            </w:r>
            <w:r w:rsidRPr="0007487E">
              <w:rPr>
                <w:rFonts w:ascii="Kokila" w:hAnsi="Kokila" w:cs="Kalimati"/>
                <w:color w:val="000000"/>
                <w:sz w:val="16"/>
                <w:szCs w:val="16"/>
                <w:cs/>
              </w:rPr>
              <w:t>सचिव विजय कुमार यादव</w:t>
            </w:r>
            <w:r w:rsidRPr="0007487E">
              <w:rPr>
                <w:rFonts w:ascii="Kokila" w:hAnsi="Kokila" w:cs="Kalimati"/>
                <w:color w:val="000000"/>
                <w:sz w:val="16"/>
                <w:szCs w:val="16"/>
              </w:rPr>
              <w:t xml:space="preserve">, </w:t>
            </w:r>
            <w:r w:rsidRPr="0007487E">
              <w:rPr>
                <w:rFonts w:ascii="Kokila" w:hAnsi="Kokila" w:cs="Kalimati"/>
                <w:color w:val="000000"/>
                <w:sz w:val="16"/>
                <w:szCs w:val="16"/>
                <w:cs/>
              </w:rPr>
              <w:t>कोषाध्यक्ष कविता देवी तथा बर्थिङ्ग सेन्टर निर्माण उपभोक्ता समिति सि.न.पा.-3का अध्यक्ष रामलोचन साह कानु</w:t>
            </w:r>
            <w:r w:rsidRPr="0007487E">
              <w:rPr>
                <w:rFonts w:ascii="Kokila" w:hAnsi="Kokila" w:cs="Kalimati"/>
                <w:color w:val="000000"/>
                <w:sz w:val="16"/>
                <w:szCs w:val="16"/>
              </w:rPr>
              <w:t xml:space="preserve">, </w:t>
            </w:r>
            <w:r w:rsidRPr="0007487E">
              <w:rPr>
                <w:rFonts w:ascii="Kokila" w:hAnsi="Kokila" w:cs="Kalimati"/>
                <w:color w:val="000000"/>
                <w:sz w:val="16"/>
                <w:szCs w:val="16"/>
                <w:cs/>
              </w:rPr>
              <w:t>सचिव छठु गिरी र कोषाध्यक्ष अनिता देवीले सिम्रौनगढ नगरपालिका र उपभोक्ता समितिबिच भएको सम्झौता बमोजिम गर्नुपर्ने कामहरु नगरी कार्य सम्पन्न भएको भनी सरकारी सम्पतिमा गैरकानूनी हानी पुर्याउने बदनियतले निर्माणस्थलमा नगरे नगराएको परिमाणको झुट्ठा बिल भर्पाई बनाई नगरपालिकाको कार्यपालिकाको कार्यालयमा पेश गरी</w:t>
            </w:r>
            <w:r w:rsidRPr="0007487E">
              <w:rPr>
                <w:rFonts w:ascii="Kokila" w:hAnsi="Kokila" w:cs="Kalimati"/>
                <w:color w:val="000000"/>
                <w:sz w:val="16"/>
                <w:szCs w:val="16"/>
              </w:rPr>
              <w:t xml:space="preserve">, </w:t>
            </w:r>
            <w:r w:rsidRPr="0007487E">
              <w:rPr>
                <w:rFonts w:ascii="Kokila" w:hAnsi="Kokila" w:cs="Kalimati"/>
                <w:color w:val="000000"/>
                <w:sz w:val="16"/>
                <w:szCs w:val="16"/>
                <w:cs/>
              </w:rPr>
              <w:t>अनुगमन समितिको सिफारिस</w:t>
            </w:r>
            <w:r w:rsidRPr="0007487E">
              <w:rPr>
                <w:rFonts w:ascii="Kokila" w:hAnsi="Kokila" w:cs="Kalimati"/>
                <w:color w:val="000000"/>
                <w:sz w:val="16"/>
                <w:szCs w:val="16"/>
              </w:rPr>
              <w:t xml:space="preserve">, </w:t>
            </w:r>
            <w:r w:rsidRPr="0007487E">
              <w:rPr>
                <w:rFonts w:ascii="Kokila" w:hAnsi="Kokila" w:cs="Kalimati"/>
                <w:color w:val="000000"/>
                <w:sz w:val="16"/>
                <w:szCs w:val="16"/>
                <w:cs/>
              </w:rPr>
              <w:t>सार्वजनिक लेखापरीक्षण र सार्वजनिक सुनुवाई बेगर अन्तिम भुक्तानी लिएको देखिई यी प्रतिवादीहरुले आरोपित कसूर गरेको पुष्टी भएकोमा उल्लेखित प्रमाणको अनदेखा गरी प्रतिवादीहरुलाई सफाई दिने ठहर गरी भएको फैसला त्रुटिपूर्ण छ।</w:t>
            </w:r>
          </w:p>
          <w:p w14:paraId="142D2DD9" w14:textId="77777777" w:rsidR="0007487E" w:rsidRPr="0007487E" w:rsidRDefault="0007487E" w:rsidP="0007487E">
            <w:pPr>
              <w:pStyle w:val="ListParagraph"/>
              <w:numPr>
                <w:ilvl w:val="0"/>
                <w:numId w:val="2"/>
              </w:numPr>
              <w:spacing w:after="0" w:line="240" w:lineRule="auto"/>
              <w:ind w:left="275" w:hanging="270"/>
              <w:jc w:val="both"/>
              <w:rPr>
                <w:rFonts w:ascii="Kokila" w:hAnsi="Kokila" w:cs="Kalimati"/>
                <w:color w:val="000000"/>
                <w:sz w:val="16"/>
                <w:szCs w:val="16"/>
              </w:rPr>
            </w:pPr>
            <w:r w:rsidRPr="0007487E">
              <w:rPr>
                <w:rFonts w:ascii="Kokila" w:hAnsi="Kokila" w:cs="Kalimati"/>
                <w:color w:val="000000"/>
                <w:sz w:val="16"/>
                <w:szCs w:val="16"/>
                <w:cs/>
              </w:rPr>
              <w:t xml:space="preserve">उल्लिखित आधार प्रमाणबाट यी प्रतिवादीले वदनियतपूर्वक झुठा भरपाई बनाई सामुदायिक भवन नै नवनाई रकम हिनामिना गरी आरोपित कसूर गरेको  निर्विवाद रुपमा पुष्टि भएको छ । उक्त दुई वटै योजनाहरुमा निर्माणस्थलमा निर्माण कार्य शुरु नै नगरी सम्पन्न भैसकेको भनी भुक्तानी भएको भन्ने बिषय सार्वजनिक भए पश्चात् संसदीय अनुगमन विशेष समिति मधेश प्रदेशबाट मिति 2078।4।१ मा स्थलगत अनुगमन गरेपछि मात्र भुक्तानी भइसकेको रकम उपभोक्ता समितिबाट आफूखुसी बेरुजु शिर्षकमा सरकारी खातामा जम्मा गर्दैमा निजहरुले गरेको कसूरबाट उन्मुक्ति पाउन सक्दैन । </w:t>
            </w:r>
            <w:r w:rsidRPr="0007487E">
              <w:rPr>
                <w:rFonts w:ascii="Kokila" w:hAnsi="Kokila" w:cs="Kalimati"/>
                <w:color w:val="000000"/>
                <w:sz w:val="16"/>
                <w:szCs w:val="16"/>
              </w:rPr>
              <w:t>“</w:t>
            </w:r>
            <w:r w:rsidRPr="0007487E">
              <w:rPr>
                <w:rFonts w:ascii="Kokila" w:hAnsi="Kokila" w:cs="Kalimati"/>
                <w:color w:val="000000"/>
                <w:sz w:val="16"/>
                <w:szCs w:val="16"/>
                <w:cs/>
              </w:rPr>
              <w:t>बेरुजु</w:t>
            </w:r>
            <w:r w:rsidRPr="0007487E">
              <w:rPr>
                <w:rFonts w:ascii="Kokila" w:hAnsi="Kokila" w:cs="Kalimati"/>
                <w:color w:val="000000"/>
                <w:sz w:val="16"/>
                <w:szCs w:val="16"/>
              </w:rPr>
              <w:t xml:space="preserve">” </w:t>
            </w:r>
            <w:r w:rsidRPr="0007487E">
              <w:rPr>
                <w:rFonts w:ascii="Kokila" w:hAnsi="Kokila" w:cs="Kalimati"/>
                <w:color w:val="000000"/>
                <w:sz w:val="16"/>
                <w:szCs w:val="16"/>
                <w:cs/>
              </w:rPr>
              <w:t xml:space="preserve">र </w:t>
            </w:r>
            <w:r w:rsidRPr="0007487E">
              <w:rPr>
                <w:rFonts w:ascii="Kokila" w:hAnsi="Kokila" w:cs="Kalimati"/>
                <w:color w:val="000000"/>
                <w:sz w:val="16"/>
                <w:szCs w:val="16"/>
              </w:rPr>
              <w:t>“</w:t>
            </w:r>
            <w:r w:rsidRPr="0007487E">
              <w:rPr>
                <w:rFonts w:ascii="Kokila" w:hAnsi="Kokila" w:cs="Kalimati"/>
                <w:color w:val="000000"/>
                <w:sz w:val="16"/>
                <w:szCs w:val="16"/>
                <w:cs/>
              </w:rPr>
              <w:t>भ्रष्टाचार कसूर</w:t>
            </w:r>
            <w:r w:rsidRPr="0007487E">
              <w:rPr>
                <w:rFonts w:ascii="Kokila" w:hAnsi="Kokila" w:cs="Kalimati"/>
                <w:color w:val="000000"/>
                <w:sz w:val="16"/>
                <w:szCs w:val="16"/>
              </w:rPr>
              <w:t xml:space="preserve">” </w:t>
            </w:r>
            <w:r w:rsidRPr="0007487E">
              <w:rPr>
                <w:rFonts w:ascii="Kokila" w:hAnsi="Kokila" w:cs="Kalimati"/>
                <w:color w:val="000000"/>
                <w:sz w:val="16"/>
                <w:szCs w:val="16"/>
                <w:cs/>
              </w:rPr>
              <w:t xml:space="preserve">फरक फरक विषय हुन् । </w:t>
            </w:r>
            <w:r w:rsidRPr="0007487E">
              <w:rPr>
                <w:rFonts w:ascii="Kokila" w:hAnsi="Kokila" w:cs="Kalimati"/>
                <w:color w:val="000000"/>
                <w:sz w:val="16"/>
                <w:szCs w:val="16"/>
              </w:rPr>
              <w:t>“</w:t>
            </w:r>
            <w:r w:rsidRPr="0007487E">
              <w:rPr>
                <w:rFonts w:ascii="Kokila" w:hAnsi="Kokila" w:cs="Kalimati"/>
                <w:color w:val="000000"/>
                <w:sz w:val="16"/>
                <w:szCs w:val="16"/>
                <w:cs/>
              </w:rPr>
              <w:t>बेरुजु</w:t>
            </w:r>
            <w:r w:rsidRPr="0007487E">
              <w:rPr>
                <w:rFonts w:ascii="Kokila" w:hAnsi="Kokila" w:cs="Kalimati"/>
                <w:color w:val="000000"/>
                <w:sz w:val="16"/>
                <w:szCs w:val="16"/>
              </w:rPr>
              <w:t xml:space="preserve">” </w:t>
            </w:r>
            <w:r w:rsidRPr="0007487E">
              <w:rPr>
                <w:rFonts w:ascii="Kokila" w:hAnsi="Kokila" w:cs="Kalimati"/>
                <w:color w:val="000000"/>
                <w:sz w:val="16"/>
                <w:szCs w:val="16"/>
                <w:cs/>
              </w:rPr>
              <w:t>लेखा परिक्षणको विषय रहेको र सो सम्वन्धमा नेपालको संविधानको धारा २४१ बमोजिम महालेखा परीक्षकबाट लेखा परिक्षण हुँदा लेखा कानून बमोजिम नियमितता</w:t>
            </w:r>
            <w:r w:rsidRPr="0007487E">
              <w:rPr>
                <w:rFonts w:ascii="Kokila" w:hAnsi="Kokila" w:cs="Kalimati"/>
                <w:color w:val="000000"/>
                <w:sz w:val="16"/>
                <w:szCs w:val="16"/>
              </w:rPr>
              <w:t xml:space="preserve">, </w:t>
            </w:r>
            <w:r w:rsidRPr="0007487E">
              <w:rPr>
                <w:rFonts w:ascii="Kokila" w:hAnsi="Kokila" w:cs="Kalimati"/>
                <w:color w:val="000000"/>
                <w:sz w:val="16"/>
                <w:szCs w:val="16"/>
                <w:cs/>
              </w:rPr>
              <w:t>मितव्ययिता</w:t>
            </w:r>
            <w:r w:rsidRPr="0007487E">
              <w:rPr>
                <w:rFonts w:ascii="Kokila" w:hAnsi="Kokila" w:cs="Kalimati"/>
                <w:color w:val="000000"/>
                <w:sz w:val="16"/>
                <w:szCs w:val="16"/>
              </w:rPr>
              <w:t xml:space="preserve">, </w:t>
            </w:r>
            <w:r w:rsidRPr="0007487E">
              <w:rPr>
                <w:rFonts w:ascii="Kokila" w:hAnsi="Kokila" w:cs="Kalimati"/>
                <w:color w:val="000000"/>
                <w:sz w:val="16"/>
                <w:szCs w:val="16"/>
                <w:cs/>
              </w:rPr>
              <w:t>कार्यदक्षता</w:t>
            </w:r>
            <w:r w:rsidRPr="0007487E">
              <w:rPr>
                <w:rFonts w:ascii="Kokila" w:hAnsi="Kokila" w:cs="Kalimati"/>
                <w:color w:val="000000"/>
                <w:sz w:val="16"/>
                <w:szCs w:val="16"/>
              </w:rPr>
              <w:t xml:space="preserve">, </w:t>
            </w:r>
            <w:r w:rsidRPr="0007487E">
              <w:rPr>
                <w:rFonts w:ascii="Kokila" w:hAnsi="Kokila" w:cs="Kalimati"/>
                <w:color w:val="000000"/>
                <w:sz w:val="16"/>
                <w:szCs w:val="16"/>
                <w:cs/>
              </w:rPr>
              <w:t xml:space="preserve">प्रभावकारिता र ‌औचित्य समेतको विचार गरी लेखापरीक्षण हुनेछ भन्ने संवैधानिक ब्यवस्था देखिन्छ  । उक्त संवैधानिक ब्यवस्थाबाट सरकारी काम कारवाही तथा आर्थिक कारोवारको लेखा परिक्षण गर्दा प्रकृयागत त्रुटीबाट सरकारी हानी नोक्सानी भएका तथा प्रकृयागत त्रुटीका विषयहरु मात्र वेरुजुका विषयहरु हुन भन्ने देखिन्छ । यी प्रतिवादीहरुले झुठा विल भरपाई बनाई गर्दै नगरेको कार्य गरे भएको भनि रकम नै भुक्तानी लिई रकम हिनामिना गरेको कार्य </w:t>
            </w:r>
            <w:r w:rsidRPr="0007487E">
              <w:rPr>
                <w:rFonts w:ascii="Kokila" w:hAnsi="Kokila" w:cs="Kalimati"/>
                <w:color w:val="000000"/>
                <w:sz w:val="16"/>
                <w:szCs w:val="16"/>
              </w:rPr>
              <w:t>“</w:t>
            </w:r>
            <w:r w:rsidRPr="0007487E">
              <w:rPr>
                <w:rFonts w:ascii="Kokila" w:hAnsi="Kokila" w:cs="Kalimati"/>
                <w:color w:val="000000"/>
                <w:sz w:val="16"/>
                <w:szCs w:val="16"/>
                <w:cs/>
              </w:rPr>
              <w:t>बेरुजु</w:t>
            </w:r>
            <w:r w:rsidRPr="0007487E">
              <w:rPr>
                <w:rFonts w:ascii="Kokila" w:hAnsi="Kokila" w:cs="Kalimati"/>
                <w:color w:val="000000"/>
                <w:sz w:val="16"/>
                <w:szCs w:val="16"/>
              </w:rPr>
              <w:t xml:space="preserve">” </w:t>
            </w:r>
            <w:r w:rsidRPr="0007487E">
              <w:rPr>
                <w:rFonts w:ascii="Kokila" w:hAnsi="Kokila" w:cs="Kalimati"/>
                <w:color w:val="000000"/>
                <w:sz w:val="16"/>
                <w:szCs w:val="16"/>
                <w:cs/>
              </w:rPr>
              <w:t xml:space="preserve">नभई भ्रष्टाचार निवारण ऐन बमोजिमको </w:t>
            </w:r>
            <w:r w:rsidRPr="0007487E">
              <w:rPr>
                <w:rFonts w:ascii="Kokila" w:hAnsi="Kokila" w:cs="Kalimati"/>
                <w:color w:val="000000"/>
                <w:sz w:val="16"/>
                <w:szCs w:val="16"/>
              </w:rPr>
              <w:t>“</w:t>
            </w:r>
            <w:r w:rsidRPr="0007487E">
              <w:rPr>
                <w:rFonts w:ascii="Kokila" w:hAnsi="Kokila" w:cs="Kalimati"/>
                <w:color w:val="000000"/>
                <w:sz w:val="16"/>
                <w:szCs w:val="16"/>
                <w:cs/>
              </w:rPr>
              <w:t>कसूरजन्य कार्य</w:t>
            </w:r>
            <w:r w:rsidRPr="0007487E">
              <w:rPr>
                <w:rFonts w:ascii="Kokila" w:hAnsi="Kokila" w:cs="Kalimati"/>
                <w:color w:val="000000"/>
                <w:sz w:val="16"/>
                <w:szCs w:val="16"/>
              </w:rPr>
              <w:t xml:space="preserve">” </w:t>
            </w:r>
            <w:r w:rsidRPr="0007487E">
              <w:rPr>
                <w:rFonts w:ascii="Kokila" w:hAnsi="Kokila" w:cs="Kalimati"/>
                <w:color w:val="000000"/>
                <w:sz w:val="16"/>
                <w:szCs w:val="16"/>
                <w:cs/>
              </w:rPr>
              <w:t xml:space="preserve">भएकोमा निज प्रतिवादीले उक्त हिनामिना गरेको रकम बेरुजु शिषर्कमा सरकारी खातामा दाखिला गरेको देखिएको भनी निज प्रतिवादीलाई सफाई दिने ठहर गरी भएको फैसला त्रुटिपूर्ण छ । सम्मानित सर्वोच्च अदालतबाट </w:t>
            </w:r>
            <w:r w:rsidRPr="0007487E">
              <w:rPr>
                <w:rFonts w:ascii="Kokila" w:hAnsi="Kokila" w:cs="Kalimati"/>
                <w:color w:val="000000"/>
                <w:sz w:val="16"/>
                <w:szCs w:val="16"/>
              </w:rPr>
              <w:t>“</w:t>
            </w:r>
            <w:r w:rsidRPr="0007487E">
              <w:rPr>
                <w:rFonts w:ascii="Kokila" w:hAnsi="Kokila" w:cs="Kalimati"/>
                <w:color w:val="000000"/>
                <w:sz w:val="16"/>
                <w:szCs w:val="16"/>
                <w:cs/>
              </w:rPr>
              <w:t xml:space="preserve">भ्रष्टाचार हुनु र बेरूजु हुनु फरक फरक विषय हुन् । भ्रष्टाचारमा व्यक्तिगत फाइदा लिने </w:t>
            </w:r>
            <w:r w:rsidRPr="0007487E">
              <w:rPr>
                <w:rFonts w:ascii="Kokila" w:hAnsi="Kokila" w:cs="Kalimati"/>
                <w:color w:val="000000"/>
                <w:sz w:val="16"/>
                <w:szCs w:val="16"/>
                <w:cs/>
              </w:rPr>
              <w:lastRenderedPageBreak/>
              <w:t>बद्‌नियत तत्त्वको विद्यमानता हुन्छ भने बेरूजुमा खर्च भएको रकम बिल भरपाई द्वारा पुष्टि भएको हुँदैन । भ्रष्टाचारको कसूर स्थापित हुन सरकारी सम्पत्ति दूषित मनसायबाट खर्च गरी हानि नोक्सानी पुर्‍याउने नियत र त्यसबाट आफूले लिनु खानु गरेको भन्‍ने प्रष्ट रूपमा देखिनु पर्ने । बेरूजुको हकमा बिल भरपाइद्वारा पुष्टि गराउन नसके बेरूजु भएको रकम खर्च गर्ने अख्तियारवालाले दाखिला गर्नु गराउनु पर्ने सम्मको दायित्व हुने ।</w:t>
            </w:r>
            <w:r w:rsidRPr="0007487E">
              <w:rPr>
                <w:rFonts w:ascii="Kokila" w:hAnsi="Kokila" w:cs="Kalimati"/>
                <w:color w:val="000000"/>
                <w:sz w:val="16"/>
                <w:szCs w:val="16"/>
              </w:rPr>
              <w:t>“ (</w:t>
            </w:r>
            <w:r w:rsidRPr="0007487E">
              <w:rPr>
                <w:rFonts w:ascii="Kokila" w:hAnsi="Kokila" w:cs="Kalimati"/>
                <w:color w:val="000000"/>
                <w:sz w:val="16"/>
                <w:szCs w:val="16"/>
                <w:cs/>
              </w:rPr>
              <w:t>ने.का.प.२०७६</w:t>
            </w:r>
            <w:r w:rsidRPr="0007487E">
              <w:rPr>
                <w:rFonts w:ascii="Kokila" w:hAnsi="Kokila" w:cs="Kalimati"/>
                <w:color w:val="000000"/>
                <w:sz w:val="16"/>
                <w:szCs w:val="16"/>
              </w:rPr>
              <w:t xml:space="preserve">, </w:t>
            </w:r>
            <w:r w:rsidRPr="0007487E">
              <w:rPr>
                <w:rFonts w:ascii="Kokila" w:hAnsi="Kokila" w:cs="Kalimati"/>
                <w:color w:val="000000"/>
                <w:sz w:val="16"/>
                <w:szCs w:val="16"/>
                <w:cs/>
              </w:rPr>
              <w:t>अंक ३</w:t>
            </w:r>
            <w:r w:rsidRPr="0007487E">
              <w:rPr>
                <w:rFonts w:ascii="Kokila" w:hAnsi="Kokila" w:cs="Kalimati"/>
                <w:color w:val="000000"/>
                <w:sz w:val="16"/>
                <w:szCs w:val="16"/>
              </w:rPr>
              <w:t xml:space="preserve">, </w:t>
            </w:r>
            <w:r w:rsidRPr="0007487E">
              <w:rPr>
                <w:rFonts w:ascii="Kokila" w:hAnsi="Kokila" w:cs="Kalimati"/>
                <w:color w:val="000000"/>
                <w:sz w:val="16"/>
                <w:szCs w:val="16"/>
                <w:cs/>
              </w:rPr>
              <w:t>नि.नं-१०२०८)</w:t>
            </w:r>
            <w:r w:rsidRPr="0007487E">
              <w:rPr>
                <w:rFonts w:ascii="Kokila" w:hAnsi="Kokila" w:cs="Kalimati"/>
                <w:color w:val="000000"/>
                <w:sz w:val="16"/>
                <w:szCs w:val="16"/>
              </w:rPr>
              <w:t xml:space="preserve">, </w:t>
            </w:r>
            <w:r w:rsidRPr="0007487E">
              <w:rPr>
                <w:rFonts w:ascii="Kokila" w:hAnsi="Kokila" w:cs="Kalimati"/>
                <w:color w:val="000000"/>
                <w:sz w:val="16"/>
                <w:szCs w:val="16"/>
                <w:cs/>
              </w:rPr>
              <w:t>भनि सम्मानित सर्वोच्च अदालतबाट प्रतिपादित सिद्दान्त तथा फैसला समेतको प्रतिकूल रहेको प्रस्तुत फैसला त्रुटीपूर्ण हुँदा बदर भागी छ ।</w:t>
            </w:r>
          </w:p>
          <w:p w14:paraId="24448F10" w14:textId="77A28E2E" w:rsidR="0007487E" w:rsidRPr="0007487E" w:rsidRDefault="0007487E" w:rsidP="0007487E">
            <w:pPr>
              <w:spacing w:after="0" w:line="240" w:lineRule="auto"/>
              <w:jc w:val="both"/>
              <w:rPr>
                <w:rFonts w:ascii="Kokila" w:hAnsi="Kokila" w:cs="Kalimati"/>
                <w:color w:val="000000"/>
                <w:sz w:val="16"/>
                <w:szCs w:val="16"/>
              </w:rPr>
            </w:pPr>
          </w:p>
          <w:p w14:paraId="4E077969" w14:textId="3E436DF6" w:rsidR="00AB0040" w:rsidRPr="00A9344F" w:rsidRDefault="0007487E" w:rsidP="0007487E">
            <w:pPr>
              <w:pStyle w:val="ListParagraph"/>
              <w:numPr>
                <w:ilvl w:val="0"/>
                <w:numId w:val="2"/>
              </w:numPr>
              <w:spacing w:after="0" w:line="240" w:lineRule="auto"/>
              <w:ind w:left="275" w:hanging="270"/>
              <w:jc w:val="both"/>
              <w:rPr>
                <w:rFonts w:cs="Kalimati"/>
                <w:sz w:val="16"/>
                <w:szCs w:val="16"/>
              </w:rPr>
            </w:pPr>
            <w:r w:rsidRPr="0007487E">
              <w:rPr>
                <w:rFonts w:ascii="Kokila" w:hAnsi="Kokila" w:cs="Kalimati"/>
                <w:color w:val="000000"/>
                <w:sz w:val="16"/>
                <w:szCs w:val="16"/>
                <w:cs/>
              </w:rPr>
              <w:t>अतःमाथि विवेचित उल्लिखित आधार</w:t>
            </w:r>
            <w:r w:rsidRPr="0007487E">
              <w:rPr>
                <w:rFonts w:ascii="Kokila" w:hAnsi="Kokila" w:cs="Kalimati"/>
                <w:color w:val="000000"/>
                <w:sz w:val="16"/>
                <w:szCs w:val="16"/>
              </w:rPr>
              <w:t xml:space="preserve">, </w:t>
            </w:r>
            <w:r w:rsidRPr="0007487E">
              <w:rPr>
                <w:rFonts w:ascii="Kokila" w:hAnsi="Kokila" w:cs="Kalimati"/>
                <w:color w:val="000000"/>
                <w:sz w:val="16"/>
                <w:szCs w:val="16"/>
                <w:cs/>
              </w:rPr>
              <w:t>कारण र मिसिल संलग्न प्रमाणहरुबाट यी प्रतिवादीहरुले सरकारी रकम लिनेखाने बदनियतले झुठा विल भरपाई बनाई सरकारी रकम खाईमासी सो सम्वन्धमा उजूरी परे पश्चात कारवाही हुने डरले उक्त हिनामिना गरेको रकम आफुखुशी बेरुजु शिर्षकमा दाखिला गरी भ्रष्टाचारको कसूजन्य कार्यबाट उक्मुक्ती लिन खोजेपनि सोही आधारमा निजहरुलाई उक्मुक्ती दिनुपर्ने कुनै बैधानिक आधार नहुँदा नहुँदै वेरुजु शिर्षकमा रकम जम्मा गरेको भन्ने आधारमा यी प्रतिवादीहरुलाई सफाई दिने ठहर गरी भएको प्रस्तुत फैसला त्रुटीपूर्ण</w:t>
            </w:r>
            <w:r w:rsidR="00765665">
              <w:rPr>
                <w:rFonts w:ascii="Kokila" w:hAnsi="Kokila" w:cs="Kalimati" w:hint="cs"/>
                <w:color w:val="000000"/>
                <w:sz w:val="16"/>
                <w:szCs w:val="16"/>
                <w:cs/>
              </w:rPr>
              <w:t xml:space="preserve"> भएकोले सर</w:t>
            </w:r>
            <w:r w:rsidR="006C4F27">
              <w:rPr>
                <w:rFonts w:ascii="Kokila" w:hAnsi="Kokila" w:cs="Kalimati" w:hint="cs"/>
                <w:color w:val="000000"/>
                <w:sz w:val="16"/>
                <w:szCs w:val="16"/>
                <w:cs/>
              </w:rPr>
              <w:t>्वोच्च अदालतमा पुनरावेदन गरिएको छ ।</w:t>
            </w:r>
            <w:r w:rsidR="00765665">
              <w:rPr>
                <w:rFonts w:ascii="Kokila" w:hAnsi="Kokila" w:cs="Kalimati" w:hint="cs"/>
                <w:color w:val="000000"/>
                <w:sz w:val="16"/>
                <w:szCs w:val="16"/>
                <w:cs/>
              </w:rPr>
              <w:t xml:space="preserve"> </w:t>
            </w:r>
          </w:p>
        </w:tc>
        <w:bookmarkStart w:id="0" w:name="_GoBack"/>
        <w:bookmarkEnd w:id="0"/>
      </w:tr>
    </w:tbl>
    <w:p w14:paraId="40590911" w14:textId="64DF7973" w:rsidR="00A94FE7" w:rsidRPr="00772B7A" w:rsidRDefault="00A94FE7" w:rsidP="0097265C">
      <w:pPr>
        <w:spacing w:after="0" w:line="300" w:lineRule="auto"/>
        <w:jc w:val="both"/>
        <w:rPr>
          <w:rFonts w:ascii="Arial" w:eastAsiaTheme="minorHAnsi" w:hAnsi="Arial" w:cs="Kalimati"/>
          <w:sz w:val="18"/>
          <w:szCs w:val="18"/>
        </w:rPr>
      </w:pPr>
    </w:p>
    <w:sectPr w:rsidR="00A94FE7" w:rsidRPr="00772B7A"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112CF" w14:textId="77777777" w:rsidR="004A050C" w:rsidRDefault="004A050C" w:rsidP="005C6A14">
      <w:pPr>
        <w:spacing w:after="0" w:line="240" w:lineRule="auto"/>
      </w:pPr>
      <w:r>
        <w:separator/>
      </w:r>
    </w:p>
  </w:endnote>
  <w:endnote w:type="continuationSeparator" w:id="0">
    <w:p w14:paraId="6AA1E467" w14:textId="77777777" w:rsidR="004A050C" w:rsidRDefault="004A050C"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41A11" w14:textId="77777777" w:rsidR="004A050C" w:rsidRDefault="004A050C" w:rsidP="005C6A14">
      <w:pPr>
        <w:spacing w:after="0" w:line="240" w:lineRule="auto"/>
      </w:pPr>
      <w:r>
        <w:separator/>
      </w:r>
    </w:p>
  </w:footnote>
  <w:footnote w:type="continuationSeparator" w:id="0">
    <w:p w14:paraId="439F224B" w14:textId="77777777" w:rsidR="004A050C" w:rsidRDefault="004A050C"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1E15"/>
    <w:rsid w:val="0000654A"/>
    <w:rsid w:val="0001397C"/>
    <w:rsid w:val="00015F1F"/>
    <w:rsid w:val="00016E28"/>
    <w:rsid w:val="0002466C"/>
    <w:rsid w:val="00024F50"/>
    <w:rsid w:val="0002707E"/>
    <w:rsid w:val="00030137"/>
    <w:rsid w:val="000362DA"/>
    <w:rsid w:val="00036FC6"/>
    <w:rsid w:val="00043E5B"/>
    <w:rsid w:val="00047788"/>
    <w:rsid w:val="00050B3C"/>
    <w:rsid w:val="000523B7"/>
    <w:rsid w:val="00052EA2"/>
    <w:rsid w:val="0005459C"/>
    <w:rsid w:val="00055E45"/>
    <w:rsid w:val="00056515"/>
    <w:rsid w:val="00057C01"/>
    <w:rsid w:val="00061393"/>
    <w:rsid w:val="0007487E"/>
    <w:rsid w:val="0007610A"/>
    <w:rsid w:val="00077584"/>
    <w:rsid w:val="00080DAD"/>
    <w:rsid w:val="000818C5"/>
    <w:rsid w:val="000832F1"/>
    <w:rsid w:val="000A36B0"/>
    <w:rsid w:val="000A643C"/>
    <w:rsid w:val="000A7EAF"/>
    <w:rsid w:val="000B0F41"/>
    <w:rsid w:val="000B4DD6"/>
    <w:rsid w:val="000C230E"/>
    <w:rsid w:val="000D2345"/>
    <w:rsid w:val="000D3D60"/>
    <w:rsid w:val="000D624B"/>
    <w:rsid w:val="000E5D3A"/>
    <w:rsid w:val="000F1D73"/>
    <w:rsid w:val="000F7BB1"/>
    <w:rsid w:val="00104EFC"/>
    <w:rsid w:val="00110437"/>
    <w:rsid w:val="0012286F"/>
    <w:rsid w:val="00125F98"/>
    <w:rsid w:val="00126A5F"/>
    <w:rsid w:val="00131EE6"/>
    <w:rsid w:val="0013408A"/>
    <w:rsid w:val="001341DC"/>
    <w:rsid w:val="00137B47"/>
    <w:rsid w:val="00142548"/>
    <w:rsid w:val="001455F3"/>
    <w:rsid w:val="001503AE"/>
    <w:rsid w:val="001517F5"/>
    <w:rsid w:val="001535A3"/>
    <w:rsid w:val="00153D91"/>
    <w:rsid w:val="001625D6"/>
    <w:rsid w:val="00195C55"/>
    <w:rsid w:val="001B6689"/>
    <w:rsid w:val="001B7DE8"/>
    <w:rsid w:val="001C2ADF"/>
    <w:rsid w:val="001C452B"/>
    <w:rsid w:val="001C60C5"/>
    <w:rsid w:val="001C656F"/>
    <w:rsid w:val="001C6FE0"/>
    <w:rsid w:val="001C757A"/>
    <w:rsid w:val="001F4679"/>
    <w:rsid w:val="001F7658"/>
    <w:rsid w:val="00203570"/>
    <w:rsid w:val="002111B5"/>
    <w:rsid w:val="0023553E"/>
    <w:rsid w:val="00240D08"/>
    <w:rsid w:val="002415C5"/>
    <w:rsid w:val="002452A2"/>
    <w:rsid w:val="00263DB4"/>
    <w:rsid w:val="00264B58"/>
    <w:rsid w:val="00264DBD"/>
    <w:rsid w:val="002658F2"/>
    <w:rsid w:val="002763F0"/>
    <w:rsid w:val="0028190C"/>
    <w:rsid w:val="002843FC"/>
    <w:rsid w:val="0028516F"/>
    <w:rsid w:val="00292DBD"/>
    <w:rsid w:val="0029371E"/>
    <w:rsid w:val="0029461F"/>
    <w:rsid w:val="002A15A9"/>
    <w:rsid w:val="002A1DB3"/>
    <w:rsid w:val="002A4E05"/>
    <w:rsid w:val="002B0C38"/>
    <w:rsid w:val="002B21CC"/>
    <w:rsid w:val="002C0753"/>
    <w:rsid w:val="002D2D48"/>
    <w:rsid w:val="002D3D4A"/>
    <w:rsid w:val="002E0AFD"/>
    <w:rsid w:val="002E1CEE"/>
    <w:rsid w:val="002E3DEE"/>
    <w:rsid w:val="002E433F"/>
    <w:rsid w:val="002F0C7A"/>
    <w:rsid w:val="002F326C"/>
    <w:rsid w:val="002F352C"/>
    <w:rsid w:val="002F7E7A"/>
    <w:rsid w:val="003013C9"/>
    <w:rsid w:val="00307F5A"/>
    <w:rsid w:val="003109EB"/>
    <w:rsid w:val="00312419"/>
    <w:rsid w:val="003156CE"/>
    <w:rsid w:val="00324F80"/>
    <w:rsid w:val="003276BE"/>
    <w:rsid w:val="0033486A"/>
    <w:rsid w:val="003365C3"/>
    <w:rsid w:val="00337777"/>
    <w:rsid w:val="003418C3"/>
    <w:rsid w:val="00347263"/>
    <w:rsid w:val="0036155A"/>
    <w:rsid w:val="00362E03"/>
    <w:rsid w:val="00370D87"/>
    <w:rsid w:val="00370FBC"/>
    <w:rsid w:val="00371ADF"/>
    <w:rsid w:val="00373723"/>
    <w:rsid w:val="003808F2"/>
    <w:rsid w:val="00380A74"/>
    <w:rsid w:val="00386040"/>
    <w:rsid w:val="00391F8E"/>
    <w:rsid w:val="00395D84"/>
    <w:rsid w:val="003A35E1"/>
    <w:rsid w:val="003B2380"/>
    <w:rsid w:val="003B6880"/>
    <w:rsid w:val="003B7880"/>
    <w:rsid w:val="003C3DF1"/>
    <w:rsid w:val="003D6711"/>
    <w:rsid w:val="003E4809"/>
    <w:rsid w:val="003E5F55"/>
    <w:rsid w:val="003F0984"/>
    <w:rsid w:val="003F21DB"/>
    <w:rsid w:val="003F48F4"/>
    <w:rsid w:val="00400749"/>
    <w:rsid w:val="00401236"/>
    <w:rsid w:val="00407BD5"/>
    <w:rsid w:val="00415F82"/>
    <w:rsid w:val="00417151"/>
    <w:rsid w:val="00420F75"/>
    <w:rsid w:val="004318D0"/>
    <w:rsid w:val="00443729"/>
    <w:rsid w:val="00446179"/>
    <w:rsid w:val="00450648"/>
    <w:rsid w:val="0045450E"/>
    <w:rsid w:val="00457325"/>
    <w:rsid w:val="00475E3C"/>
    <w:rsid w:val="0047767D"/>
    <w:rsid w:val="00491219"/>
    <w:rsid w:val="004A050C"/>
    <w:rsid w:val="004B131E"/>
    <w:rsid w:val="004B19DD"/>
    <w:rsid w:val="004B1B16"/>
    <w:rsid w:val="004B47F2"/>
    <w:rsid w:val="004E0F59"/>
    <w:rsid w:val="004E431D"/>
    <w:rsid w:val="004E7854"/>
    <w:rsid w:val="005148F8"/>
    <w:rsid w:val="005203AD"/>
    <w:rsid w:val="005227C8"/>
    <w:rsid w:val="00522955"/>
    <w:rsid w:val="00530E20"/>
    <w:rsid w:val="0054257E"/>
    <w:rsid w:val="00545F1A"/>
    <w:rsid w:val="00546242"/>
    <w:rsid w:val="0054798F"/>
    <w:rsid w:val="00555CDF"/>
    <w:rsid w:val="005631BF"/>
    <w:rsid w:val="00567047"/>
    <w:rsid w:val="00567997"/>
    <w:rsid w:val="00567D22"/>
    <w:rsid w:val="005706E7"/>
    <w:rsid w:val="0057205B"/>
    <w:rsid w:val="00577C30"/>
    <w:rsid w:val="00582FBF"/>
    <w:rsid w:val="005912E6"/>
    <w:rsid w:val="00591AE3"/>
    <w:rsid w:val="00592485"/>
    <w:rsid w:val="00592B35"/>
    <w:rsid w:val="0059386D"/>
    <w:rsid w:val="005A33F4"/>
    <w:rsid w:val="005A3F65"/>
    <w:rsid w:val="005B1313"/>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4E23"/>
    <w:rsid w:val="006163EE"/>
    <w:rsid w:val="00622BE2"/>
    <w:rsid w:val="006308B3"/>
    <w:rsid w:val="00651A01"/>
    <w:rsid w:val="00655300"/>
    <w:rsid w:val="00655DA3"/>
    <w:rsid w:val="00660052"/>
    <w:rsid w:val="00662F28"/>
    <w:rsid w:val="00663E2D"/>
    <w:rsid w:val="00664D31"/>
    <w:rsid w:val="00665A1B"/>
    <w:rsid w:val="00667A0D"/>
    <w:rsid w:val="00670237"/>
    <w:rsid w:val="00673D54"/>
    <w:rsid w:val="00674DAF"/>
    <w:rsid w:val="006870F2"/>
    <w:rsid w:val="00690173"/>
    <w:rsid w:val="006908EB"/>
    <w:rsid w:val="00694884"/>
    <w:rsid w:val="006A3A19"/>
    <w:rsid w:val="006B6BB7"/>
    <w:rsid w:val="006B7A47"/>
    <w:rsid w:val="006B7ECF"/>
    <w:rsid w:val="006C36E2"/>
    <w:rsid w:val="006C4F27"/>
    <w:rsid w:val="006C627D"/>
    <w:rsid w:val="006D0FE4"/>
    <w:rsid w:val="006D75B6"/>
    <w:rsid w:val="006E4864"/>
    <w:rsid w:val="006F390B"/>
    <w:rsid w:val="0070203C"/>
    <w:rsid w:val="00703965"/>
    <w:rsid w:val="00707193"/>
    <w:rsid w:val="00711641"/>
    <w:rsid w:val="00722B80"/>
    <w:rsid w:val="00730D9D"/>
    <w:rsid w:val="00734546"/>
    <w:rsid w:val="007370BE"/>
    <w:rsid w:val="00752236"/>
    <w:rsid w:val="0075254D"/>
    <w:rsid w:val="00753808"/>
    <w:rsid w:val="00763B99"/>
    <w:rsid w:val="00765665"/>
    <w:rsid w:val="00767F1C"/>
    <w:rsid w:val="00772B7A"/>
    <w:rsid w:val="007766E0"/>
    <w:rsid w:val="00776A82"/>
    <w:rsid w:val="00776C7D"/>
    <w:rsid w:val="00776FAF"/>
    <w:rsid w:val="00780C64"/>
    <w:rsid w:val="00784900"/>
    <w:rsid w:val="00791B27"/>
    <w:rsid w:val="007929BB"/>
    <w:rsid w:val="00794533"/>
    <w:rsid w:val="00797DBF"/>
    <w:rsid w:val="007A35F8"/>
    <w:rsid w:val="007B1ABA"/>
    <w:rsid w:val="007C5124"/>
    <w:rsid w:val="007C5C00"/>
    <w:rsid w:val="007D4D02"/>
    <w:rsid w:val="007E1A5C"/>
    <w:rsid w:val="007E3098"/>
    <w:rsid w:val="007F5037"/>
    <w:rsid w:val="0080380E"/>
    <w:rsid w:val="00807D2D"/>
    <w:rsid w:val="0081006A"/>
    <w:rsid w:val="00811039"/>
    <w:rsid w:val="00815352"/>
    <w:rsid w:val="00816831"/>
    <w:rsid w:val="00820F8D"/>
    <w:rsid w:val="008463E6"/>
    <w:rsid w:val="00852114"/>
    <w:rsid w:val="0086371D"/>
    <w:rsid w:val="008715F3"/>
    <w:rsid w:val="0088275E"/>
    <w:rsid w:val="00883A9E"/>
    <w:rsid w:val="008841D2"/>
    <w:rsid w:val="00891392"/>
    <w:rsid w:val="00893747"/>
    <w:rsid w:val="00894235"/>
    <w:rsid w:val="008B5D1A"/>
    <w:rsid w:val="008E6041"/>
    <w:rsid w:val="008E68A7"/>
    <w:rsid w:val="008F2161"/>
    <w:rsid w:val="008F4B5D"/>
    <w:rsid w:val="008F6DFF"/>
    <w:rsid w:val="008F79BB"/>
    <w:rsid w:val="009002A1"/>
    <w:rsid w:val="0090471B"/>
    <w:rsid w:val="00906CFB"/>
    <w:rsid w:val="0090788C"/>
    <w:rsid w:val="00911768"/>
    <w:rsid w:val="009204A3"/>
    <w:rsid w:val="00935857"/>
    <w:rsid w:val="0095509A"/>
    <w:rsid w:val="00955572"/>
    <w:rsid w:val="00957603"/>
    <w:rsid w:val="009611E7"/>
    <w:rsid w:val="0097265C"/>
    <w:rsid w:val="00972C57"/>
    <w:rsid w:val="00973D94"/>
    <w:rsid w:val="00987AA1"/>
    <w:rsid w:val="009A3C83"/>
    <w:rsid w:val="009B75A6"/>
    <w:rsid w:val="009C7E99"/>
    <w:rsid w:val="009D042A"/>
    <w:rsid w:val="009E6855"/>
    <w:rsid w:val="009F5714"/>
    <w:rsid w:val="00A046F0"/>
    <w:rsid w:val="00A12841"/>
    <w:rsid w:val="00A15981"/>
    <w:rsid w:val="00A21A64"/>
    <w:rsid w:val="00A23332"/>
    <w:rsid w:val="00A24DC9"/>
    <w:rsid w:val="00A3246E"/>
    <w:rsid w:val="00A32E72"/>
    <w:rsid w:val="00A44410"/>
    <w:rsid w:val="00A45C8D"/>
    <w:rsid w:val="00A50441"/>
    <w:rsid w:val="00A53350"/>
    <w:rsid w:val="00A61D79"/>
    <w:rsid w:val="00A6574C"/>
    <w:rsid w:val="00A66C5E"/>
    <w:rsid w:val="00A72792"/>
    <w:rsid w:val="00A734D9"/>
    <w:rsid w:val="00A81824"/>
    <w:rsid w:val="00A860FF"/>
    <w:rsid w:val="00A9344F"/>
    <w:rsid w:val="00A94FE7"/>
    <w:rsid w:val="00A969E1"/>
    <w:rsid w:val="00AA4773"/>
    <w:rsid w:val="00AB0040"/>
    <w:rsid w:val="00AB27F5"/>
    <w:rsid w:val="00AB5BE0"/>
    <w:rsid w:val="00AB67AA"/>
    <w:rsid w:val="00AB74E1"/>
    <w:rsid w:val="00AD48E0"/>
    <w:rsid w:val="00AD53B2"/>
    <w:rsid w:val="00AD5AAF"/>
    <w:rsid w:val="00AD63B9"/>
    <w:rsid w:val="00AF644F"/>
    <w:rsid w:val="00B0105D"/>
    <w:rsid w:val="00B079B8"/>
    <w:rsid w:val="00B12E5A"/>
    <w:rsid w:val="00B134EF"/>
    <w:rsid w:val="00B15C37"/>
    <w:rsid w:val="00B239E8"/>
    <w:rsid w:val="00B24610"/>
    <w:rsid w:val="00B33ACF"/>
    <w:rsid w:val="00B35069"/>
    <w:rsid w:val="00B36EC3"/>
    <w:rsid w:val="00B40850"/>
    <w:rsid w:val="00B44986"/>
    <w:rsid w:val="00B52F41"/>
    <w:rsid w:val="00B533D0"/>
    <w:rsid w:val="00B670F4"/>
    <w:rsid w:val="00B72F4F"/>
    <w:rsid w:val="00B8174B"/>
    <w:rsid w:val="00B8779B"/>
    <w:rsid w:val="00B9036F"/>
    <w:rsid w:val="00B925E3"/>
    <w:rsid w:val="00B92A09"/>
    <w:rsid w:val="00B93E2D"/>
    <w:rsid w:val="00BA09E5"/>
    <w:rsid w:val="00BA14E6"/>
    <w:rsid w:val="00BA266D"/>
    <w:rsid w:val="00BA403C"/>
    <w:rsid w:val="00BB6B98"/>
    <w:rsid w:val="00BC05C8"/>
    <w:rsid w:val="00BC617C"/>
    <w:rsid w:val="00BF2FAC"/>
    <w:rsid w:val="00BF4135"/>
    <w:rsid w:val="00BF7F57"/>
    <w:rsid w:val="00C043F7"/>
    <w:rsid w:val="00C077AA"/>
    <w:rsid w:val="00C1375C"/>
    <w:rsid w:val="00C174D4"/>
    <w:rsid w:val="00C1786D"/>
    <w:rsid w:val="00C20B10"/>
    <w:rsid w:val="00C210C8"/>
    <w:rsid w:val="00C3098E"/>
    <w:rsid w:val="00C30F05"/>
    <w:rsid w:val="00C3314F"/>
    <w:rsid w:val="00C36CB4"/>
    <w:rsid w:val="00C40B6A"/>
    <w:rsid w:val="00C422CE"/>
    <w:rsid w:val="00C44A55"/>
    <w:rsid w:val="00C47BE9"/>
    <w:rsid w:val="00C50EEF"/>
    <w:rsid w:val="00C510E7"/>
    <w:rsid w:val="00C63E37"/>
    <w:rsid w:val="00C761CF"/>
    <w:rsid w:val="00C76A59"/>
    <w:rsid w:val="00C813CF"/>
    <w:rsid w:val="00C82531"/>
    <w:rsid w:val="00C82904"/>
    <w:rsid w:val="00C86F42"/>
    <w:rsid w:val="00CA213B"/>
    <w:rsid w:val="00CB3D48"/>
    <w:rsid w:val="00CC1C09"/>
    <w:rsid w:val="00CD27BC"/>
    <w:rsid w:val="00CD60BC"/>
    <w:rsid w:val="00CD646E"/>
    <w:rsid w:val="00CE6419"/>
    <w:rsid w:val="00CF147A"/>
    <w:rsid w:val="00D0122E"/>
    <w:rsid w:val="00D03CDF"/>
    <w:rsid w:val="00D06BA2"/>
    <w:rsid w:val="00D10BE2"/>
    <w:rsid w:val="00D11799"/>
    <w:rsid w:val="00D11FD2"/>
    <w:rsid w:val="00D1284F"/>
    <w:rsid w:val="00D17D0D"/>
    <w:rsid w:val="00D220B7"/>
    <w:rsid w:val="00D22CE1"/>
    <w:rsid w:val="00D23F51"/>
    <w:rsid w:val="00D307A9"/>
    <w:rsid w:val="00D339F7"/>
    <w:rsid w:val="00D41A02"/>
    <w:rsid w:val="00D43E79"/>
    <w:rsid w:val="00D51B9B"/>
    <w:rsid w:val="00D540E8"/>
    <w:rsid w:val="00D55C20"/>
    <w:rsid w:val="00D6197E"/>
    <w:rsid w:val="00D6355C"/>
    <w:rsid w:val="00D6710C"/>
    <w:rsid w:val="00D70F24"/>
    <w:rsid w:val="00D765DB"/>
    <w:rsid w:val="00D85D09"/>
    <w:rsid w:val="00D87184"/>
    <w:rsid w:val="00D90174"/>
    <w:rsid w:val="00D94A7E"/>
    <w:rsid w:val="00D96639"/>
    <w:rsid w:val="00DA3D62"/>
    <w:rsid w:val="00DA63E2"/>
    <w:rsid w:val="00DC426F"/>
    <w:rsid w:val="00DC585F"/>
    <w:rsid w:val="00DD10D5"/>
    <w:rsid w:val="00DD4B0A"/>
    <w:rsid w:val="00DE4BA0"/>
    <w:rsid w:val="00DF36C1"/>
    <w:rsid w:val="00DF5032"/>
    <w:rsid w:val="00E01B23"/>
    <w:rsid w:val="00E1005C"/>
    <w:rsid w:val="00E1018B"/>
    <w:rsid w:val="00E1460A"/>
    <w:rsid w:val="00E1573E"/>
    <w:rsid w:val="00E20522"/>
    <w:rsid w:val="00E27C7C"/>
    <w:rsid w:val="00E31012"/>
    <w:rsid w:val="00E35FAD"/>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3DD6"/>
    <w:rsid w:val="00EB5735"/>
    <w:rsid w:val="00EC4D9F"/>
    <w:rsid w:val="00EC502D"/>
    <w:rsid w:val="00ED45D7"/>
    <w:rsid w:val="00EE6B15"/>
    <w:rsid w:val="00EF7CA7"/>
    <w:rsid w:val="00F037FD"/>
    <w:rsid w:val="00F1147D"/>
    <w:rsid w:val="00F16D3C"/>
    <w:rsid w:val="00F24CDE"/>
    <w:rsid w:val="00F30979"/>
    <w:rsid w:val="00F32632"/>
    <w:rsid w:val="00F44704"/>
    <w:rsid w:val="00F46E27"/>
    <w:rsid w:val="00F500AA"/>
    <w:rsid w:val="00F56C0A"/>
    <w:rsid w:val="00F57A18"/>
    <w:rsid w:val="00F6131A"/>
    <w:rsid w:val="00F65FD8"/>
    <w:rsid w:val="00F73E5E"/>
    <w:rsid w:val="00F80F0D"/>
    <w:rsid w:val="00F822EB"/>
    <w:rsid w:val="00F90B05"/>
    <w:rsid w:val="00F97DEC"/>
    <w:rsid w:val="00FA272A"/>
    <w:rsid w:val="00FA2F85"/>
    <w:rsid w:val="00FB09AB"/>
    <w:rsid w:val="00FC3812"/>
    <w:rsid w:val="00FC404A"/>
    <w:rsid w:val="00FC76C3"/>
    <w:rsid w:val="00FD3308"/>
    <w:rsid w:val="00FD78B6"/>
    <w:rsid w:val="00FE0BE7"/>
    <w:rsid w:val="00FE0F16"/>
    <w:rsid w:val="00FE2E23"/>
    <w:rsid w:val="00FE5528"/>
    <w:rsid w:val="00FE58CE"/>
    <w:rsid w:val="00FE7533"/>
    <w:rsid w:val="00FE79E5"/>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semiHidden/>
    <w:unhideWhenUsed/>
    <w:qFormat/>
    <w:rsid w:val="00A9344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A9344F"/>
    <w:rPr>
      <w:rFonts w:asciiTheme="majorHAnsi" w:eastAsiaTheme="majorEastAsia" w:hAnsiTheme="majorHAnsi" w:cstheme="majorBidi"/>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semiHidden/>
    <w:unhideWhenUsed/>
    <w:qFormat/>
    <w:rsid w:val="00A9344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A9344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25</cp:revision>
  <cp:lastPrinted>2025-07-03T07:44:00Z</cp:lastPrinted>
  <dcterms:created xsi:type="dcterms:W3CDTF">2024-12-11T07:04:00Z</dcterms:created>
  <dcterms:modified xsi:type="dcterms:W3CDTF">2025-07-03T07:45:00Z</dcterms:modified>
</cp:coreProperties>
</file>