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page" w:horzAnchor="margin" w:tblpXSpec="center" w:tblpY="1209"/>
        <w:tblW w:w="15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8"/>
        <w:gridCol w:w="1350"/>
        <w:gridCol w:w="900"/>
        <w:gridCol w:w="3330"/>
        <w:gridCol w:w="3420"/>
        <w:gridCol w:w="5670"/>
      </w:tblGrid>
      <w:tr w:rsidR="00EF7D07" w:rsidRPr="002D54BF" w:rsidTr="002D54BF">
        <w:trPr>
          <w:trHeight w:val="137"/>
        </w:trPr>
        <w:tc>
          <w:tcPr>
            <w:tcW w:w="558" w:type="dxa"/>
            <w:shd w:val="clear" w:color="auto" w:fill="auto"/>
          </w:tcPr>
          <w:p w:rsidR="00907CEC" w:rsidRPr="002D54BF" w:rsidRDefault="00907CEC" w:rsidP="002D54BF">
            <w:pPr>
              <w:tabs>
                <w:tab w:val="left" w:pos="3181"/>
              </w:tabs>
              <w:spacing w:line="240" w:lineRule="auto"/>
              <w:ind w:right="-198"/>
              <w:jc w:val="center"/>
              <w:rPr>
                <w:rFonts w:ascii="Calibri" w:eastAsia="Times New Roman" w:hAnsi="Calibri" w:cs="Kalimati"/>
                <w:b/>
                <w:bCs/>
                <w:sz w:val="18"/>
                <w:szCs w:val="18"/>
              </w:rPr>
            </w:pPr>
            <w:bookmarkStart w:id="0" w:name="_GoBack"/>
            <w:bookmarkEnd w:id="0"/>
            <w:r w:rsidRPr="002D54BF">
              <w:rPr>
                <w:rFonts w:ascii="Calibri" w:eastAsia="Times New Roman" w:hAnsi="Calibri" w:cs="Kalimati" w:hint="cs"/>
                <w:b/>
                <w:bCs/>
                <w:sz w:val="18"/>
                <w:szCs w:val="18"/>
                <w:cs/>
              </w:rPr>
              <w:t>सि.नं.</w:t>
            </w:r>
          </w:p>
        </w:tc>
        <w:tc>
          <w:tcPr>
            <w:tcW w:w="1350" w:type="dxa"/>
            <w:shd w:val="clear" w:color="auto" w:fill="auto"/>
          </w:tcPr>
          <w:p w:rsidR="00907CEC" w:rsidRPr="002D54BF" w:rsidRDefault="00907CEC" w:rsidP="002D54BF">
            <w:pPr>
              <w:tabs>
                <w:tab w:val="left" w:pos="3181"/>
              </w:tabs>
              <w:spacing w:line="240" w:lineRule="auto"/>
              <w:jc w:val="center"/>
              <w:rPr>
                <w:rFonts w:ascii="Calibri" w:eastAsia="Times New Roman" w:hAnsi="Calibri" w:cs="Kalimati"/>
                <w:b/>
                <w:bCs/>
                <w:sz w:val="18"/>
                <w:szCs w:val="18"/>
              </w:rPr>
            </w:pPr>
            <w:r w:rsidRPr="002D54BF">
              <w:rPr>
                <w:rFonts w:ascii="Calibri" w:eastAsia="Times New Roman" w:hAnsi="Calibri" w:cs="Kalimati"/>
                <w:b/>
                <w:bCs/>
                <w:sz w:val="18"/>
                <w:szCs w:val="18"/>
                <w:cs/>
              </w:rPr>
              <w:t>प्र</w:t>
            </w:r>
            <w:r w:rsidRPr="002D54BF">
              <w:rPr>
                <w:rFonts w:ascii="Calibri" w:eastAsia="Times New Roman" w:hAnsi="Calibri" w:cs="Kalimati" w:hint="cs"/>
                <w:b/>
                <w:bCs/>
                <w:sz w:val="18"/>
                <w:szCs w:val="18"/>
                <w:cs/>
              </w:rPr>
              <w:t>तिवादी</w:t>
            </w:r>
            <w:r w:rsidRPr="002D54BF">
              <w:rPr>
                <w:rFonts w:ascii="Calibri" w:eastAsia="Times New Roman" w:hAnsi="Calibri" w:cs="Kalimati"/>
                <w:b/>
                <w:bCs/>
                <w:sz w:val="18"/>
                <w:szCs w:val="18"/>
                <w:cs/>
              </w:rPr>
              <w:t>हरु</w:t>
            </w:r>
          </w:p>
        </w:tc>
        <w:tc>
          <w:tcPr>
            <w:tcW w:w="900" w:type="dxa"/>
          </w:tcPr>
          <w:p w:rsidR="00907CEC" w:rsidRPr="002D54BF" w:rsidRDefault="00907CEC" w:rsidP="002D54BF">
            <w:pPr>
              <w:tabs>
                <w:tab w:val="left" w:pos="3181"/>
              </w:tabs>
              <w:spacing w:line="240" w:lineRule="auto"/>
              <w:jc w:val="center"/>
              <w:rPr>
                <w:rFonts w:ascii="Calibri" w:eastAsia="Times New Roman" w:hAnsi="Calibri" w:cs="Kalimati"/>
                <w:b/>
                <w:bCs/>
                <w:sz w:val="18"/>
                <w:szCs w:val="18"/>
                <w:cs/>
              </w:rPr>
            </w:pPr>
            <w:r w:rsidRPr="002D54BF">
              <w:rPr>
                <w:rFonts w:ascii="Calibri" w:eastAsia="Times New Roman" w:hAnsi="Calibri" w:cs="Kalimati" w:hint="cs"/>
                <w:b/>
                <w:bCs/>
                <w:sz w:val="18"/>
                <w:szCs w:val="18"/>
                <w:cs/>
              </w:rPr>
              <w:t>मुद्दा</w:t>
            </w:r>
          </w:p>
        </w:tc>
        <w:tc>
          <w:tcPr>
            <w:tcW w:w="3330" w:type="dxa"/>
            <w:shd w:val="clear" w:color="auto" w:fill="auto"/>
          </w:tcPr>
          <w:p w:rsidR="00907CEC" w:rsidRPr="002D54BF" w:rsidRDefault="00907CEC" w:rsidP="002D54BF">
            <w:pPr>
              <w:tabs>
                <w:tab w:val="left" w:pos="3181"/>
              </w:tabs>
              <w:spacing w:line="240" w:lineRule="auto"/>
              <w:jc w:val="center"/>
              <w:rPr>
                <w:rFonts w:ascii="Calibri" w:eastAsia="Times New Roman" w:hAnsi="Calibri" w:cs="Kalimati"/>
                <w:b/>
                <w:bCs/>
                <w:sz w:val="18"/>
                <w:szCs w:val="18"/>
              </w:rPr>
            </w:pPr>
            <w:r w:rsidRPr="002D54BF">
              <w:rPr>
                <w:rFonts w:ascii="Calibri" w:eastAsia="Times New Roman" w:hAnsi="Calibri" w:cs="Kalimati" w:hint="cs"/>
                <w:b/>
                <w:bCs/>
                <w:sz w:val="18"/>
                <w:szCs w:val="18"/>
                <w:cs/>
              </w:rPr>
              <w:t>आयोगको मागदावी</w:t>
            </w:r>
          </w:p>
        </w:tc>
        <w:tc>
          <w:tcPr>
            <w:tcW w:w="3420" w:type="dxa"/>
            <w:shd w:val="clear" w:color="auto" w:fill="auto"/>
          </w:tcPr>
          <w:p w:rsidR="00907CEC" w:rsidRPr="002D54BF" w:rsidRDefault="00907CEC" w:rsidP="002D54BF">
            <w:pPr>
              <w:tabs>
                <w:tab w:val="left" w:pos="3181"/>
              </w:tabs>
              <w:spacing w:line="240" w:lineRule="auto"/>
              <w:jc w:val="center"/>
              <w:rPr>
                <w:rFonts w:ascii="Kokila" w:hAnsi="Kokila" w:cs="Kalimati"/>
                <w:b/>
                <w:bCs/>
                <w:sz w:val="18"/>
                <w:szCs w:val="18"/>
              </w:rPr>
            </w:pPr>
            <w:r w:rsidRPr="002D54BF">
              <w:rPr>
                <w:rFonts w:ascii="Kokila" w:hAnsi="Kokila" w:cs="Kalimati" w:hint="cs"/>
                <w:b/>
                <w:bCs/>
                <w:sz w:val="18"/>
                <w:szCs w:val="18"/>
                <w:cs/>
              </w:rPr>
              <w:t>विशेष अदालतको फैसला र आधार</w:t>
            </w:r>
          </w:p>
        </w:tc>
        <w:tc>
          <w:tcPr>
            <w:tcW w:w="5670" w:type="dxa"/>
            <w:shd w:val="clear" w:color="auto" w:fill="auto"/>
          </w:tcPr>
          <w:p w:rsidR="00907CEC" w:rsidRPr="002D54BF" w:rsidRDefault="00907CEC" w:rsidP="002D54BF">
            <w:pPr>
              <w:tabs>
                <w:tab w:val="left" w:pos="3181"/>
              </w:tabs>
              <w:spacing w:line="240" w:lineRule="auto"/>
              <w:jc w:val="center"/>
              <w:rPr>
                <w:rFonts w:ascii="Calibri" w:eastAsia="Times New Roman" w:hAnsi="Calibri" w:cs="Kalimati"/>
                <w:b/>
                <w:bCs/>
                <w:sz w:val="18"/>
                <w:szCs w:val="18"/>
              </w:rPr>
            </w:pPr>
            <w:r w:rsidRPr="002D54BF">
              <w:rPr>
                <w:rFonts w:ascii="Calibri" w:eastAsia="Times New Roman" w:hAnsi="Calibri" w:cs="Kalimati" w:hint="cs"/>
                <w:b/>
                <w:bCs/>
                <w:sz w:val="18"/>
                <w:szCs w:val="18"/>
                <w:cs/>
              </w:rPr>
              <w:t xml:space="preserve">आयोगवाट सम्मानित सर्वोच्च अदालतमा </w:t>
            </w:r>
            <w:r w:rsidR="00EF7D07" w:rsidRPr="002D54BF">
              <w:rPr>
                <w:rFonts w:ascii="Calibri" w:eastAsia="Times New Roman" w:hAnsi="Calibri" w:cs="Kalimati" w:hint="cs"/>
                <w:b/>
                <w:bCs/>
                <w:sz w:val="18"/>
                <w:szCs w:val="18"/>
                <w:cs/>
              </w:rPr>
              <w:t xml:space="preserve">हरि नाथको हकमा </w:t>
            </w:r>
            <w:r w:rsidRPr="002D54BF">
              <w:rPr>
                <w:rFonts w:ascii="Calibri" w:eastAsia="Times New Roman" w:hAnsi="Calibri" w:cs="Kalimati" w:hint="cs"/>
                <w:b/>
                <w:bCs/>
                <w:sz w:val="18"/>
                <w:szCs w:val="18"/>
                <w:cs/>
              </w:rPr>
              <w:t>पुनरावेदन गरिएका आधारहरु</w:t>
            </w:r>
          </w:p>
        </w:tc>
      </w:tr>
      <w:tr w:rsidR="00EF7D07" w:rsidRPr="00536EF6" w:rsidTr="002D54BF">
        <w:trPr>
          <w:trHeight w:val="137"/>
        </w:trPr>
        <w:tc>
          <w:tcPr>
            <w:tcW w:w="558" w:type="dxa"/>
            <w:shd w:val="clear" w:color="auto" w:fill="auto"/>
          </w:tcPr>
          <w:p w:rsidR="00907CEC" w:rsidRPr="00942D62" w:rsidRDefault="002D54BF" w:rsidP="002D54BF">
            <w:pPr>
              <w:spacing w:after="0" w:line="240" w:lineRule="auto"/>
              <w:ind w:left="90"/>
              <w:jc w:val="both"/>
              <w:rPr>
                <w:rFonts w:ascii="Kokila" w:hAnsi="Kokila" w:cs="Kalimati"/>
                <w:sz w:val="18"/>
                <w:szCs w:val="18"/>
              </w:rPr>
            </w:pPr>
            <w:r>
              <w:rPr>
                <w:rFonts w:ascii="Kokila" w:hAnsi="Kokila" w:cs="Kalimati" w:hint="cs"/>
                <w:sz w:val="18"/>
                <w:szCs w:val="18"/>
                <w:cs/>
              </w:rPr>
              <w:t>१</w:t>
            </w:r>
          </w:p>
        </w:tc>
        <w:tc>
          <w:tcPr>
            <w:tcW w:w="1350" w:type="dxa"/>
            <w:shd w:val="clear" w:color="auto" w:fill="auto"/>
          </w:tcPr>
          <w:p w:rsidR="00993722" w:rsidRDefault="00993722" w:rsidP="002D54BF">
            <w:pPr>
              <w:spacing w:after="0" w:line="240" w:lineRule="auto"/>
              <w:jc w:val="both"/>
              <w:rPr>
                <w:rFonts w:ascii="Kokila" w:hAnsi="Kokila" w:cs="Kalimati"/>
                <w:sz w:val="18"/>
                <w:szCs w:val="18"/>
              </w:rPr>
            </w:pPr>
            <w:r>
              <w:rPr>
                <w:rFonts w:ascii="Kokila" w:hAnsi="Kokila" w:cs="Kalimati" w:hint="cs"/>
                <w:sz w:val="18"/>
                <w:szCs w:val="18"/>
                <w:cs/>
              </w:rPr>
              <w:t>बसन्त मल्ल समेत</w:t>
            </w:r>
          </w:p>
          <w:p w:rsidR="00907CEC" w:rsidRPr="00942D62" w:rsidRDefault="00907CEC" w:rsidP="002D54BF">
            <w:pPr>
              <w:spacing w:after="0" w:line="240" w:lineRule="auto"/>
              <w:jc w:val="both"/>
              <w:rPr>
                <w:rFonts w:ascii="Kokila" w:hAnsi="Kokila" w:cs="Kalimati"/>
                <w:sz w:val="18"/>
                <w:szCs w:val="18"/>
                <w:cs/>
              </w:rPr>
            </w:pPr>
            <w:r w:rsidRPr="00942D62">
              <w:rPr>
                <w:rFonts w:ascii="Kokila" w:hAnsi="Kokila" w:cs="Kalimati"/>
                <w:sz w:val="18"/>
                <w:szCs w:val="18"/>
                <w:cs/>
              </w:rPr>
              <w:t xml:space="preserve">(वि.अ. को मु.नं. </w:t>
            </w:r>
            <w:r w:rsidR="00CD7A0E">
              <w:rPr>
                <w:rFonts w:ascii="Kokila" w:hAnsi="Kokila" w:cs="Kalimati" w:hint="cs"/>
                <w:sz w:val="18"/>
                <w:szCs w:val="18"/>
                <w:cs/>
              </w:rPr>
              <w:t>07७</w:t>
            </w:r>
            <w:r w:rsidRPr="00942D62">
              <w:rPr>
                <w:rFonts w:ascii="Kokila" w:hAnsi="Kokila" w:cs="Kalimati" w:hint="cs"/>
                <w:sz w:val="18"/>
                <w:szCs w:val="18"/>
                <w:cs/>
              </w:rPr>
              <w:t>-</w:t>
            </w:r>
            <w:r w:rsidRPr="00942D62">
              <w:rPr>
                <w:rFonts w:ascii="Kokila" w:hAnsi="Kokila" w:cs="Kalimati"/>
                <w:sz w:val="18"/>
                <w:szCs w:val="18"/>
              </w:rPr>
              <w:t>CR</w:t>
            </w:r>
            <w:r w:rsidR="00295B94">
              <w:rPr>
                <w:rFonts w:ascii="Kokila" w:hAnsi="Kokila" w:cs="Kalimati" w:hint="cs"/>
                <w:sz w:val="18"/>
                <w:szCs w:val="18"/>
                <w:cs/>
              </w:rPr>
              <w:t>-0०९०</w:t>
            </w:r>
            <w:r w:rsidRPr="00942D62">
              <w:rPr>
                <w:rFonts w:ascii="Kokila" w:hAnsi="Kokila" w:cs="Kalimati" w:hint="cs"/>
                <w:sz w:val="18"/>
                <w:szCs w:val="18"/>
                <w:cs/>
              </w:rPr>
              <w:t>)</w:t>
            </w:r>
            <w:r w:rsidRPr="00942D62">
              <w:rPr>
                <w:rFonts w:ascii="Kokila" w:hAnsi="Kokila" w:cs="Kalimati"/>
                <w:sz w:val="18"/>
                <w:szCs w:val="18"/>
                <w:cs/>
              </w:rPr>
              <w:t>, वि.अ. को फैसला मिति २०</w:t>
            </w:r>
            <w:r w:rsidRPr="00942D62">
              <w:rPr>
                <w:rFonts w:ascii="Kokila" w:hAnsi="Kokila" w:cs="Kalimati" w:hint="cs"/>
                <w:sz w:val="18"/>
                <w:szCs w:val="18"/>
                <w:cs/>
              </w:rPr>
              <w:t>80</w:t>
            </w:r>
            <w:r w:rsidR="00E05BF5" w:rsidRPr="00942D62">
              <w:rPr>
                <w:rFonts w:ascii="Kokila" w:hAnsi="Kokila" w:cs="Kalimati"/>
                <w:sz w:val="18"/>
                <w:szCs w:val="18"/>
                <w:cs/>
              </w:rPr>
              <w:t>।</w:t>
            </w:r>
            <w:r w:rsidR="00E05BF5" w:rsidRPr="00942D62">
              <w:rPr>
                <w:rFonts w:ascii="Kokila" w:hAnsi="Kokila" w:cs="Kalimati" w:hint="cs"/>
                <w:sz w:val="18"/>
                <w:szCs w:val="18"/>
                <w:cs/>
              </w:rPr>
              <w:t>११</w:t>
            </w:r>
            <w:r w:rsidRPr="00942D62">
              <w:rPr>
                <w:rFonts w:ascii="Kokila" w:hAnsi="Kokila" w:cs="Kalimati"/>
                <w:sz w:val="18"/>
                <w:szCs w:val="18"/>
                <w:cs/>
              </w:rPr>
              <w:t>।</w:t>
            </w:r>
            <w:r w:rsidR="00CD7A0E">
              <w:rPr>
                <w:rFonts w:ascii="Kokila" w:hAnsi="Kokila" w:cs="Kalimati" w:hint="cs"/>
                <w:sz w:val="18"/>
                <w:szCs w:val="18"/>
                <w:cs/>
              </w:rPr>
              <w:t>१०</w:t>
            </w:r>
          </w:p>
        </w:tc>
        <w:tc>
          <w:tcPr>
            <w:tcW w:w="900" w:type="dxa"/>
          </w:tcPr>
          <w:p w:rsidR="00907CEC" w:rsidRPr="00942D62" w:rsidRDefault="00CD7A0E" w:rsidP="002D54BF">
            <w:pPr>
              <w:spacing w:after="0" w:line="240" w:lineRule="auto"/>
              <w:jc w:val="both"/>
              <w:rPr>
                <w:rFonts w:ascii="Kokila" w:hAnsi="Kokila" w:cs="Kalimati"/>
                <w:sz w:val="18"/>
                <w:szCs w:val="18"/>
              </w:rPr>
            </w:pPr>
            <w:r w:rsidRPr="00CD7A0E">
              <w:rPr>
                <w:rFonts w:ascii="Kokila" w:hAnsi="Kokila" w:cs="Kalimati" w:hint="cs"/>
                <w:sz w:val="18"/>
                <w:szCs w:val="18"/>
                <w:cs/>
              </w:rPr>
              <w:t xml:space="preserve">भष्ट्राचार </w:t>
            </w:r>
            <w:r w:rsidRPr="00CD7A0E">
              <w:rPr>
                <w:rFonts w:ascii="Kokila" w:hAnsi="Kokila" w:cs="Kalimati"/>
                <w:sz w:val="18"/>
                <w:szCs w:val="18"/>
              </w:rPr>
              <w:t>(</w:t>
            </w:r>
            <w:r w:rsidRPr="00CD7A0E">
              <w:rPr>
                <w:rFonts w:ascii="Kokila" w:hAnsi="Kokila" w:cs="Kalimati" w:hint="cs"/>
                <w:sz w:val="18"/>
                <w:szCs w:val="18"/>
                <w:cs/>
              </w:rPr>
              <w:t>रकम हानी नोक्सानी समेत</w:t>
            </w:r>
          </w:p>
        </w:tc>
        <w:tc>
          <w:tcPr>
            <w:tcW w:w="3330" w:type="dxa"/>
            <w:shd w:val="clear" w:color="auto" w:fill="auto"/>
          </w:tcPr>
          <w:p w:rsidR="00536EF6" w:rsidRDefault="00536EF6" w:rsidP="002D54BF">
            <w:pPr>
              <w:spacing w:after="0" w:line="240" w:lineRule="auto"/>
              <w:jc w:val="both"/>
              <w:rPr>
                <w:rFonts w:ascii="Kokila" w:hAnsi="Kokila" w:cs="Kalimati"/>
                <w:sz w:val="18"/>
                <w:szCs w:val="18"/>
              </w:rPr>
            </w:pPr>
            <w:r>
              <w:rPr>
                <w:rFonts w:ascii="Kokila" w:hAnsi="Kokila" w:cs="Kalimati" w:hint="cs"/>
                <w:sz w:val="18"/>
                <w:szCs w:val="18"/>
                <w:cs/>
              </w:rPr>
              <w:t xml:space="preserve">प्रतिवादीहरु मध्येका </w:t>
            </w:r>
            <w:r w:rsidRPr="00536EF6">
              <w:rPr>
                <w:rFonts w:ascii="Kokila" w:hAnsi="Kokila" w:cs="Kalimati"/>
                <w:sz w:val="18"/>
                <w:szCs w:val="18"/>
                <w:cs/>
              </w:rPr>
              <w:t>बसन्त मल्ल</w:t>
            </w:r>
            <w:r w:rsidRPr="00536EF6">
              <w:rPr>
                <w:rFonts w:ascii="Kokila" w:hAnsi="Kokila" w:cs="Kalimati"/>
                <w:sz w:val="18"/>
                <w:szCs w:val="18"/>
              </w:rPr>
              <w:t xml:space="preserve">, </w:t>
            </w:r>
            <w:r w:rsidRPr="00536EF6">
              <w:rPr>
                <w:rFonts w:ascii="Kokila" w:hAnsi="Kokila" w:cs="Kalimati"/>
                <w:sz w:val="18"/>
                <w:szCs w:val="18"/>
                <w:cs/>
              </w:rPr>
              <w:t>मधुवन लाल श्रेष्ठ</w:t>
            </w:r>
            <w:r w:rsidRPr="00536EF6">
              <w:rPr>
                <w:rFonts w:ascii="Kokila" w:hAnsi="Kokila" w:cs="Kalimati"/>
                <w:sz w:val="18"/>
                <w:szCs w:val="18"/>
              </w:rPr>
              <w:t xml:space="preserve">, </w:t>
            </w:r>
            <w:r w:rsidRPr="00536EF6">
              <w:rPr>
                <w:rFonts w:ascii="Kokila" w:hAnsi="Kokila" w:cs="Kalimati"/>
                <w:sz w:val="18"/>
                <w:szCs w:val="18"/>
                <w:cs/>
              </w:rPr>
              <w:t>मधुरलाल सिन्या</w:t>
            </w:r>
            <w:r w:rsidRPr="00536EF6">
              <w:rPr>
                <w:rFonts w:ascii="Kokila" w:hAnsi="Kokila" w:cs="Kalimati"/>
                <w:sz w:val="18"/>
                <w:szCs w:val="18"/>
              </w:rPr>
              <w:t xml:space="preserve">, </w:t>
            </w:r>
            <w:r w:rsidRPr="00536EF6">
              <w:rPr>
                <w:rFonts w:ascii="Kokila" w:hAnsi="Kokila" w:cs="Kalimati"/>
                <w:sz w:val="18"/>
                <w:szCs w:val="18"/>
                <w:cs/>
              </w:rPr>
              <w:t>रिता वादे श्रेष्ठ</w:t>
            </w:r>
            <w:r w:rsidRPr="00536EF6">
              <w:rPr>
                <w:rFonts w:ascii="Kokila" w:hAnsi="Kokila" w:cs="Kalimati"/>
                <w:sz w:val="18"/>
                <w:szCs w:val="18"/>
              </w:rPr>
              <w:t xml:space="preserve">, </w:t>
            </w:r>
            <w:r w:rsidRPr="00536EF6">
              <w:rPr>
                <w:rFonts w:ascii="Kokila" w:hAnsi="Kokila" w:cs="Kalimati"/>
                <w:sz w:val="18"/>
                <w:szCs w:val="18"/>
                <w:cs/>
              </w:rPr>
              <w:t>छविरमण अधिकारी</w:t>
            </w:r>
            <w:r w:rsidRPr="00536EF6">
              <w:rPr>
                <w:rFonts w:ascii="Kokila" w:hAnsi="Kokila" w:cs="Kalimati"/>
                <w:sz w:val="18"/>
                <w:szCs w:val="18"/>
              </w:rPr>
              <w:t xml:space="preserve">, </w:t>
            </w:r>
            <w:r w:rsidRPr="00536EF6">
              <w:rPr>
                <w:rFonts w:ascii="Kokila" w:hAnsi="Kokila" w:cs="Kalimati"/>
                <w:sz w:val="18"/>
                <w:szCs w:val="18"/>
                <w:cs/>
              </w:rPr>
              <w:t>भरतकाजी श्रेष्ठ र लोकेन्द्रमान कर्माचार्यले आफ्नो ओहदाको वा सो</w:t>
            </w:r>
            <w:r w:rsidRPr="00536EF6">
              <w:rPr>
                <w:rFonts w:ascii="Kokila" w:hAnsi="Kokila" w:cs="Kalimati" w:hint="cs"/>
                <w:sz w:val="18"/>
                <w:szCs w:val="18"/>
                <w:cs/>
              </w:rPr>
              <w:t xml:space="preserve"> </w:t>
            </w:r>
            <w:r w:rsidRPr="00536EF6">
              <w:rPr>
                <w:rFonts w:ascii="Kokila" w:hAnsi="Kokila" w:cs="Kalimati"/>
                <w:sz w:val="18"/>
                <w:szCs w:val="18"/>
                <w:cs/>
              </w:rPr>
              <w:t>सम्बन्धी कर्तव्य पालना गर्दा सार्वजनिक संस्थाको सम्पत्ति  बदनियत तथा लापरवाही गरी रु.</w:t>
            </w:r>
            <w:r w:rsidR="002D54BF">
              <w:rPr>
                <w:rFonts w:ascii="Kokila" w:hAnsi="Kokila" w:cs="Kalimati" w:hint="cs"/>
                <w:sz w:val="18"/>
                <w:szCs w:val="18"/>
                <w:cs/>
              </w:rPr>
              <w:t xml:space="preserve"> </w:t>
            </w:r>
            <w:r w:rsidRPr="00536EF6">
              <w:rPr>
                <w:rFonts w:ascii="Kokila" w:hAnsi="Kokila" w:cs="Kalimati"/>
                <w:sz w:val="18"/>
                <w:szCs w:val="18"/>
                <w:cs/>
              </w:rPr>
              <w:t>२९</w:t>
            </w:r>
            <w:r w:rsidRPr="00536EF6">
              <w:rPr>
                <w:rFonts w:ascii="Kokila" w:hAnsi="Kokila" w:cs="Kalimati"/>
                <w:sz w:val="18"/>
                <w:szCs w:val="18"/>
              </w:rPr>
              <w:t>,</w:t>
            </w:r>
            <w:r w:rsidRPr="00536EF6">
              <w:rPr>
                <w:rFonts w:ascii="Kokila" w:hAnsi="Kokila" w:cs="Kalimati"/>
                <w:sz w:val="18"/>
                <w:szCs w:val="18"/>
                <w:cs/>
              </w:rPr>
              <w:t>७९१</w:t>
            </w:r>
            <w:r w:rsidRPr="00536EF6">
              <w:rPr>
                <w:rFonts w:ascii="Kokila" w:hAnsi="Kokila" w:cs="Kalimati"/>
                <w:sz w:val="18"/>
                <w:szCs w:val="18"/>
              </w:rPr>
              <w:t>,</w:t>
            </w:r>
            <w:r w:rsidRPr="00536EF6">
              <w:rPr>
                <w:rFonts w:ascii="Kokila" w:hAnsi="Kokila" w:cs="Kalimati"/>
                <w:sz w:val="18"/>
                <w:szCs w:val="18"/>
                <w:cs/>
              </w:rPr>
              <w:t>८९७।४७ (दुई करोड सन्तानब्बे लाख एकानव्वे हजार आठ सय सन्तानव्वे रुपैया सैतालिस पैसा) हिनामिना तथा हानि नोक्सानी गरेको कुरा पुष्टि हुन आएको र उक्त कार्य भ्रष्टाचार निवारण ऐन</w:t>
            </w:r>
            <w:r w:rsidRPr="00536EF6">
              <w:rPr>
                <w:rFonts w:ascii="Kokila" w:hAnsi="Kokila" w:cs="Kalimati"/>
                <w:sz w:val="18"/>
                <w:szCs w:val="18"/>
              </w:rPr>
              <w:t xml:space="preserve">, </w:t>
            </w:r>
            <w:r w:rsidRPr="00536EF6">
              <w:rPr>
                <w:rFonts w:ascii="Kokila" w:hAnsi="Kokila" w:cs="Kalimati"/>
                <w:sz w:val="18"/>
                <w:szCs w:val="18"/>
                <w:cs/>
              </w:rPr>
              <w:t>२०५९ को दफा १७ अनुरुपको कसुर भएको हुँदा निज प्रतिबादीहरुलाई निजहरुले हिनामिना गरेको सार्वजनिक संस्थाको सम्पत्तिको विगो रु.२९</w:t>
            </w:r>
            <w:r w:rsidRPr="00536EF6">
              <w:rPr>
                <w:rFonts w:ascii="Kokila" w:hAnsi="Kokila" w:cs="Kalimati"/>
                <w:sz w:val="18"/>
                <w:szCs w:val="18"/>
              </w:rPr>
              <w:t>,</w:t>
            </w:r>
            <w:r w:rsidRPr="00536EF6">
              <w:rPr>
                <w:rFonts w:ascii="Kokila" w:hAnsi="Kokila" w:cs="Kalimati"/>
                <w:sz w:val="18"/>
                <w:szCs w:val="18"/>
                <w:cs/>
              </w:rPr>
              <w:t>७९१</w:t>
            </w:r>
            <w:r w:rsidRPr="00536EF6">
              <w:rPr>
                <w:rFonts w:ascii="Kokila" w:hAnsi="Kokila" w:cs="Kalimati"/>
                <w:sz w:val="18"/>
                <w:szCs w:val="18"/>
              </w:rPr>
              <w:t>,</w:t>
            </w:r>
            <w:r w:rsidRPr="00536EF6">
              <w:rPr>
                <w:rFonts w:ascii="Kokila" w:hAnsi="Kokila" w:cs="Kalimati"/>
                <w:sz w:val="18"/>
                <w:szCs w:val="18"/>
                <w:cs/>
              </w:rPr>
              <w:t>८९७।४७ (दुई करोड सन्तानब्बे लाख एकानव्वे हजार आठ सय सन्तानव्वे रुपैया सैतालिस पैसा) ऐ.दफा १७ बमोजिम नेपाल क्रेडिट एण्ड कमर्स बैक लि.लाई भरी उक्त दफा १७ मा उल्लेख भएबमोजिम उक्त ऐनको दफा ३ को उपदफा (१) बमोजिम जरिवाना गरी दफा ३ को उपदफा (१) को देहाय खण्ड (झ) बमोजिम कैद</w:t>
            </w:r>
            <w:r w:rsidRPr="00536EF6">
              <w:rPr>
                <w:rFonts w:ascii="Kokila" w:hAnsi="Kokila" w:cs="Kalimati" w:hint="cs"/>
                <w:sz w:val="18"/>
                <w:szCs w:val="18"/>
                <w:cs/>
              </w:rPr>
              <w:t xml:space="preserve"> </w:t>
            </w:r>
            <w:r w:rsidRPr="00536EF6">
              <w:rPr>
                <w:rFonts w:ascii="Kokila" w:hAnsi="Kokila" w:cs="Kalimati"/>
                <w:sz w:val="18"/>
                <w:szCs w:val="18"/>
                <w:cs/>
              </w:rPr>
              <w:t>समेत गरी पाउ</w:t>
            </w:r>
            <w:r w:rsidRPr="00536EF6">
              <w:rPr>
                <w:rFonts w:ascii="Kokila" w:hAnsi="Kokila" w:cs="Kalimati" w:hint="cs"/>
                <w:sz w:val="18"/>
                <w:szCs w:val="18"/>
                <w:cs/>
              </w:rPr>
              <w:t>न मागदाबी लिएको</w:t>
            </w:r>
            <w:r>
              <w:rPr>
                <w:rFonts w:ascii="Kokila" w:hAnsi="Kokila" w:cs="Kalimati" w:hint="cs"/>
                <w:sz w:val="18"/>
                <w:szCs w:val="18"/>
                <w:cs/>
              </w:rPr>
              <w:t>अवस्था छ ।</w:t>
            </w:r>
          </w:p>
          <w:p w:rsidR="00907CEC" w:rsidRPr="00942D62" w:rsidRDefault="00536EF6" w:rsidP="002D54BF">
            <w:pPr>
              <w:spacing w:after="0" w:line="240" w:lineRule="auto"/>
              <w:jc w:val="both"/>
              <w:rPr>
                <w:rFonts w:ascii="Kokila" w:hAnsi="Kokila" w:cs="Kalimati"/>
                <w:sz w:val="18"/>
                <w:szCs w:val="18"/>
              </w:rPr>
            </w:pPr>
            <w:r w:rsidRPr="00536EF6">
              <w:rPr>
                <w:rFonts w:ascii="Kokila" w:hAnsi="Kokila" w:cs="Kalimati"/>
                <w:sz w:val="18"/>
                <w:szCs w:val="18"/>
                <w:cs/>
              </w:rPr>
              <w:t>प्रतिवादी</w:t>
            </w:r>
            <w:r w:rsidRPr="00536EF6">
              <w:rPr>
                <w:rFonts w:ascii="Kokila" w:hAnsi="Kokila" w:cs="Kalimati" w:hint="cs"/>
                <w:sz w:val="18"/>
                <w:szCs w:val="18"/>
                <w:cs/>
              </w:rPr>
              <w:t xml:space="preserve"> </w:t>
            </w:r>
            <w:r w:rsidRPr="00536EF6">
              <w:rPr>
                <w:rFonts w:ascii="Kokila" w:hAnsi="Kokila" w:cs="Kalimati"/>
                <w:sz w:val="18"/>
                <w:szCs w:val="18"/>
                <w:cs/>
              </w:rPr>
              <w:t xml:space="preserve">मध्येका सुरज श्रेष्ठ र  राजु पोखरेलले धितोको मूल्यांकन गरी प्रतिबेदन दिँदा बदनियतपूर्वक भएगरेका कुरा लुकाई </w:t>
            </w:r>
            <w:r w:rsidRPr="00536EF6">
              <w:rPr>
                <w:rFonts w:ascii="Kokila" w:hAnsi="Kokila" w:cs="Kalimati"/>
                <w:sz w:val="18"/>
                <w:szCs w:val="18"/>
                <w:cs/>
              </w:rPr>
              <w:lastRenderedPageBreak/>
              <w:t>छिपाई नभएको कुरा देखाई गतल प्रतिबेदन दिएको कुरा पुष्टि हुन आएको र निजहरुको उक्त कार्य भ्रष्टाचार निवारण ऐन</w:t>
            </w:r>
            <w:r w:rsidRPr="00536EF6">
              <w:rPr>
                <w:rFonts w:ascii="Kokila" w:hAnsi="Kokila" w:cs="Kalimati"/>
                <w:sz w:val="18"/>
                <w:szCs w:val="18"/>
              </w:rPr>
              <w:t xml:space="preserve">, </w:t>
            </w:r>
            <w:r w:rsidRPr="00536EF6">
              <w:rPr>
                <w:rFonts w:ascii="Kokila" w:hAnsi="Kokila" w:cs="Kalimati"/>
                <w:sz w:val="18"/>
                <w:szCs w:val="18"/>
                <w:cs/>
              </w:rPr>
              <w:t>२०५९ को दफा १९ को उपदफा (२) बमोजिमको कसुर हुँदा निजहरुलाई सोही दफा</w:t>
            </w:r>
            <w:r w:rsidRPr="00536EF6">
              <w:rPr>
                <w:rFonts w:ascii="Kokila" w:hAnsi="Kokila" w:cs="Kalimati" w:hint="cs"/>
                <w:sz w:val="18"/>
                <w:szCs w:val="18"/>
                <w:cs/>
              </w:rPr>
              <w:t xml:space="preserve"> </w:t>
            </w:r>
            <w:r w:rsidRPr="00536EF6">
              <w:rPr>
                <w:rFonts w:ascii="Kokila" w:hAnsi="Kokila" w:cs="Kalimati"/>
                <w:sz w:val="18"/>
                <w:szCs w:val="18"/>
                <w:cs/>
              </w:rPr>
              <w:t>बमोजिम सजाय गरी पाउन तथा प्रतिबादी</w:t>
            </w:r>
            <w:r w:rsidRPr="00536EF6">
              <w:rPr>
                <w:rFonts w:ascii="Kokila" w:hAnsi="Kokila" w:cs="Kalimati" w:hint="cs"/>
                <w:sz w:val="18"/>
                <w:szCs w:val="18"/>
                <w:cs/>
              </w:rPr>
              <w:t xml:space="preserve"> </w:t>
            </w:r>
            <w:r w:rsidRPr="00536EF6">
              <w:rPr>
                <w:rFonts w:ascii="Kokila" w:hAnsi="Kokila" w:cs="Kalimati"/>
                <w:sz w:val="18"/>
                <w:szCs w:val="18"/>
                <w:cs/>
              </w:rPr>
              <w:t>मध्येका मुकुन्द प्रसाद पराजुली र प्रदिप बहादुर कर्माचार्यले प्रतिबादीहरु बसन्त मल्ल</w:t>
            </w:r>
            <w:r w:rsidRPr="00536EF6">
              <w:rPr>
                <w:rFonts w:ascii="Kokila" w:hAnsi="Kokila" w:cs="Kalimati"/>
                <w:sz w:val="18"/>
                <w:szCs w:val="18"/>
              </w:rPr>
              <w:t xml:space="preserve">, </w:t>
            </w:r>
            <w:r w:rsidRPr="00536EF6">
              <w:rPr>
                <w:rFonts w:ascii="Kokila" w:hAnsi="Kokila" w:cs="Kalimati"/>
                <w:sz w:val="18"/>
                <w:szCs w:val="18"/>
                <w:cs/>
              </w:rPr>
              <w:t>मधुवन लाल श्रेष्ठ</w:t>
            </w:r>
            <w:r w:rsidRPr="00536EF6">
              <w:rPr>
                <w:rFonts w:ascii="Kokila" w:hAnsi="Kokila" w:cs="Kalimati"/>
                <w:sz w:val="18"/>
                <w:szCs w:val="18"/>
              </w:rPr>
              <w:t xml:space="preserve">, </w:t>
            </w:r>
            <w:r w:rsidRPr="00536EF6">
              <w:rPr>
                <w:rFonts w:ascii="Kokila" w:hAnsi="Kokila" w:cs="Kalimati"/>
                <w:sz w:val="18"/>
                <w:szCs w:val="18"/>
                <w:cs/>
              </w:rPr>
              <w:t>मधुरलाल सिन्या</w:t>
            </w:r>
            <w:r w:rsidRPr="00536EF6">
              <w:rPr>
                <w:rFonts w:ascii="Kokila" w:hAnsi="Kokila" w:cs="Kalimati"/>
                <w:sz w:val="18"/>
                <w:szCs w:val="18"/>
              </w:rPr>
              <w:t xml:space="preserve">, </w:t>
            </w:r>
            <w:r w:rsidRPr="00536EF6">
              <w:rPr>
                <w:rFonts w:ascii="Kokila" w:hAnsi="Kokila" w:cs="Kalimati"/>
                <w:sz w:val="18"/>
                <w:szCs w:val="18"/>
                <w:cs/>
              </w:rPr>
              <w:t>रितावादे श्रेष्ठ</w:t>
            </w:r>
            <w:r w:rsidRPr="00536EF6">
              <w:rPr>
                <w:rFonts w:ascii="Kokila" w:hAnsi="Kokila" w:cs="Kalimati"/>
                <w:sz w:val="18"/>
                <w:szCs w:val="18"/>
              </w:rPr>
              <w:t xml:space="preserve">, </w:t>
            </w:r>
            <w:r w:rsidRPr="00536EF6">
              <w:rPr>
                <w:rFonts w:ascii="Kokila" w:hAnsi="Kokila" w:cs="Kalimati"/>
                <w:sz w:val="18"/>
                <w:szCs w:val="18"/>
                <w:cs/>
              </w:rPr>
              <w:t>छविरमण अधिकारी</w:t>
            </w:r>
            <w:r w:rsidRPr="00536EF6">
              <w:rPr>
                <w:rFonts w:ascii="Kokila" w:hAnsi="Kokila" w:cs="Kalimati"/>
                <w:sz w:val="18"/>
                <w:szCs w:val="18"/>
              </w:rPr>
              <w:t xml:space="preserve">, </w:t>
            </w:r>
            <w:r w:rsidRPr="00536EF6">
              <w:rPr>
                <w:rFonts w:ascii="Kokila" w:hAnsi="Kokila" w:cs="Kalimati"/>
                <w:sz w:val="18"/>
                <w:szCs w:val="18"/>
                <w:cs/>
              </w:rPr>
              <w:t>भरतकाजी श्रेष्ठ र लोकेन्द्रमान कर्माचार्यको मत सल्लाहमा लागि सार्वजनिक संस्थाको सम्पत्तिको बदनियत तथा लापरवाही गरी हिनामिना तथा हानि नोक्सानी गर्ने कार्यमा संलग्न भएको कुरा पुष्टि हुन आएको र उक्त कार्य भ्रष्टाचार निवारण ऐन</w:t>
            </w:r>
            <w:r w:rsidRPr="00536EF6">
              <w:rPr>
                <w:rFonts w:ascii="Kokila" w:hAnsi="Kokila" w:cs="Kalimati"/>
                <w:sz w:val="18"/>
                <w:szCs w:val="18"/>
              </w:rPr>
              <w:t xml:space="preserve">, </w:t>
            </w:r>
            <w:r w:rsidRPr="00536EF6">
              <w:rPr>
                <w:rFonts w:ascii="Kokila" w:hAnsi="Kokila" w:cs="Kalimati"/>
                <w:sz w:val="18"/>
                <w:szCs w:val="18"/>
                <w:cs/>
              </w:rPr>
              <w:t>२०५९ को दफा १७ को कसुरको मतियार हुने कसुर भएकोले प्रतिबादी प्रदिप बहादुर कर्माचार्यलाई भ्रष्टाचार निवारण ऐन</w:t>
            </w:r>
            <w:r w:rsidRPr="00536EF6">
              <w:rPr>
                <w:rFonts w:ascii="Kokila" w:hAnsi="Kokila" w:cs="Kalimati"/>
                <w:sz w:val="18"/>
                <w:szCs w:val="18"/>
              </w:rPr>
              <w:t xml:space="preserve">, </w:t>
            </w:r>
            <w:r w:rsidRPr="00536EF6">
              <w:rPr>
                <w:rFonts w:ascii="Kokila" w:hAnsi="Kokila" w:cs="Kalimati"/>
                <w:sz w:val="18"/>
                <w:szCs w:val="18"/>
                <w:cs/>
              </w:rPr>
              <w:t>२०५९ को दफा २२ बमोजिम ऐ दफा १७ बमोजिम दावी लिईएका कसुरदारलाई हुने सजायको आधा सजाय तथा मुकुन्द प्रसाद पराजुलीले सार्वजनिक संस्थाबाट ऋण रकम लिई लाभ</w:t>
            </w:r>
            <w:r w:rsidRPr="00536EF6">
              <w:rPr>
                <w:rFonts w:ascii="Kokila" w:hAnsi="Kokila" w:cs="Kalimati" w:hint="cs"/>
                <w:sz w:val="18"/>
                <w:szCs w:val="18"/>
                <w:cs/>
              </w:rPr>
              <w:t xml:space="preserve"> </w:t>
            </w:r>
            <w:r w:rsidRPr="00536EF6">
              <w:rPr>
                <w:rFonts w:ascii="Kokila" w:hAnsi="Kokila" w:cs="Kalimati"/>
                <w:sz w:val="18"/>
                <w:szCs w:val="18"/>
                <w:cs/>
              </w:rPr>
              <w:t>समेत लिएको देखिँदा निजलाई ऐ. दफा २२ को प्रतिबन्धात्मक बाक्यांश</w:t>
            </w:r>
            <w:r w:rsidRPr="00536EF6">
              <w:rPr>
                <w:rFonts w:ascii="Kokila" w:hAnsi="Kokila" w:cs="Kalimati" w:hint="cs"/>
                <w:sz w:val="18"/>
                <w:szCs w:val="18"/>
                <w:cs/>
              </w:rPr>
              <w:t xml:space="preserve"> </w:t>
            </w:r>
            <w:r w:rsidRPr="00536EF6">
              <w:rPr>
                <w:rFonts w:ascii="Kokila" w:hAnsi="Kokila" w:cs="Kalimati"/>
                <w:sz w:val="18"/>
                <w:szCs w:val="18"/>
                <w:cs/>
              </w:rPr>
              <w:t>बमोजिम ऐ. दफा १७ अनुसारको कसुर गर्ने प्रतिबादी सरह नै सजाय गरी पाउन मागदावी लिई</w:t>
            </w:r>
            <w:r w:rsidRPr="00536EF6">
              <w:rPr>
                <w:rFonts w:ascii="Kokila" w:hAnsi="Kokila" w:cs="Kalimati" w:hint="cs"/>
                <w:sz w:val="18"/>
                <w:szCs w:val="18"/>
                <w:cs/>
              </w:rPr>
              <w:t xml:space="preserve">एको </w:t>
            </w:r>
            <w:r>
              <w:rPr>
                <w:rFonts w:ascii="Kokila" w:hAnsi="Kokila" w:cs="Kalimati" w:hint="cs"/>
                <w:sz w:val="18"/>
                <w:szCs w:val="18"/>
                <w:cs/>
              </w:rPr>
              <w:t>अवस्था छ।</w:t>
            </w:r>
          </w:p>
        </w:tc>
        <w:tc>
          <w:tcPr>
            <w:tcW w:w="3420" w:type="dxa"/>
            <w:shd w:val="clear" w:color="auto" w:fill="auto"/>
          </w:tcPr>
          <w:p w:rsidR="00CD7A0E" w:rsidRPr="00CD7A0E" w:rsidRDefault="00CD7A0E" w:rsidP="002D54BF">
            <w:pPr>
              <w:spacing w:after="0" w:line="240" w:lineRule="auto"/>
              <w:jc w:val="both"/>
              <w:rPr>
                <w:rFonts w:ascii="Kokila" w:hAnsi="Kokila" w:cs="Kalimati"/>
                <w:sz w:val="18"/>
                <w:szCs w:val="18"/>
              </w:rPr>
            </w:pPr>
            <w:r w:rsidRPr="00CD7A0E">
              <w:rPr>
                <w:rFonts w:ascii="Kokila" w:hAnsi="Kokila" w:cs="Kalimati"/>
                <w:sz w:val="18"/>
                <w:szCs w:val="18"/>
                <w:cs/>
              </w:rPr>
              <w:lastRenderedPageBreak/>
              <w:t>विशेष अदालतले गरेको फैसलाको संक्षिष्त व्यहोरा :-</w:t>
            </w:r>
          </w:p>
          <w:p w:rsidR="00CD7A0E" w:rsidRPr="00CD7A0E" w:rsidRDefault="00CD7A0E" w:rsidP="002D54BF">
            <w:pPr>
              <w:spacing w:after="0" w:line="240" w:lineRule="auto"/>
              <w:jc w:val="both"/>
              <w:rPr>
                <w:rFonts w:ascii="Kokila" w:hAnsi="Kokila" w:cs="Kalimati"/>
                <w:sz w:val="18"/>
                <w:szCs w:val="18"/>
              </w:rPr>
            </w:pPr>
            <w:r w:rsidRPr="00CD7A0E">
              <w:rPr>
                <w:rFonts w:ascii="Kokila" w:hAnsi="Kokila" w:cs="Kalimati"/>
                <w:sz w:val="18"/>
                <w:szCs w:val="18"/>
                <w:cs/>
              </w:rPr>
              <w:t>प्रस्तुत मुद्दामा विशेष अदालत काठमाण्डौवाट फैसला हुँदा प्रतिवादीहरु</w:t>
            </w:r>
            <w:r w:rsidR="00536EF6">
              <w:rPr>
                <w:rFonts w:ascii="Kokila" w:hAnsi="Kokila" w:cs="Kalimati" w:hint="cs"/>
                <w:sz w:val="18"/>
                <w:szCs w:val="18"/>
                <w:cs/>
              </w:rPr>
              <w:t xml:space="preserve">ले </w:t>
            </w:r>
            <w:r w:rsidRPr="00CD7A0E">
              <w:rPr>
                <w:rFonts w:ascii="Kokila" w:hAnsi="Kokila" w:cs="Kalimati"/>
                <w:sz w:val="18"/>
                <w:szCs w:val="18"/>
                <w:cs/>
              </w:rPr>
              <w:t xml:space="preserve"> आरोपदावीवाट सफाई पाउने ठहर गरी फैसला भएको अवस्था छ ।</w:t>
            </w:r>
          </w:p>
          <w:p w:rsidR="00CD7A0E" w:rsidRPr="00CD7A0E" w:rsidRDefault="00CD7A0E" w:rsidP="002D54BF">
            <w:pPr>
              <w:spacing w:after="0" w:line="240" w:lineRule="auto"/>
              <w:jc w:val="both"/>
              <w:rPr>
                <w:rFonts w:ascii="Kokila" w:hAnsi="Kokila" w:cs="Kalimati"/>
                <w:sz w:val="18"/>
                <w:szCs w:val="18"/>
              </w:rPr>
            </w:pPr>
            <w:r w:rsidRPr="00CD7A0E">
              <w:rPr>
                <w:rFonts w:ascii="Kokila" w:hAnsi="Kokila" w:cs="Kalimati" w:hint="cs"/>
                <w:sz w:val="18"/>
                <w:szCs w:val="18"/>
                <w:cs/>
              </w:rPr>
              <w:t>विशेष अदालत काठमाण्डौबाट प्रतिवादीहरुलाई आरोप दावीवाट सफाई हुने ठहर गरी फैसला भएको र फैसला गर्दा निम्न आधारहरु लिएको देखिन्छ :-</w:t>
            </w:r>
          </w:p>
          <w:p w:rsidR="00CD7A0E" w:rsidRPr="00CD7A0E" w:rsidRDefault="00CD7A0E" w:rsidP="002D54BF">
            <w:pPr>
              <w:spacing w:after="0" w:line="240" w:lineRule="auto"/>
              <w:jc w:val="both"/>
              <w:rPr>
                <w:rFonts w:ascii="Kokila" w:hAnsi="Kokila" w:cs="Kalimati"/>
                <w:sz w:val="18"/>
                <w:szCs w:val="18"/>
              </w:rPr>
            </w:pPr>
            <w:r w:rsidRPr="00CD7A0E">
              <w:rPr>
                <w:rFonts w:ascii="Kokila" w:hAnsi="Kokila" w:cs="Kalimati" w:hint="cs"/>
                <w:sz w:val="18"/>
                <w:szCs w:val="18"/>
                <w:cs/>
              </w:rPr>
              <w:t>प्रस्तुत मुद्दामा ऋण प्रवाह गर्ने बैंक तथा वित्तीय संस्थामा नागरीक लगानी कोषको लगानी रहेता</w:t>
            </w:r>
            <w:r w:rsidRPr="00CD7A0E">
              <w:rPr>
                <w:rFonts w:ascii="Kokila" w:hAnsi="Kokila" w:cs="Kalimati" w:hint="cs"/>
                <w:sz w:val="18"/>
                <w:szCs w:val="18"/>
                <w:rtl/>
                <w:cs/>
                <w:lang w:bidi="ar-SA"/>
              </w:rPr>
              <w:t xml:space="preserve"> </w:t>
            </w:r>
            <w:r w:rsidRPr="00CD7A0E">
              <w:rPr>
                <w:rFonts w:ascii="Kokila" w:hAnsi="Kokila" w:cs="Kalimati" w:hint="cs"/>
                <w:sz w:val="18"/>
                <w:szCs w:val="18"/>
                <w:cs/>
              </w:rPr>
              <w:t>पनि सो कोषको के कति रकम हिनामिना भएको वा क्षति पुगेको हो भन्ने स्पष्ट आरोपदाबी रहेको नदेखिएको ।</w:t>
            </w:r>
          </w:p>
          <w:p w:rsidR="00CD7A0E" w:rsidRPr="00CD7A0E" w:rsidRDefault="00CD7A0E" w:rsidP="002D54BF">
            <w:pPr>
              <w:spacing w:after="0" w:line="240" w:lineRule="auto"/>
              <w:jc w:val="both"/>
              <w:rPr>
                <w:rFonts w:ascii="Kokila" w:hAnsi="Kokila" w:cs="Kalimati"/>
                <w:sz w:val="18"/>
                <w:szCs w:val="18"/>
              </w:rPr>
            </w:pPr>
            <w:r w:rsidRPr="00CD7A0E">
              <w:rPr>
                <w:rFonts w:ascii="Kokila" w:hAnsi="Kokila" w:cs="Kalimati" w:hint="cs"/>
                <w:sz w:val="18"/>
                <w:szCs w:val="18"/>
                <w:cs/>
              </w:rPr>
              <w:t>ऋण प्रवाह गर्दा प्रतिवादीहरुको बदनियत रहेको भन्न आरोपदाबी मिसिल संलग्न प्रमाण कागजातबाट पुष्टि हुन आएको नदेखिएको</w:t>
            </w:r>
          </w:p>
          <w:p w:rsidR="00CD7A0E" w:rsidRPr="00CD7A0E" w:rsidRDefault="00CD7A0E" w:rsidP="002D54BF">
            <w:pPr>
              <w:spacing w:after="0" w:line="240" w:lineRule="auto"/>
              <w:jc w:val="both"/>
              <w:rPr>
                <w:rFonts w:ascii="Kokila" w:hAnsi="Kokila" w:cs="Kalimati"/>
                <w:sz w:val="18"/>
                <w:szCs w:val="18"/>
              </w:rPr>
            </w:pPr>
            <w:r w:rsidRPr="00CD7A0E">
              <w:rPr>
                <w:rFonts w:ascii="Kokila" w:hAnsi="Kokila" w:cs="Kalimati"/>
                <w:sz w:val="18"/>
                <w:szCs w:val="18"/>
                <w:cs/>
              </w:rPr>
              <w:t>ऋण प्रवाहको कैफियत एवम् ऋण असूलीका सम्बन्धमा यिनै प्रतिवादीहरु समेत उपर सक्षम अदालतमा मुद्धाहरु बिचाराधिन रहेको तथा कतिपय मुद्दामा ऋण असूली न्यायाधिकरणबाट फैसला समेत भई ऋण असूली प्रक्रियामा रहेको देखिएको</w:t>
            </w:r>
            <w:r w:rsidRPr="00CD7A0E">
              <w:rPr>
                <w:rFonts w:ascii="Kokila" w:hAnsi="Kokila" w:cs="Kalimati" w:hint="cs"/>
                <w:sz w:val="18"/>
                <w:szCs w:val="18"/>
                <w:cs/>
              </w:rPr>
              <w:t xml:space="preserve"> र </w:t>
            </w:r>
            <w:r w:rsidRPr="00CD7A0E">
              <w:rPr>
                <w:rFonts w:ascii="Kokila" w:hAnsi="Kokila" w:cs="Kalimati"/>
                <w:sz w:val="18"/>
                <w:szCs w:val="18"/>
                <w:cs/>
              </w:rPr>
              <w:t>सो ऋण प्रवाह गर्दा प्रतिवादीहरुको बदनियत रहेको भन्न</w:t>
            </w:r>
            <w:r w:rsidRPr="00CD7A0E">
              <w:rPr>
                <w:rFonts w:ascii="Kokila" w:hAnsi="Kokila" w:cs="Kalimati" w:hint="cs"/>
                <w:sz w:val="18"/>
                <w:szCs w:val="18"/>
                <w:cs/>
              </w:rPr>
              <w:t>े</w:t>
            </w:r>
            <w:r w:rsidRPr="00CD7A0E">
              <w:rPr>
                <w:rFonts w:ascii="Kokila" w:hAnsi="Kokila" w:cs="Kalimati"/>
                <w:sz w:val="18"/>
                <w:szCs w:val="18"/>
                <w:cs/>
              </w:rPr>
              <w:t xml:space="preserve"> आरोपदाबी मिसिल संलग्न प्रमाण कागजातबाट पुष्टि हुन आएको नदेखिएको </w:t>
            </w:r>
            <w:r w:rsidRPr="00CD7A0E">
              <w:rPr>
                <w:rFonts w:ascii="Kokila" w:hAnsi="Kokila" w:cs="Kalimati"/>
                <w:sz w:val="18"/>
                <w:szCs w:val="18"/>
                <w:cs/>
              </w:rPr>
              <w:lastRenderedPageBreak/>
              <w:t>हुँदा सबै प्रतिवादीहरुले आरोपदाबीबाट सफाइ पाउने ठहर्छ।</w:t>
            </w:r>
            <w:r w:rsidRPr="00CD7A0E">
              <w:rPr>
                <w:rFonts w:ascii="Kokila" w:hAnsi="Kokila" w:cs="Kalimati" w:hint="cs"/>
                <w:sz w:val="18"/>
                <w:szCs w:val="18"/>
                <w:cs/>
              </w:rPr>
              <w:t xml:space="preserve"> </w:t>
            </w:r>
          </w:p>
          <w:p w:rsidR="00EF7D07" w:rsidRPr="00942D62" w:rsidRDefault="00EF7D07" w:rsidP="00536EF6">
            <w:pPr>
              <w:spacing w:after="0" w:line="240" w:lineRule="auto"/>
              <w:ind w:left="360"/>
              <w:jc w:val="both"/>
              <w:rPr>
                <w:rFonts w:ascii="Kokila" w:hAnsi="Kokila" w:cs="Kalimati"/>
                <w:sz w:val="18"/>
                <w:szCs w:val="18"/>
              </w:rPr>
            </w:pPr>
          </w:p>
        </w:tc>
        <w:tc>
          <w:tcPr>
            <w:tcW w:w="5670" w:type="dxa"/>
            <w:shd w:val="clear" w:color="auto" w:fill="auto"/>
          </w:tcPr>
          <w:p w:rsidR="00EF7D07" w:rsidRPr="00942D62" w:rsidRDefault="00EF7D07" w:rsidP="00536EF6">
            <w:pPr>
              <w:spacing w:after="0" w:line="240" w:lineRule="auto"/>
              <w:ind w:left="360"/>
              <w:jc w:val="both"/>
              <w:rPr>
                <w:rFonts w:ascii="Kokila" w:hAnsi="Kokila" w:cs="Kalimati"/>
                <w:sz w:val="18"/>
                <w:szCs w:val="18"/>
              </w:rPr>
            </w:pPr>
          </w:p>
          <w:p w:rsidR="00CD7A0E" w:rsidRPr="00942D62" w:rsidRDefault="00417C39" w:rsidP="002D54BF">
            <w:pPr>
              <w:spacing w:after="0" w:line="240" w:lineRule="auto"/>
              <w:jc w:val="both"/>
              <w:rPr>
                <w:rFonts w:ascii="Kokila" w:hAnsi="Kokila" w:cs="Kalimati"/>
                <w:sz w:val="18"/>
                <w:szCs w:val="18"/>
              </w:rPr>
            </w:pPr>
            <w:r w:rsidRPr="00CD7A0E">
              <w:rPr>
                <w:rFonts w:ascii="Kokila" w:hAnsi="Kokila" w:cs="Kalimati" w:hint="cs"/>
                <w:sz w:val="18"/>
                <w:szCs w:val="18"/>
                <w:cs/>
              </w:rPr>
              <w:t xml:space="preserve"> </w:t>
            </w:r>
            <w:r w:rsidR="00CD7A0E" w:rsidRPr="00CD7A0E">
              <w:rPr>
                <w:rFonts w:ascii="Kokila" w:hAnsi="Kokila" w:cs="Kalimati"/>
                <w:sz w:val="18"/>
                <w:szCs w:val="18"/>
                <w:cs/>
              </w:rPr>
              <w:t>विशेष अदालतको फैसला उपर प्रतिवादीहरु</w:t>
            </w:r>
            <w:r w:rsidR="00536EF6">
              <w:rPr>
                <w:rFonts w:ascii="Kokila" w:hAnsi="Kokila" w:cs="Kalimati" w:hint="cs"/>
                <w:sz w:val="18"/>
                <w:szCs w:val="18"/>
                <w:cs/>
              </w:rPr>
              <w:t>को</w:t>
            </w:r>
            <w:r w:rsidR="00CD7A0E" w:rsidRPr="00CD7A0E">
              <w:rPr>
                <w:rFonts w:ascii="Kokila" w:hAnsi="Kokila" w:cs="Kalimati"/>
                <w:sz w:val="18"/>
                <w:szCs w:val="18"/>
                <w:cs/>
              </w:rPr>
              <w:t xml:space="preserve"> हकमा पुनरावेदन गर्ने आधारः</w:t>
            </w:r>
          </w:p>
          <w:p w:rsidR="00CD7A0E" w:rsidRPr="00CD7A0E" w:rsidRDefault="00CD7A0E" w:rsidP="00536EF6">
            <w:pPr>
              <w:spacing w:after="0" w:line="240" w:lineRule="auto"/>
              <w:ind w:left="360"/>
              <w:jc w:val="both"/>
              <w:rPr>
                <w:rFonts w:ascii="Kokila" w:hAnsi="Kokila" w:cs="Kalimati"/>
                <w:sz w:val="18"/>
                <w:szCs w:val="18"/>
              </w:rPr>
            </w:pPr>
            <w:r>
              <w:rPr>
                <w:rFonts w:ascii="Kokila" w:hAnsi="Kokila" w:cs="Kalimati" w:hint="cs"/>
                <w:sz w:val="18"/>
                <w:szCs w:val="18"/>
                <w:cs/>
              </w:rPr>
              <w:t xml:space="preserve">    </w:t>
            </w:r>
          </w:p>
          <w:p w:rsidR="00536EF6" w:rsidRPr="00536EF6" w:rsidRDefault="00536EF6" w:rsidP="002D54BF">
            <w:pPr>
              <w:spacing w:after="0" w:line="240" w:lineRule="auto"/>
              <w:jc w:val="both"/>
              <w:rPr>
                <w:rFonts w:ascii="Kokila" w:hAnsi="Kokila" w:cs="Kalimati"/>
                <w:sz w:val="18"/>
                <w:szCs w:val="18"/>
              </w:rPr>
            </w:pPr>
            <w:r w:rsidRPr="00536EF6">
              <w:rPr>
                <w:rFonts w:ascii="Kokila" w:hAnsi="Kokila" w:cs="Kalimati" w:hint="cs"/>
                <w:sz w:val="18"/>
                <w:szCs w:val="18"/>
                <w:cs/>
              </w:rPr>
              <w:t xml:space="preserve">प्रस्तुत </w:t>
            </w:r>
            <w:r w:rsidRPr="00536EF6">
              <w:rPr>
                <w:rFonts w:ascii="Kokila" w:hAnsi="Kokila" w:cs="Kalimati"/>
                <w:sz w:val="18"/>
                <w:szCs w:val="18"/>
                <w:cs/>
              </w:rPr>
              <w:t>मुद्दामा</w:t>
            </w:r>
            <w:r w:rsidRPr="00536EF6">
              <w:rPr>
                <w:rFonts w:ascii="Kokila" w:hAnsi="Kokila" w:cs="Kalimati"/>
                <w:sz w:val="18"/>
                <w:szCs w:val="18"/>
              </w:rPr>
              <w:t xml:space="preserve">, </w:t>
            </w:r>
            <w:r w:rsidRPr="00536EF6">
              <w:rPr>
                <w:rFonts w:ascii="Kokila" w:hAnsi="Kokila" w:cs="Kalimati"/>
                <w:sz w:val="18"/>
                <w:szCs w:val="18"/>
                <w:cs/>
              </w:rPr>
              <w:t xml:space="preserve">साविक रोयल मर्चेन्ट बैंकिङ्ग एण्ड फाइनान्स लि. दरबारमार्ग शाखाबाट मिति मिति २०७०/०३/२५ गते हजुरको हार्डवेयर पसलका संचालक मुकुन्द प्रसाद पराजुलीलाई व्यापारीक कर्जा शीर्षकमा कर्जा प्रवाह गर्दा धितोस्वरुप पेश गरेको जग्गाको अधिक मूल्याङ्कन गरी गराई सार्वजनिक संस्थाको सम्पति लापरवाही तथा बदनियत गरी हिनामिना तथा हानि नोक्सानी गरी गराई सार्वजनिक संस्थालाई एन. सि. सि. बैंकको च.नं. ५८/०७७- ७८ </w:t>
            </w:r>
            <w:r w:rsidRPr="00536EF6">
              <w:rPr>
                <w:rFonts w:ascii="Kokila" w:hAnsi="Kokila" w:cs="Kalimati" w:hint="cs"/>
                <w:sz w:val="18"/>
                <w:szCs w:val="18"/>
                <w:cs/>
              </w:rPr>
              <w:t xml:space="preserve">                 </w:t>
            </w:r>
            <w:r w:rsidRPr="00536EF6">
              <w:rPr>
                <w:rFonts w:ascii="Kokila" w:hAnsi="Kokila" w:cs="Kalimati"/>
                <w:sz w:val="18"/>
                <w:szCs w:val="18"/>
                <w:cs/>
              </w:rPr>
              <w:t>मिति २०७७।०८।२५को</w:t>
            </w:r>
            <w:r w:rsidRPr="00536EF6">
              <w:rPr>
                <w:rFonts w:ascii="Kokila" w:hAnsi="Kokila" w:cs="Kalimati" w:hint="cs"/>
                <w:sz w:val="18"/>
                <w:szCs w:val="18"/>
                <w:cs/>
              </w:rPr>
              <w:t xml:space="preserve"> </w:t>
            </w:r>
            <w:r w:rsidRPr="00536EF6">
              <w:rPr>
                <w:rFonts w:ascii="Kokila" w:hAnsi="Kokila" w:cs="Kalimati"/>
                <w:sz w:val="18"/>
                <w:szCs w:val="18"/>
                <w:cs/>
              </w:rPr>
              <w:t>पत्रानुसार सावाँ रु.१९</w:t>
            </w:r>
            <w:r w:rsidRPr="00536EF6">
              <w:rPr>
                <w:rFonts w:ascii="Kokila" w:hAnsi="Kokila" w:cs="Kalimati"/>
                <w:sz w:val="18"/>
                <w:szCs w:val="18"/>
              </w:rPr>
              <w:t>,</w:t>
            </w:r>
            <w:r w:rsidRPr="00536EF6">
              <w:rPr>
                <w:rFonts w:ascii="Kokila" w:hAnsi="Kokila" w:cs="Kalimati"/>
                <w:sz w:val="18"/>
                <w:szCs w:val="18"/>
                <w:cs/>
              </w:rPr>
              <w:t>१५८</w:t>
            </w:r>
            <w:r w:rsidRPr="00536EF6">
              <w:rPr>
                <w:rFonts w:ascii="Kokila" w:hAnsi="Kokila" w:cs="Kalimati"/>
                <w:sz w:val="18"/>
                <w:szCs w:val="18"/>
              </w:rPr>
              <w:t>,</w:t>
            </w:r>
            <w:r w:rsidRPr="00536EF6">
              <w:rPr>
                <w:rFonts w:ascii="Kokila" w:hAnsi="Kokila" w:cs="Kalimati"/>
                <w:sz w:val="18"/>
                <w:szCs w:val="18"/>
                <w:cs/>
              </w:rPr>
              <w:t>०१५।९४ तथा व्याज रु.१</w:t>
            </w:r>
            <w:r w:rsidRPr="00536EF6">
              <w:rPr>
                <w:rFonts w:ascii="Kokila" w:hAnsi="Kokila" w:cs="Kalimati"/>
                <w:sz w:val="18"/>
                <w:szCs w:val="18"/>
              </w:rPr>
              <w:t>,</w:t>
            </w:r>
            <w:r w:rsidRPr="00536EF6">
              <w:rPr>
                <w:rFonts w:ascii="Kokila" w:hAnsi="Kokila" w:cs="Kalimati"/>
                <w:sz w:val="18"/>
                <w:szCs w:val="18"/>
                <w:cs/>
              </w:rPr>
              <w:t>०६</w:t>
            </w:r>
            <w:r w:rsidRPr="00536EF6">
              <w:rPr>
                <w:rFonts w:ascii="Kokila" w:hAnsi="Kokila" w:cs="Kalimati"/>
                <w:sz w:val="18"/>
                <w:szCs w:val="18"/>
              </w:rPr>
              <w:t>,</w:t>
            </w:r>
            <w:r w:rsidRPr="00536EF6">
              <w:rPr>
                <w:rFonts w:ascii="Kokila" w:hAnsi="Kokila" w:cs="Kalimati"/>
                <w:sz w:val="18"/>
                <w:szCs w:val="18"/>
                <w:cs/>
              </w:rPr>
              <w:t>३३</w:t>
            </w:r>
            <w:r w:rsidRPr="00536EF6">
              <w:rPr>
                <w:rFonts w:ascii="Kokila" w:hAnsi="Kokila" w:cs="Kalimati"/>
                <w:sz w:val="18"/>
                <w:szCs w:val="18"/>
              </w:rPr>
              <w:t>,</w:t>
            </w:r>
            <w:r w:rsidRPr="00536EF6">
              <w:rPr>
                <w:rFonts w:ascii="Kokila" w:hAnsi="Kokila" w:cs="Kalimati"/>
                <w:sz w:val="18"/>
                <w:szCs w:val="18"/>
                <w:cs/>
              </w:rPr>
              <w:t>८८१।५३ जम्मा रु.२९</w:t>
            </w:r>
            <w:r w:rsidRPr="00536EF6">
              <w:rPr>
                <w:rFonts w:ascii="Kokila" w:hAnsi="Kokila" w:cs="Kalimati"/>
                <w:sz w:val="18"/>
                <w:szCs w:val="18"/>
              </w:rPr>
              <w:t>,</w:t>
            </w:r>
            <w:r w:rsidRPr="00536EF6">
              <w:rPr>
                <w:rFonts w:ascii="Kokila" w:hAnsi="Kokila" w:cs="Kalimati"/>
                <w:sz w:val="18"/>
                <w:szCs w:val="18"/>
                <w:cs/>
              </w:rPr>
              <w:t>७९१</w:t>
            </w:r>
            <w:r w:rsidRPr="00536EF6">
              <w:rPr>
                <w:rFonts w:ascii="Kokila" w:hAnsi="Kokila" w:cs="Kalimati"/>
                <w:sz w:val="18"/>
                <w:szCs w:val="18"/>
              </w:rPr>
              <w:t>,</w:t>
            </w:r>
            <w:r w:rsidRPr="00536EF6">
              <w:rPr>
                <w:rFonts w:ascii="Kokila" w:hAnsi="Kokila" w:cs="Kalimati"/>
                <w:sz w:val="18"/>
                <w:szCs w:val="18"/>
                <w:cs/>
              </w:rPr>
              <w:t>८९७।४७ (दुई करोड सन्तानब्बे लाख एकानव्वे हजार आठ सय सन्तानव्वे रुपैया सैतालिस पैसा) नोक्सान पुर्‍याएको भन्ने देखिरहेको अवस्थामा सो तर्फ अन्देखा गरी भएको फैसला त्रुर्टिपूर्ण भई बदरभागी रहेको छ ।</w:t>
            </w:r>
          </w:p>
          <w:p w:rsidR="00536EF6" w:rsidRPr="00536EF6" w:rsidRDefault="00536EF6" w:rsidP="002D54BF">
            <w:pPr>
              <w:spacing w:after="0" w:line="240" w:lineRule="auto"/>
              <w:jc w:val="both"/>
              <w:rPr>
                <w:rFonts w:ascii="Kokila" w:hAnsi="Kokila" w:cs="Kalimati"/>
                <w:sz w:val="18"/>
                <w:szCs w:val="18"/>
              </w:rPr>
            </w:pPr>
            <w:r w:rsidRPr="00536EF6">
              <w:rPr>
                <w:rFonts w:ascii="Kokila" w:hAnsi="Kokila" w:cs="Kalimati"/>
                <w:sz w:val="18"/>
                <w:szCs w:val="18"/>
                <w:cs/>
              </w:rPr>
              <w:t>प्रतिबादी मध्येका बसन्त मल्ल</w:t>
            </w:r>
            <w:r w:rsidRPr="00536EF6">
              <w:rPr>
                <w:rFonts w:ascii="Kokila" w:hAnsi="Kokila" w:cs="Kalimati"/>
                <w:sz w:val="18"/>
                <w:szCs w:val="18"/>
              </w:rPr>
              <w:t xml:space="preserve">, </w:t>
            </w:r>
            <w:r w:rsidRPr="00536EF6">
              <w:rPr>
                <w:rFonts w:ascii="Kokila" w:hAnsi="Kokila" w:cs="Kalimati"/>
                <w:sz w:val="18"/>
                <w:szCs w:val="18"/>
                <w:cs/>
              </w:rPr>
              <w:t>मधुवन लाल श्रेष्ठ</w:t>
            </w:r>
            <w:r w:rsidRPr="00536EF6">
              <w:rPr>
                <w:rFonts w:ascii="Kokila" w:hAnsi="Kokila" w:cs="Kalimati"/>
                <w:sz w:val="18"/>
                <w:szCs w:val="18"/>
              </w:rPr>
              <w:t xml:space="preserve">, </w:t>
            </w:r>
            <w:r w:rsidRPr="00536EF6">
              <w:rPr>
                <w:rFonts w:ascii="Kokila" w:hAnsi="Kokila" w:cs="Kalimati"/>
                <w:sz w:val="18"/>
                <w:szCs w:val="18"/>
                <w:cs/>
              </w:rPr>
              <w:t>मधुरलाल सिन्या</w:t>
            </w:r>
            <w:r w:rsidRPr="00536EF6">
              <w:rPr>
                <w:rFonts w:ascii="Kokila" w:hAnsi="Kokila" w:cs="Kalimati"/>
                <w:sz w:val="18"/>
                <w:szCs w:val="18"/>
              </w:rPr>
              <w:t xml:space="preserve">, </w:t>
            </w:r>
            <w:r w:rsidRPr="00536EF6">
              <w:rPr>
                <w:rFonts w:ascii="Kokila" w:hAnsi="Kokila" w:cs="Kalimati"/>
                <w:sz w:val="18"/>
                <w:szCs w:val="18"/>
                <w:cs/>
              </w:rPr>
              <w:t>रिता वादे श्रेष्ठ</w:t>
            </w:r>
            <w:r w:rsidRPr="00536EF6">
              <w:rPr>
                <w:rFonts w:ascii="Kokila" w:hAnsi="Kokila" w:cs="Kalimati"/>
                <w:sz w:val="18"/>
                <w:szCs w:val="18"/>
              </w:rPr>
              <w:t xml:space="preserve">, </w:t>
            </w:r>
            <w:r w:rsidRPr="00536EF6">
              <w:rPr>
                <w:rFonts w:ascii="Kokila" w:hAnsi="Kokila" w:cs="Kalimati"/>
                <w:sz w:val="18"/>
                <w:szCs w:val="18"/>
                <w:cs/>
              </w:rPr>
              <w:t>छविरमण अधिकारी</w:t>
            </w:r>
            <w:r w:rsidRPr="00536EF6">
              <w:rPr>
                <w:rFonts w:ascii="Kokila" w:hAnsi="Kokila" w:cs="Kalimati"/>
                <w:sz w:val="18"/>
                <w:szCs w:val="18"/>
              </w:rPr>
              <w:t xml:space="preserve">, </w:t>
            </w:r>
            <w:r w:rsidRPr="00536EF6">
              <w:rPr>
                <w:rFonts w:ascii="Kokila" w:hAnsi="Kokila" w:cs="Kalimati"/>
                <w:sz w:val="18"/>
                <w:szCs w:val="18"/>
                <w:cs/>
              </w:rPr>
              <w:t>भरतकाजी श्रेष्ठ र लोकेन्द्रमान कर्माचार्यको हकमा हेर्दा यी प्रतिबादीहरु साविक रोयल मर्चेन्ट बैंकिङ्ग एण्ड फाइनान्स लि.का संचालक समितिका सदस्य रहेका देखिन्छन् । साविक रोयल मर्चेन्ट बैंकिङ्ग एण्ड फाइनान्स लि. दरबारमार्ग शाखाबाट प्रवाह भएका अधिकांश कर्जाहरुमा कर्जा प्रवाह सम्बन्धी न्यूनतम मापदण्डहरु समेत नअपनाई अनियमित तवरले कर्जा प्रवाह भएको</w:t>
            </w:r>
            <w:r w:rsidRPr="00536EF6">
              <w:rPr>
                <w:rFonts w:ascii="Kokila" w:hAnsi="Kokila" w:cs="Kalimati"/>
                <w:sz w:val="18"/>
                <w:szCs w:val="18"/>
              </w:rPr>
              <w:t xml:space="preserve">, </w:t>
            </w:r>
            <w:r w:rsidRPr="00536EF6">
              <w:rPr>
                <w:rFonts w:ascii="Kokila" w:hAnsi="Kokila" w:cs="Kalimati"/>
                <w:sz w:val="18"/>
                <w:szCs w:val="18"/>
                <w:cs/>
              </w:rPr>
              <w:t>मर्जरमा जाने सहमती पत्रमा हस्ताक्षर गरेपश्चात लापरबाही ढंगबाट अस्वभाविक रुपमा ठूलो मात्रामा कर्जा प्रवाह गरेको</w:t>
            </w:r>
            <w:r w:rsidRPr="00536EF6">
              <w:rPr>
                <w:rFonts w:ascii="Kokila" w:hAnsi="Kokila" w:cs="Kalimati"/>
                <w:sz w:val="18"/>
                <w:szCs w:val="18"/>
              </w:rPr>
              <w:t xml:space="preserve">, </w:t>
            </w:r>
            <w:r w:rsidRPr="00536EF6">
              <w:rPr>
                <w:rFonts w:ascii="Kokila" w:hAnsi="Kokila" w:cs="Kalimati"/>
                <w:sz w:val="18"/>
                <w:szCs w:val="18"/>
                <w:cs/>
              </w:rPr>
              <w:t>संचालकहरु</w:t>
            </w:r>
            <w:r w:rsidRPr="00536EF6">
              <w:rPr>
                <w:rFonts w:ascii="Kokila" w:hAnsi="Kokila" w:cs="Kalimati"/>
                <w:sz w:val="18"/>
                <w:szCs w:val="18"/>
              </w:rPr>
              <w:t xml:space="preserve">, </w:t>
            </w:r>
            <w:r w:rsidRPr="00536EF6">
              <w:rPr>
                <w:rFonts w:ascii="Kokila" w:hAnsi="Kokila" w:cs="Kalimati"/>
                <w:sz w:val="18"/>
                <w:szCs w:val="18"/>
                <w:cs/>
              </w:rPr>
              <w:t>नि. कार्यकारी अधिकृत</w:t>
            </w:r>
            <w:r w:rsidRPr="00536EF6">
              <w:rPr>
                <w:rFonts w:ascii="Kokila" w:hAnsi="Kokila" w:cs="Kalimati"/>
                <w:sz w:val="18"/>
                <w:szCs w:val="18"/>
              </w:rPr>
              <w:t xml:space="preserve">, </w:t>
            </w:r>
            <w:r w:rsidRPr="00536EF6">
              <w:rPr>
                <w:rFonts w:ascii="Kokila" w:hAnsi="Kokila" w:cs="Kalimati"/>
                <w:sz w:val="18"/>
                <w:szCs w:val="18"/>
                <w:cs/>
              </w:rPr>
              <w:t>शाखा प्रबन्धक</w:t>
            </w:r>
            <w:r w:rsidRPr="00536EF6">
              <w:rPr>
                <w:rFonts w:ascii="Kokila" w:hAnsi="Kokila" w:cs="Kalimati"/>
                <w:sz w:val="18"/>
                <w:szCs w:val="18"/>
              </w:rPr>
              <w:t xml:space="preserve">, </w:t>
            </w:r>
            <w:r w:rsidRPr="00536EF6">
              <w:rPr>
                <w:rFonts w:ascii="Kokila" w:hAnsi="Kokila" w:cs="Kalimati"/>
                <w:sz w:val="18"/>
                <w:szCs w:val="18"/>
                <w:cs/>
              </w:rPr>
              <w:t>व्यवस्थापन समितिमा रहेका पदाधिकारीहरु</w:t>
            </w:r>
            <w:r w:rsidRPr="00536EF6">
              <w:rPr>
                <w:rFonts w:ascii="Kokila" w:hAnsi="Kokila" w:cs="Kalimati"/>
                <w:sz w:val="18"/>
                <w:szCs w:val="18"/>
              </w:rPr>
              <w:t xml:space="preserve">, </w:t>
            </w:r>
            <w:r w:rsidRPr="00536EF6">
              <w:rPr>
                <w:rFonts w:ascii="Kokila" w:hAnsi="Kokila" w:cs="Kalimati"/>
                <w:sz w:val="18"/>
                <w:szCs w:val="18"/>
                <w:cs/>
              </w:rPr>
              <w:t xml:space="preserve">धितोको स्थलगत निरीक्षण गर्ने कर्मचारीहरु एवं धितो मूल्याङ्कनकर्ता र ऋणीले एकापसमा मिलेमतो गरी हजुरको हार्डवेयर पसल ऋणी रहेको र मुकुन्द प्रसाद पराजुली संचालक रहेको उक्त ऋणीलाई कर्जा प्रवाह जग्गा रोक्का मिति २०७०/०३/२७ मा भएको कर्जा सिफारिस मिति २०७०/०३/२८ मा </w:t>
            </w:r>
            <w:r w:rsidRPr="00536EF6">
              <w:rPr>
                <w:rFonts w:ascii="Kokila" w:hAnsi="Kokila" w:cs="Kalimati"/>
                <w:sz w:val="18"/>
                <w:szCs w:val="18"/>
                <w:cs/>
              </w:rPr>
              <w:lastRenderedPageBreak/>
              <w:t>भएको तर कर्जाको स्वीकृत संचालक  समितिको बैठक नं. १९२ मिति २०७०/०३/२५ मै भएकोले विना धितो तथा सिफारिस कर्जा स्वीकृत भएको</w:t>
            </w:r>
            <w:r w:rsidRPr="00536EF6">
              <w:rPr>
                <w:rFonts w:ascii="Kokila" w:hAnsi="Kokila" w:cs="Kalimati"/>
                <w:sz w:val="18"/>
                <w:szCs w:val="18"/>
              </w:rPr>
              <w:t xml:space="preserve">, </w:t>
            </w:r>
            <w:r w:rsidRPr="00536EF6">
              <w:rPr>
                <w:rFonts w:ascii="Kokila" w:hAnsi="Kokila" w:cs="Kalimati"/>
                <w:sz w:val="18"/>
                <w:szCs w:val="18"/>
                <w:cs/>
              </w:rPr>
              <w:t>ऋणीको व्यवसाय नवीकरण नभएको</w:t>
            </w:r>
            <w:r w:rsidRPr="00536EF6">
              <w:rPr>
                <w:rFonts w:ascii="Kokila" w:hAnsi="Kokila" w:cs="Kalimati"/>
                <w:sz w:val="18"/>
                <w:szCs w:val="18"/>
              </w:rPr>
              <w:t xml:space="preserve">, </w:t>
            </w:r>
            <w:r w:rsidRPr="00536EF6">
              <w:rPr>
                <w:rFonts w:ascii="Kokila" w:hAnsi="Kokila" w:cs="Kalimati"/>
                <w:sz w:val="18"/>
                <w:szCs w:val="18"/>
                <w:cs/>
              </w:rPr>
              <w:t>वित्तीय विवरण र कर चुक्ता प्रमाणपत्र फाईलमा नभेटिएको</w:t>
            </w:r>
            <w:r w:rsidRPr="00536EF6">
              <w:rPr>
                <w:rFonts w:ascii="Kokila" w:hAnsi="Kokila" w:cs="Kalimati"/>
                <w:sz w:val="18"/>
                <w:szCs w:val="18"/>
              </w:rPr>
              <w:t xml:space="preserve">, </w:t>
            </w:r>
            <w:r w:rsidRPr="00536EF6">
              <w:rPr>
                <w:rFonts w:ascii="Kokila" w:hAnsi="Kokila" w:cs="Kalimati"/>
                <w:sz w:val="18"/>
                <w:szCs w:val="18"/>
                <w:cs/>
              </w:rPr>
              <w:t>स्टक तथा रिसिभेवलको हाईपोथिकेसन तमसुक नभएको</w:t>
            </w:r>
            <w:r w:rsidRPr="00536EF6">
              <w:rPr>
                <w:rFonts w:ascii="Kokila" w:hAnsi="Kokila" w:cs="Kalimati"/>
                <w:sz w:val="18"/>
                <w:szCs w:val="18"/>
              </w:rPr>
              <w:t xml:space="preserve">, </w:t>
            </w:r>
            <w:r w:rsidRPr="00536EF6">
              <w:rPr>
                <w:rFonts w:ascii="Kokila" w:hAnsi="Kokila" w:cs="Kalimati"/>
                <w:sz w:val="18"/>
                <w:szCs w:val="18"/>
                <w:cs/>
              </w:rPr>
              <w:t>व्यवसायिक सामानको बीमा नगरिएको तथा व्यवसाय निरीक्षण प्रतिवेदन नभएकोले व्यवसाय संचालनमा रहेको विश्वसनीय आधार नभएको</w:t>
            </w:r>
            <w:r w:rsidRPr="00536EF6">
              <w:rPr>
                <w:rFonts w:ascii="Kokila" w:hAnsi="Kokila" w:cs="Kalimati"/>
                <w:sz w:val="18"/>
                <w:szCs w:val="18"/>
              </w:rPr>
              <w:t xml:space="preserve">, </w:t>
            </w:r>
            <w:r w:rsidRPr="00536EF6">
              <w:rPr>
                <w:rFonts w:ascii="Kokila" w:hAnsi="Kokila" w:cs="Kalimati"/>
                <w:sz w:val="18"/>
                <w:szCs w:val="18"/>
                <w:cs/>
              </w:rPr>
              <w:t>धितो मूल्यांकन प्रतिवेदन फाइलमा नभेटिएको</w:t>
            </w:r>
            <w:r w:rsidRPr="00536EF6">
              <w:rPr>
                <w:rFonts w:ascii="Kokila" w:hAnsi="Kokila" w:cs="Kalimati"/>
                <w:sz w:val="18"/>
                <w:szCs w:val="18"/>
              </w:rPr>
              <w:t xml:space="preserve">, </w:t>
            </w:r>
            <w:r w:rsidRPr="00536EF6">
              <w:rPr>
                <w:rFonts w:ascii="Kokila" w:hAnsi="Kokila" w:cs="Kalimati"/>
                <w:sz w:val="18"/>
                <w:szCs w:val="18"/>
                <w:cs/>
              </w:rPr>
              <w:t>प्रारम्भिक मूल्यांकनको आधारमा कर्जा प्रवाह भएको</w:t>
            </w:r>
            <w:r w:rsidRPr="00536EF6">
              <w:rPr>
                <w:rFonts w:ascii="Kokila" w:hAnsi="Kokila" w:cs="Kalimati"/>
                <w:sz w:val="18"/>
                <w:szCs w:val="18"/>
              </w:rPr>
              <w:t xml:space="preserve">, </w:t>
            </w:r>
            <w:r w:rsidRPr="00536EF6">
              <w:rPr>
                <w:rFonts w:ascii="Kokila" w:hAnsi="Kokila" w:cs="Kalimati"/>
                <w:sz w:val="18"/>
                <w:szCs w:val="18"/>
                <w:cs/>
              </w:rPr>
              <w:t>धितोस्वरुप जग्गाको अधिक मूल्यांकन गरिएको</w:t>
            </w:r>
            <w:r w:rsidRPr="00536EF6">
              <w:rPr>
                <w:rFonts w:ascii="Kokila" w:hAnsi="Kokila" w:cs="Kalimati"/>
                <w:sz w:val="18"/>
                <w:szCs w:val="18"/>
              </w:rPr>
              <w:t xml:space="preserve">, </w:t>
            </w:r>
            <w:r w:rsidRPr="00536EF6">
              <w:rPr>
                <w:rFonts w:ascii="Kokila" w:hAnsi="Kokila" w:cs="Kalimati"/>
                <w:sz w:val="18"/>
                <w:szCs w:val="18"/>
                <w:cs/>
              </w:rPr>
              <w:t>कमसल धितोलाई अधिक मूल्यांकन गर्ने व्यावसाय नवीकरण नभएको</w:t>
            </w:r>
            <w:r w:rsidRPr="00536EF6">
              <w:rPr>
                <w:rFonts w:ascii="Kokila" w:hAnsi="Kokila" w:cs="Kalimati"/>
                <w:sz w:val="18"/>
                <w:szCs w:val="18"/>
              </w:rPr>
              <w:t xml:space="preserve">, </w:t>
            </w:r>
            <w:r w:rsidRPr="00536EF6">
              <w:rPr>
                <w:rFonts w:ascii="Kokila" w:hAnsi="Kokila" w:cs="Kalimati"/>
                <w:sz w:val="18"/>
                <w:szCs w:val="18"/>
                <w:cs/>
              </w:rPr>
              <w:t>कर चुक्ता प्रमाणपत्रमा नोक्सान देखिएको</w:t>
            </w:r>
            <w:r w:rsidRPr="00536EF6">
              <w:rPr>
                <w:rFonts w:ascii="Kokila" w:hAnsi="Kokila" w:cs="Kalimati"/>
                <w:sz w:val="18"/>
                <w:szCs w:val="18"/>
              </w:rPr>
              <w:t xml:space="preserve">, </w:t>
            </w:r>
            <w:r w:rsidRPr="00536EF6">
              <w:rPr>
                <w:rFonts w:ascii="Kokila" w:hAnsi="Kokila" w:cs="Kalimati"/>
                <w:sz w:val="18"/>
                <w:szCs w:val="18"/>
                <w:cs/>
              </w:rPr>
              <w:t>ऋणीको नरहे नभएको वित्तीय विवरणको आधारमा</w:t>
            </w:r>
            <w:r w:rsidRPr="00536EF6">
              <w:rPr>
                <w:rFonts w:ascii="Kokila" w:hAnsi="Kokila" w:cs="Kalimati"/>
                <w:sz w:val="18"/>
                <w:szCs w:val="18"/>
              </w:rPr>
              <w:t xml:space="preserve">, </w:t>
            </w:r>
            <w:r w:rsidRPr="00536EF6">
              <w:rPr>
                <w:rFonts w:ascii="Kokila" w:hAnsi="Kokila" w:cs="Kalimati"/>
                <w:sz w:val="18"/>
                <w:szCs w:val="18"/>
                <w:cs/>
              </w:rPr>
              <w:t>धितो अयोग्य जग्गालाई धितोमा मूल्याङ्कन गर्ने तथा राजमार्ग मापदण्डमा पर्ने जग्गाको सो मापदण्डमा पर्ने जग्गा नछुट्टाई पूरै जग्गा मूल्याङ्कन गर्ने तथा कमसल धितोलाई अधिक मूल्याङ्कन गर्ने</w:t>
            </w:r>
            <w:r w:rsidRPr="00536EF6">
              <w:rPr>
                <w:rFonts w:ascii="Kokila" w:hAnsi="Kokila" w:cs="Kalimati"/>
                <w:sz w:val="18"/>
                <w:szCs w:val="18"/>
              </w:rPr>
              <w:t xml:space="preserve">, </w:t>
            </w:r>
            <w:r w:rsidRPr="00536EF6">
              <w:rPr>
                <w:rFonts w:ascii="Kokila" w:hAnsi="Kokila" w:cs="Kalimati"/>
                <w:sz w:val="18"/>
                <w:szCs w:val="18"/>
                <w:cs/>
              </w:rPr>
              <w:t>कार्यालयमै बसी उपत्यका बाहिरको धितो मूल्याङ्कन प्रतिवेदन तयार गर्ने</w:t>
            </w:r>
            <w:r w:rsidRPr="00536EF6">
              <w:rPr>
                <w:rFonts w:ascii="Kokila" w:hAnsi="Kokila" w:cs="Kalimati"/>
                <w:sz w:val="18"/>
                <w:szCs w:val="18"/>
              </w:rPr>
              <w:t xml:space="preserve">, </w:t>
            </w:r>
            <w:r w:rsidRPr="00536EF6">
              <w:rPr>
                <w:rFonts w:ascii="Kokila" w:hAnsi="Kokila" w:cs="Kalimati"/>
                <w:sz w:val="18"/>
                <w:szCs w:val="18"/>
                <w:cs/>
              </w:rPr>
              <w:t>स-साना टुक्रामा जग्गाहरु खरीद गर्न लगाई कर्जा बढाउने</w:t>
            </w:r>
            <w:r w:rsidRPr="00536EF6">
              <w:rPr>
                <w:rFonts w:ascii="Kokila" w:hAnsi="Kokila" w:cs="Kalimati"/>
                <w:sz w:val="18"/>
                <w:szCs w:val="18"/>
              </w:rPr>
              <w:t xml:space="preserve">, </w:t>
            </w:r>
            <w:r w:rsidRPr="00536EF6">
              <w:rPr>
                <w:rFonts w:ascii="Kokila" w:hAnsi="Kokila" w:cs="Kalimati"/>
                <w:sz w:val="18"/>
                <w:szCs w:val="18"/>
                <w:cs/>
              </w:rPr>
              <w:t>ऋणीको एकल धनजमानीमा कर्जा तमसुक तयार गर्ने</w:t>
            </w:r>
            <w:r w:rsidRPr="00536EF6">
              <w:rPr>
                <w:rFonts w:ascii="Kokila" w:hAnsi="Kokila" w:cs="Kalimati"/>
                <w:sz w:val="18"/>
                <w:szCs w:val="18"/>
              </w:rPr>
              <w:t xml:space="preserve">, </w:t>
            </w:r>
            <w:r w:rsidRPr="00536EF6">
              <w:rPr>
                <w:rFonts w:ascii="Kokila" w:hAnsi="Kokila" w:cs="Kalimati"/>
                <w:sz w:val="18"/>
                <w:szCs w:val="18"/>
                <w:cs/>
              </w:rPr>
              <w:t>एकै दिनमा कर्जा निवेदन</w:t>
            </w:r>
            <w:r w:rsidRPr="00536EF6">
              <w:rPr>
                <w:rFonts w:ascii="Kokila" w:hAnsi="Kokila" w:cs="Kalimati"/>
                <w:sz w:val="18"/>
                <w:szCs w:val="18"/>
              </w:rPr>
              <w:t xml:space="preserve">, </w:t>
            </w:r>
            <w:r w:rsidRPr="00536EF6">
              <w:rPr>
                <w:rFonts w:ascii="Kokila" w:hAnsi="Kokila" w:cs="Kalimati"/>
                <w:sz w:val="18"/>
                <w:szCs w:val="18"/>
                <w:cs/>
              </w:rPr>
              <w:t>धितो निरीक्षण</w:t>
            </w:r>
            <w:r w:rsidRPr="00536EF6">
              <w:rPr>
                <w:rFonts w:ascii="Kokila" w:hAnsi="Kokila" w:cs="Kalimati"/>
                <w:sz w:val="18"/>
                <w:szCs w:val="18"/>
              </w:rPr>
              <w:t xml:space="preserve">, </w:t>
            </w:r>
            <w:r w:rsidRPr="00536EF6">
              <w:rPr>
                <w:rFonts w:ascii="Kokila" w:hAnsi="Kokila" w:cs="Kalimati"/>
                <w:sz w:val="18"/>
                <w:szCs w:val="18"/>
                <w:cs/>
              </w:rPr>
              <w:t>जग्गा खरीद</w:t>
            </w:r>
            <w:r w:rsidRPr="00536EF6">
              <w:rPr>
                <w:rFonts w:ascii="Kokila" w:hAnsi="Kokila" w:cs="Kalimati"/>
                <w:sz w:val="18"/>
                <w:szCs w:val="18"/>
              </w:rPr>
              <w:t xml:space="preserve">, </w:t>
            </w:r>
            <w:r w:rsidRPr="00536EF6">
              <w:rPr>
                <w:rFonts w:ascii="Kokila" w:hAnsi="Kokila" w:cs="Kalimati"/>
                <w:sz w:val="18"/>
                <w:szCs w:val="18"/>
                <w:cs/>
              </w:rPr>
              <w:t>रोक्का</w:t>
            </w:r>
            <w:r w:rsidRPr="00536EF6">
              <w:rPr>
                <w:rFonts w:ascii="Kokila" w:hAnsi="Kokila" w:cs="Kalimati"/>
                <w:sz w:val="18"/>
                <w:szCs w:val="18"/>
              </w:rPr>
              <w:t xml:space="preserve">, </w:t>
            </w:r>
            <w:r w:rsidRPr="00536EF6">
              <w:rPr>
                <w:rFonts w:ascii="Kokila" w:hAnsi="Kokila" w:cs="Kalimati"/>
                <w:sz w:val="18"/>
                <w:szCs w:val="18"/>
                <w:cs/>
              </w:rPr>
              <w:t>कर्जा जोखिम विभागको प्रतिवेदन</w:t>
            </w:r>
            <w:r w:rsidRPr="00536EF6">
              <w:rPr>
                <w:rFonts w:ascii="Kokila" w:hAnsi="Kokila" w:cs="Kalimati"/>
                <w:sz w:val="18"/>
                <w:szCs w:val="18"/>
              </w:rPr>
              <w:t xml:space="preserve">, </w:t>
            </w:r>
            <w:r w:rsidRPr="00536EF6">
              <w:rPr>
                <w:rFonts w:ascii="Kokila" w:hAnsi="Kokila" w:cs="Kalimati"/>
                <w:sz w:val="18"/>
                <w:szCs w:val="18"/>
                <w:cs/>
              </w:rPr>
              <w:t>कर्जा सिफारिस</w:t>
            </w:r>
            <w:r w:rsidRPr="00536EF6">
              <w:rPr>
                <w:rFonts w:ascii="Kokila" w:hAnsi="Kokila" w:cs="Kalimati"/>
                <w:sz w:val="18"/>
                <w:szCs w:val="18"/>
              </w:rPr>
              <w:t xml:space="preserve">, </w:t>
            </w:r>
            <w:r w:rsidRPr="00536EF6">
              <w:rPr>
                <w:rFonts w:ascii="Kokila" w:hAnsi="Kokila" w:cs="Kalimati"/>
                <w:sz w:val="18"/>
                <w:szCs w:val="18"/>
                <w:cs/>
              </w:rPr>
              <w:t>कर्जा स्वीकृति गरी कर्जा प्रवाह गर्ने</w:t>
            </w:r>
            <w:r w:rsidRPr="00536EF6">
              <w:rPr>
                <w:rFonts w:ascii="Kokila" w:hAnsi="Kokila" w:cs="Kalimati"/>
                <w:sz w:val="18"/>
                <w:szCs w:val="18"/>
              </w:rPr>
              <w:t xml:space="preserve">, </w:t>
            </w:r>
            <w:r w:rsidRPr="00536EF6">
              <w:rPr>
                <w:rFonts w:ascii="Kokila" w:hAnsi="Kokila" w:cs="Kalimati"/>
                <w:sz w:val="18"/>
                <w:szCs w:val="18"/>
                <w:cs/>
              </w:rPr>
              <w:t>कर्जा नियमित बनाउन प्रक्रिया नपुगेको अवस्थामा नवीकरण गर्ने समेतको कर्जा दुरुपयोगको कार्य गरेको भन्ने समेत व्यहोराको नेपाल राष्ट्र बैंक</w:t>
            </w:r>
            <w:r w:rsidRPr="00536EF6">
              <w:rPr>
                <w:rFonts w:ascii="Kokila" w:hAnsi="Kokila" w:cs="Kalimati"/>
                <w:sz w:val="18"/>
                <w:szCs w:val="18"/>
              </w:rPr>
              <w:t xml:space="preserve">, </w:t>
            </w:r>
            <w:r w:rsidRPr="00536EF6">
              <w:rPr>
                <w:rFonts w:ascii="Kokila" w:hAnsi="Kokila" w:cs="Kalimati"/>
                <w:sz w:val="18"/>
                <w:szCs w:val="18"/>
                <w:cs/>
              </w:rPr>
              <w:t>बैंक सुपरीवेक्षण बिभागका कार्यकारी निर्देशक महेश्वर लाल श्रेष्ठले प्रहरी केन्द्रीय अनुसन्धान व्यूरोमा दिएको पत्र जाहेरीबाट समेतवाट देखिरहेको अवस्थामा मिसिल संलग्न प्रमाण कागजको मूल्यांकनलाई अन्देखा गरी भएको विशेष अदालतको फैसला त्रुर्टिपूर्ण भई वदरभागी छ ।</w:t>
            </w:r>
          </w:p>
          <w:p w:rsidR="00536EF6" w:rsidRPr="00536EF6" w:rsidRDefault="00536EF6" w:rsidP="002D54BF">
            <w:pPr>
              <w:spacing w:after="0" w:line="240" w:lineRule="auto"/>
              <w:jc w:val="both"/>
              <w:rPr>
                <w:rFonts w:ascii="Kokila" w:hAnsi="Kokila" w:cs="Kalimati"/>
                <w:sz w:val="18"/>
                <w:szCs w:val="18"/>
              </w:rPr>
            </w:pPr>
            <w:r w:rsidRPr="00536EF6">
              <w:rPr>
                <w:rFonts w:ascii="Kokila" w:hAnsi="Kokila" w:cs="Kalimati"/>
                <w:sz w:val="18"/>
                <w:szCs w:val="18"/>
                <w:cs/>
              </w:rPr>
              <w:t>प्रतिबादीहरु बसन्त मल्ल</w:t>
            </w:r>
            <w:r w:rsidRPr="00536EF6">
              <w:rPr>
                <w:rFonts w:ascii="Kokila" w:hAnsi="Kokila" w:cs="Kalimati"/>
                <w:sz w:val="18"/>
                <w:szCs w:val="18"/>
              </w:rPr>
              <w:t xml:space="preserve">, </w:t>
            </w:r>
            <w:r w:rsidRPr="00536EF6">
              <w:rPr>
                <w:rFonts w:ascii="Kokila" w:hAnsi="Kokila" w:cs="Kalimati"/>
                <w:sz w:val="18"/>
                <w:szCs w:val="18"/>
                <w:cs/>
              </w:rPr>
              <w:t>मधुवन लाल श्रेष्ठ</w:t>
            </w:r>
            <w:r w:rsidRPr="00536EF6">
              <w:rPr>
                <w:rFonts w:ascii="Kokila" w:hAnsi="Kokila" w:cs="Kalimati"/>
                <w:sz w:val="18"/>
                <w:szCs w:val="18"/>
              </w:rPr>
              <w:t xml:space="preserve">, </w:t>
            </w:r>
            <w:r w:rsidRPr="00536EF6">
              <w:rPr>
                <w:rFonts w:ascii="Kokila" w:hAnsi="Kokila" w:cs="Kalimati"/>
                <w:sz w:val="18"/>
                <w:szCs w:val="18"/>
                <w:cs/>
              </w:rPr>
              <w:t>मधुरलाल सिन्या</w:t>
            </w:r>
            <w:r w:rsidRPr="00536EF6">
              <w:rPr>
                <w:rFonts w:ascii="Kokila" w:hAnsi="Kokila" w:cs="Kalimati"/>
                <w:sz w:val="18"/>
                <w:szCs w:val="18"/>
              </w:rPr>
              <w:t xml:space="preserve">, </w:t>
            </w:r>
            <w:r w:rsidRPr="00536EF6">
              <w:rPr>
                <w:rFonts w:ascii="Kokila" w:hAnsi="Kokila" w:cs="Kalimati"/>
                <w:sz w:val="18"/>
                <w:szCs w:val="18"/>
                <w:cs/>
              </w:rPr>
              <w:t>रिता वादे श्रेष्ठ</w:t>
            </w:r>
            <w:r w:rsidRPr="00536EF6">
              <w:rPr>
                <w:rFonts w:ascii="Kokila" w:hAnsi="Kokila" w:cs="Kalimati"/>
                <w:sz w:val="18"/>
                <w:szCs w:val="18"/>
              </w:rPr>
              <w:t xml:space="preserve">, </w:t>
            </w:r>
            <w:r w:rsidRPr="00536EF6">
              <w:rPr>
                <w:rFonts w:ascii="Kokila" w:hAnsi="Kokila" w:cs="Kalimati"/>
                <w:sz w:val="18"/>
                <w:szCs w:val="18"/>
                <w:cs/>
              </w:rPr>
              <w:t>छविरमण अधिकारी</w:t>
            </w:r>
            <w:r w:rsidRPr="00536EF6">
              <w:rPr>
                <w:rFonts w:ascii="Kokila" w:hAnsi="Kokila" w:cs="Kalimati"/>
                <w:sz w:val="18"/>
                <w:szCs w:val="18"/>
              </w:rPr>
              <w:t xml:space="preserve">, </w:t>
            </w:r>
            <w:r w:rsidRPr="00536EF6">
              <w:rPr>
                <w:rFonts w:ascii="Kokila" w:hAnsi="Kokila" w:cs="Kalimati"/>
                <w:sz w:val="18"/>
                <w:szCs w:val="18"/>
                <w:cs/>
              </w:rPr>
              <w:t>भरतकाजी श्रेष्ठ र लोकेन्द्रमान कर्माचार्यको साविक रोयल मर्चेन्ट बैंकिङ्ग एण्ड फाइनान्स लि.का संचालक समितिका सदस्य रहेका देखिन्छन् । बैंक तथा वित्तीय संस्थासम्बन्धी ऐन</w:t>
            </w:r>
            <w:r w:rsidRPr="00536EF6">
              <w:rPr>
                <w:rFonts w:ascii="Kokila" w:hAnsi="Kokila" w:cs="Kalimati"/>
                <w:sz w:val="18"/>
                <w:szCs w:val="18"/>
              </w:rPr>
              <w:t xml:space="preserve">, </w:t>
            </w:r>
            <w:r w:rsidRPr="00536EF6">
              <w:rPr>
                <w:rFonts w:ascii="Kokila" w:hAnsi="Kokila" w:cs="Kalimati"/>
                <w:sz w:val="18"/>
                <w:szCs w:val="18"/>
                <w:cs/>
              </w:rPr>
              <w:t>२०७३ को २२ को उपदफा (२)ले बैंक वा वित्तीय संस्थाको समग्र जोखिम व्यवस्थापन गरी निक्षेपकर्ता</w:t>
            </w:r>
            <w:r w:rsidRPr="00536EF6">
              <w:rPr>
                <w:rFonts w:ascii="Kokila" w:hAnsi="Kokila" w:cs="Kalimati"/>
                <w:sz w:val="18"/>
                <w:szCs w:val="18"/>
              </w:rPr>
              <w:t xml:space="preserve">, </w:t>
            </w:r>
            <w:r w:rsidRPr="00536EF6">
              <w:rPr>
                <w:rFonts w:ascii="Kokila" w:hAnsi="Kokila" w:cs="Kalimati"/>
                <w:sz w:val="18"/>
                <w:szCs w:val="18"/>
                <w:cs/>
              </w:rPr>
              <w:t xml:space="preserve">ग्राहकवर्ग तथा सर्वसाधारण शेयरधनीको हितमा बैंक वा वित्तीय संस्थाको सञ्चालन गर्ने समेतको कर्तव्य सञ्चालक समितिको हुने व्यवस्था </w:t>
            </w:r>
            <w:r w:rsidRPr="00536EF6">
              <w:rPr>
                <w:rFonts w:ascii="Kokila" w:hAnsi="Kokila" w:cs="Kalimati"/>
                <w:sz w:val="18"/>
                <w:szCs w:val="18"/>
                <w:cs/>
              </w:rPr>
              <w:lastRenderedPageBreak/>
              <w:t>गरेको पाईन्छ भने रोयल मर्चेन्ट बैंकिङ्ग एण्ड फाइनान्स लि.को कर्जा नीति</w:t>
            </w:r>
            <w:r w:rsidRPr="00536EF6">
              <w:rPr>
                <w:rFonts w:ascii="Kokila" w:hAnsi="Kokila" w:cs="Kalimati"/>
                <w:sz w:val="18"/>
                <w:szCs w:val="18"/>
              </w:rPr>
              <w:t xml:space="preserve">, </w:t>
            </w:r>
            <w:r w:rsidRPr="00536EF6">
              <w:rPr>
                <w:rFonts w:ascii="Kokila" w:hAnsi="Kokila" w:cs="Kalimati"/>
                <w:sz w:val="18"/>
                <w:szCs w:val="18"/>
                <w:cs/>
              </w:rPr>
              <w:t>२०६७ को दफा १९ को उपदफा (५) ले रु.१५० लाखभन्दा बढीको कर्जा स्वीकृति संचालक समितिले मात्र गर्न सक्ने व्यवस्था गरेको देखिन्छ । उल्लेखित कानूनी व्यवस्थाले कर्जा फाइलमा आवश्यक कागजात भए नभएको</w:t>
            </w:r>
            <w:r w:rsidRPr="00536EF6">
              <w:rPr>
                <w:rFonts w:ascii="Kokila" w:hAnsi="Kokila" w:cs="Kalimati"/>
                <w:sz w:val="18"/>
                <w:szCs w:val="18"/>
              </w:rPr>
              <w:t xml:space="preserve">, </w:t>
            </w:r>
            <w:r w:rsidRPr="00536EF6">
              <w:rPr>
                <w:rFonts w:ascii="Kokila" w:hAnsi="Kokila" w:cs="Kalimati"/>
                <w:sz w:val="18"/>
                <w:szCs w:val="18"/>
                <w:cs/>
              </w:rPr>
              <w:t>ऋणीले पेश गरेको धितोले माग गरेको कर्जाको थैलि खाम्ने नखाम्ने आदि विषयमा विवेचना गरी कर्जा प्रबाह गर्ने कानूनी कर्तव्य यी प्रतिबादीहरुको रहेको देखियो । माथि विवेचित आधार प्रमाणबाट देहायमा उल्लेखित तथ्यले यी प्रतिबादीहरुले देहाय बमोजिम आफ्नो ओहदाको वा सो सम्बन्धी कर्तव्य पालना गर्दा सार्वजनिक संस्थाको सम्पत्तिको बदनियत तथा लापरवाही गरी हिनामिना तथा हानि नोक्सानी गरेको कुरा पुष्टि भईरहेको अवस्थामा प्रतिवादीहरुलाई आरवपदावीवाट नै सफाई दिने गरी भएको फैसला कानून व्याख्याको रोहमा त्रुर्टीपूर्ण भई बदरभागी रहेको छ । वदर गरीपाउँ ।</w:t>
            </w:r>
          </w:p>
          <w:p w:rsidR="00536EF6" w:rsidRPr="00536EF6" w:rsidRDefault="00536EF6" w:rsidP="002D54BF">
            <w:pPr>
              <w:spacing w:after="0" w:line="240" w:lineRule="auto"/>
              <w:jc w:val="both"/>
              <w:rPr>
                <w:rFonts w:ascii="Kokila" w:hAnsi="Kokila" w:cs="Kalimati"/>
                <w:sz w:val="18"/>
                <w:szCs w:val="18"/>
              </w:rPr>
            </w:pPr>
            <w:r w:rsidRPr="00536EF6">
              <w:rPr>
                <w:rFonts w:ascii="Kokila" w:hAnsi="Kokila" w:cs="Kalimati" w:hint="cs"/>
                <w:sz w:val="18"/>
                <w:szCs w:val="18"/>
                <w:rtl/>
                <w:cs/>
                <w:lang w:bidi="ar-SA"/>
              </w:rPr>
              <w:t xml:space="preserve">  </w:t>
            </w:r>
            <w:r w:rsidRPr="00536EF6">
              <w:rPr>
                <w:rFonts w:ascii="Kokila" w:hAnsi="Kokila" w:cs="Kalimati"/>
                <w:sz w:val="18"/>
                <w:szCs w:val="18"/>
                <w:cs/>
              </w:rPr>
              <w:t xml:space="preserve">प्रतिवादीमध्येका सुरज श्रेष्ठ र राजु पोखरेलको हकमा  हेर्दा यी प्रतिबादीहरु </w:t>
            </w:r>
            <w:proofErr w:type="spellStart"/>
            <w:r w:rsidRPr="00536EF6">
              <w:rPr>
                <w:rFonts w:ascii="Kokila" w:hAnsi="Kokila" w:cs="Kalimati"/>
                <w:sz w:val="18"/>
                <w:szCs w:val="18"/>
              </w:rPr>
              <w:t>Ganapati</w:t>
            </w:r>
            <w:proofErr w:type="spellEnd"/>
            <w:r w:rsidRPr="00536EF6">
              <w:rPr>
                <w:rFonts w:ascii="Kokila" w:hAnsi="Kokila" w:cs="Kalimati"/>
                <w:sz w:val="18"/>
                <w:szCs w:val="18"/>
              </w:rPr>
              <w:t xml:space="preserve"> Consultancy Pvt. Ltd.</w:t>
            </w:r>
            <w:r w:rsidRPr="00536EF6">
              <w:rPr>
                <w:rFonts w:ascii="Kokila" w:hAnsi="Kokila" w:cs="Kalimati"/>
                <w:sz w:val="18"/>
                <w:szCs w:val="18"/>
                <w:cs/>
              </w:rPr>
              <w:t>का संचालक देखिन्छन् । साविक रोयल मर्चेन्ट बैंकिङ एण्ड फाईनान्स लि.को कर्जा निति</w:t>
            </w:r>
            <w:r w:rsidRPr="00536EF6">
              <w:rPr>
                <w:rFonts w:ascii="Kokila" w:hAnsi="Kokila" w:cs="Kalimati"/>
                <w:sz w:val="18"/>
                <w:szCs w:val="18"/>
              </w:rPr>
              <w:t xml:space="preserve">, </w:t>
            </w:r>
            <w:r w:rsidRPr="00536EF6">
              <w:rPr>
                <w:rFonts w:ascii="Kokila" w:hAnsi="Kokila" w:cs="Kalimati"/>
                <w:sz w:val="18"/>
                <w:szCs w:val="18"/>
                <w:cs/>
              </w:rPr>
              <w:t>२०६७ को दफा १८ ले रु.१० लाख र सोभन्दा बढीको कर्जाको लागि वित्तीय संस्थाले नियुक्त गरेको मूल्यांकन कर्ताबाट धितो मूल्यांकन गरिने तथा मूल्यांकन कर्ताको काम</w:t>
            </w:r>
            <w:r w:rsidRPr="00536EF6">
              <w:rPr>
                <w:rFonts w:ascii="Kokila" w:hAnsi="Kokila" w:cs="Kalimati"/>
                <w:sz w:val="18"/>
                <w:szCs w:val="18"/>
              </w:rPr>
              <w:t xml:space="preserve">, </w:t>
            </w:r>
            <w:r w:rsidRPr="00536EF6">
              <w:rPr>
                <w:rFonts w:ascii="Kokila" w:hAnsi="Kokila" w:cs="Kalimati"/>
                <w:sz w:val="18"/>
                <w:szCs w:val="18"/>
                <w:cs/>
              </w:rPr>
              <w:t xml:space="preserve">कर्तव्य र जिम्मेवारी वित्तीय संस्था र मूल्यांकनकर्ता बिच भएको सम्झौता अनुसार हुने व्यवस्था गरे अनुरुप </w:t>
            </w:r>
            <w:proofErr w:type="spellStart"/>
            <w:r w:rsidRPr="00536EF6">
              <w:rPr>
                <w:rFonts w:ascii="Kokila" w:hAnsi="Kokila" w:cs="Kalimati"/>
                <w:sz w:val="18"/>
                <w:szCs w:val="18"/>
              </w:rPr>
              <w:t>Ganapati</w:t>
            </w:r>
            <w:proofErr w:type="spellEnd"/>
            <w:r w:rsidRPr="00536EF6">
              <w:rPr>
                <w:rFonts w:ascii="Kokila" w:hAnsi="Kokila" w:cs="Kalimati"/>
                <w:sz w:val="18"/>
                <w:szCs w:val="18"/>
              </w:rPr>
              <w:t xml:space="preserve"> Consultancy Pvt. Ltd. </w:t>
            </w:r>
            <w:r w:rsidRPr="00536EF6">
              <w:rPr>
                <w:rFonts w:ascii="Kokila" w:hAnsi="Kokila" w:cs="Kalimati"/>
                <w:sz w:val="18"/>
                <w:szCs w:val="18"/>
                <w:cs/>
              </w:rPr>
              <w:t>र साविक रोयल मर्चेन्ट बैंकिङ एण्ड फाईनान्स लि.वीच भएको सम्झौता सन्‍ २६ मे २०१३ मा दर्ता भएको र यी प्रतिबादीले हजुरको हार्डवेयर पसलको धितोमा उल्लेख भएको कर्जाको धितोमा उल्लेख भएको मुकुन्द प्रसाद पराजुलीको नाउँको साविक जिल्ला झापा गौरादह-४ कित्ता नं. १९६ को ०१०१५ क्षेत्रफल</w:t>
            </w:r>
            <w:r w:rsidRPr="00536EF6">
              <w:rPr>
                <w:rFonts w:ascii="Kokila" w:hAnsi="Kokila" w:cs="Kalimati"/>
                <w:sz w:val="18"/>
                <w:szCs w:val="18"/>
              </w:rPr>
              <w:t xml:space="preserve">, </w:t>
            </w:r>
            <w:r w:rsidRPr="00536EF6">
              <w:rPr>
                <w:rFonts w:ascii="Kokila" w:hAnsi="Kokila" w:cs="Kalimati"/>
                <w:sz w:val="18"/>
                <w:szCs w:val="18"/>
                <w:cs/>
              </w:rPr>
              <w:t>कित्ता नं. १८९ को ०४५१० क्षेत्रफल</w:t>
            </w:r>
            <w:r w:rsidRPr="00536EF6">
              <w:rPr>
                <w:rFonts w:ascii="Kokila" w:hAnsi="Kokila" w:cs="Kalimati"/>
                <w:sz w:val="18"/>
                <w:szCs w:val="18"/>
              </w:rPr>
              <w:t xml:space="preserve">, </w:t>
            </w:r>
            <w:r w:rsidRPr="00536EF6">
              <w:rPr>
                <w:rFonts w:ascii="Kokila" w:hAnsi="Kokila" w:cs="Kalimati"/>
                <w:sz w:val="18"/>
                <w:szCs w:val="18"/>
                <w:cs/>
              </w:rPr>
              <w:t xml:space="preserve">कित्ता नं. १९४५ को ०६३७३.२९ क्षेत्रफल कित्ता नं. १५२ को ०-३-१० गरी जम्मा क्षेत्रफल ११८९८.२९ वर्गमिटर रहेको जग्गाको </w:t>
            </w:r>
            <w:r w:rsidRPr="00536EF6">
              <w:rPr>
                <w:rFonts w:ascii="Kokila" w:hAnsi="Kokila" w:cs="Kalimati"/>
                <w:sz w:val="18"/>
                <w:szCs w:val="18"/>
              </w:rPr>
              <w:t xml:space="preserve">Preliminary Valuation Report </w:t>
            </w:r>
            <w:r w:rsidRPr="00536EF6">
              <w:rPr>
                <w:rFonts w:ascii="Kokila" w:hAnsi="Kokila" w:cs="Kalimati"/>
                <w:sz w:val="18"/>
                <w:szCs w:val="18"/>
                <w:cs/>
              </w:rPr>
              <w:t xml:space="preserve">मा </w:t>
            </w:r>
            <w:proofErr w:type="spellStart"/>
            <w:r w:rsidRPr="00536EF6">
              <w:rPr>
                <w:rFonts w:ascii="Kokila" w:hAnsi="Kokila" w:cs="Kalimati"/>
                <w:sz w:val="18"/>
                <w:szCs w:val="18"/>
              </w:rPr>
              <w:t>Ganapati</w:t>
            </w:r>
            <w:proofErr w:type="spellEnd"/>
            <w:r w:rsidRPr="00536EF6">
              <w:rPr>
                <w:rFonts w:ascii="Kokila" w:hAnsi="Kokila" w:cs="Kalimati"/>
                <w:sz w:val="18"/>
                <w:szCs w:val="18"/>
              </w:rPr>
              <w:t xml:space="preserve"> Consultancy </w:t>
            </w:r>
            <w:r w:rsidRPr="00536EF6">
              <w:rPr>
                <w:rFonts w:ascii="Kokila" w:hAnsi="Kokila" w:cs="Kalimati"/>
                <w:sz w:val="18"/>
                <w:szCs w:val="18"/>
                <w:cs/>
              </w:rPr>
              <w:t xml:space="preserve">का इन्जिनियर सुरज श्रेष्ठले </w:t>
            </w:r>
            <w:r w:rsidRPr="00536EF6">
              <w:rPr>
                <w:rFonts w:ascii="Kokila" w:hAnsi="Kokila" w:cs="Kalimati"/>
                <w:sz w:val="18"/>
                <w:szCs w:val="18"/>
              </w:rPr>
              <w:t xml:space="preserve">Fair Market Value </w:t>
            </w:r>
            <w:r w:rsidRPr="00536EF6">
              <w:rPr>
                <w:rFonts w:ascii="Kokila" w:hAnsi="Kokila" w:cs="Kalimati"/>
                <w:sz w:val="18"/>
                <w:szCs w:val="18"/>
                <w:cs/>
              </w:rPr>
              <w:t xml:space="preserve">रु.३०१६५१७२.८६ र </w:t>
            </w:r>
            <w:r w:rsidRPr="00536EF6">
              <w:rPr>
                <w:rFonts w:ascii="Kokila" w:hAnsi="Kokila" w:cs="Kalimati"/>
                <w:sz w:val="18"/>
                <w:szCs w:val="18"/>
              </w:rPr>
              <w:t xml:space="preserve">Distress Value  </w:t>
            </w:r>
            <w:r w:rsidRPr="00536EF6">
              <w:rPr>
                <w:rFonts w:ascii="Kokila" w:hAnsi="Kokila" w:cs="Kalimati"/>
                <w:sz w:val="18"/>
                <w:szCs w:val="18"/>
                <w:cs/>
              </w:rPr>
              <w:t>रु.२७१४८६५५.५८।</w:t>
            </w:r>
            <w:r w:rsidRPr="00536EF6">
              <w:rPr>
                <w:rFonts w:ascii="Kokila" w:hAnsi="Kokila" w:cs="Kalimati"/>
                <w:sz w:val="18"/>
                <w:szCs w:val="18"/>
              </w:rPr>
              <w:t xml:space="preserve">– </w:t>
            </w:r>
            <w:r w:rsidRPr="00536EF6">
              <w:rPr>
                <w:rFonts w:ascii="Kokila" w:hAnsi="Kokila" w:cs="Kalimati"/>
                <w:sz w:val="18"/>
                <w:szCs w:val="18"/>
                <w:cs/>
              </w:rPr>
              <w:t xml:space="preserve">रहेको भनी मिति ११ जुलाई २०१३ मा </w:t>
            </w:r>
            <w:r w:rsidRPr="00536EF6">
              <w:rPr>
                <w:rFonts w:ascii="Kokila" w:hAnsi="Kokila" w:cs="Kalimati"/>
                <w:sz w:val="18"/>
                <w:szCs w:val="18"/>
              </w:rPr>
              <w:t xml:space="preserve">Valuation Report </w:t>
            </w:r>
            <w:r w:rsidRPr="00536EF6">
              <w:rPr>
                <w:rFonts w:ascii="Kokila" w:hAnsi="Kokila" w:cs="Kalimati"/>
                <w:sz w:val="18"/>
                <w:szCs w:val="18"/>
                <w:cs/>
              </w:rPr>
              <w:t xml:space="preserve">दिएको देखिएको देखन्छ भने सोही </w:t>
            </w:r>
            <w:proofErr w:type="spellStart"/>
            <w:r w:rsidRPr="00536EF6">
              <w:rPr>
                <w:rFonts w:ascii="Kokila" w:hAnsi="Kokila" w:cs="Kalimati"/>
                <w:sz w:val="18"/>
                <w:szCs w:val="18"/>
              </w:rPr>
              <w:t>Ganapati</w:t>
            </w:r>
            <w:proofErr w:type="spellEnd"/>
            <w:r w:rsidRPr="00536EF6">
              <w:rPr>
                <w:rFonts w:ascii="Kokila" w:hAnsi="Kokila" w:cs="Kalimati"/>
                <w:sz w:val="18"/>
                <w:szCs w:val="18"/>
              </w:rPr>
              <w:t xml:space="preserve"> Consultancy </w:t>
            </w:r>
            <w:r w:rsidRPr="00536EF6">
              <w:rPr>
                <w:rFonts w:ascii="Kokila" w:hAnsi="Kokila" w:cs="Kalimati"/>
                <w:sz w:val="18"/>
                <w:szCs w:val="18"/>
                <w:cs/>
              </w:rPr>
              <w:t xml:space="preserve">ईन्जिनियर राजु पोखरेलले </w:t>
            </w:r>
            <w:r w:rsidRPr="00536EF6">
              <w:rPr>
                <w:rFonts w:ascii="Kokila" w:hAnsi="Kokila" w:cs="Kalimati"/>
                <w:sz w:val="18"/>
                <w:szCs w:val="18"/>
              </w:rPr>
              <w:t xml:space="preserve">Fair Market Value </w:t>
            </w:r>
            <w:r w:rsidRPr="00536EF6">
              <w:rPr>
                <w:rFonts w:ascii="Kokila" w:hAnsi="Kokila" w:cs="Kalimati"/>
                <w:sz w:val="18"/>
                <w:szCs w:val="18"/>
                <w:cs/>
              </w:rPr>
              <w:t xml:space="preserve">रु.२७९०९२३६.५२ र </w:t>
            </w:r>
            <w:r w:rsidRPr="00536EF6">
              <w:rPr>
                <w:rFonts w:ascii="Kokila" w:hAnsi="Kokila" w:cs="Kalimati"/>
                <w:sz w:val="18"/>
                <w:szCs w:val="18"/>
              </w:rPr>
              <w:t xml:space="preserve">Distress Value </w:t>
            </w:r>
            <w:r w:rsidRPr="00536EF6">
              <w:rPr>
                <w:rFonts w:ascii="Kokila" w:hAnsi="Kokila" w:cs="Kalimati"/>
                <w:sz w:val="18"/>
                <w:szCs w:val="18"/>
                <w:cs/>
              </w:rPr>
              <w:lastRenderedPageBreak/>
              <w:t xml:space="preserve">रु.२५११८३१२.८७ रहेको भनी मिति ११ जुलाई २०१३ मा </w:t>
            </w:r>
            <w:r w:rsidRPr="00536EF6">
              <w:rPr>
                <w:rFonts w:ascii="Kokila" w:hAnsi="Kokila" w:cs="Kalimati"/>
                <w:sz w:val="18"/>
                <w:szCs w:val="18"/>
              </w:rPr>
              <w:t xml:space="preserve">Final Valuation Report </w:t>
            </w:r>
            <w:r w:rsidRPr="00536EF6">
              <w:rPr>
                <w:rFonts w:ascii="Kokila" w:hAnsi="Kokila" w:cs="Kalimati"/>
                <w:sz w:val="18"/>
                <w:szCs w:val="18"/>
                <w:cs/>
              </w:rPr>
              <w:t xml:space="preserve">मा उल्लेख हुन आएको छ । धितोमा रहेको जग्गाको पुनः मूल्याङ्कन गर्दा </w:t>
            </w:r>
            <w:proofErr w:type="spellStart"/>
            <w:r w:rsidRPr="00536EF6">
              <w:rPr>
                <w:rFonts w:ascii="Kokila" w:hAnsi="Kokila" w:cs="Kalimati"/>
                <w:sz w:val="18"/>
                <w:szCs w:val="18"/>
              </w:rPr>
              <w:t>Sagar</w:t>
            </w:r>
            <w:proofErr w:type="spellEnd"/>
            <w:r w:rsidRPr="00536EF6">
              <w:rPr>
                <w:rFonts w:ascii="Kokila" w:hAnsi="Kokila" w:cs="Kalimati"/>
                <w:sz w:val="18"/>
                <w:szCs w:val="18"/>
              </w:rPr>
              <w:t xml:space="preserve"> Engineering Consultancy Pvt. Ltd. </w:t>
            </w:r>
            <w:r w:rsidRPr="00536EF6">
              <w:rPr>
                <w:rFonts w:ascii="Kokila" w:hAnsi="Kokila" w:cs="Kalimati"/>
                <w:sz w:val="18"/>
                <w:szCs w:val="18"/>
                <w:cs/>
              </w:rPr>
              <w:t xml:space="preserve">का </w:t>
            </w:r>
            <w:r w:rsidRPr="00536EF6">
              <w:rPr>
                <w:rFonts w:ascii="Kokila" w:hAnsi="Kokila" w:cs="Kalimati"/>
                <w:sz w:val="18"/>
                <w:szCs w:val="18"/>
              </w:rPr>
              <w:t xml:space="preserve">Valuator/ </w:t>
            </w:r>
            <w:r w:rsidRPr="00536EF6">
              <w:rPr>
                <w:rFonts w:ascii="Kokila" w:hAnsi="Kokila" w:cs="Kalimati"/>
                <w:sz w:val="18"/>
                <w:szCs w:val="18"/>
                <w:cs/>
              </w:rPr>
              <w:t>इन्जिनियर सागर बजगाईल</w:t>
            </w:r>
            <w:proofErr w:type="gramStart"/>
            <w:r w:rsidRPr="00536EF6">
              <w:rPr>
                <w:rFonts w:ascii="Kokila" w:hAnsi="Kokila" w:cs="Kalimati"/>
                <w:sz w:val="18"/>
                <w:szCs w:val="18"/>
                <w:cs/>
              </w:rPr>
              <w:t>े  ध</w:t>
            </w:r>
            <w:proofErr w:type="gramEnd"/>
            <w:r w:rsidRPr="00536EF6">
              <w:rPr>
                <w:rFonts w:ascii="Kokila" w:hAnsi="Kokila" w:cs="Kalimati"/>
                <w:sz w:val="18"/>
                <w:szCs w:val="18"/>
                <w:cs/>
              </w:rPr>
              <w:t>ितोमा जिल्ला झापा गौरादह-४ कित्ता नं. १९६ को ०१०१५ क्षेत्रफल</w:t>
            </w:r>
            <w:r w:rsidRPr="00536EF6">
              <w:rPr>
                <w:rFonts w:ascii="Kokila" w:hAnsi="Kokila" w:cs="Kalimati"/>
                <w:sz w:val="18"/>
                <w:szCs w:val="18"/>
              </w:rPr>
              <w:t xml:space="preserve">, </w:t>
            </w:r>
            <w:r w:rsidRPr="00536EF6">
              <w:rPr>
                <w:rFonts w:ascii="Kokila" w:hAnsi="Kokila" w:cs="Kalimati"/>
                <w:sz w:val="18"/>
                <w:szCs w:val="18"/>
                <w:cs/>
              </w:rPr>
              <w:t>कित्ता नं. १८९ को ०४५१० क्षेत्रफल</w:t>
            </w:r>
            <w:r w:rsidRPr="00536EF6">
              <w:rPr>
                <w:rFonts w:ascii="Kokila" w:hAnsi="Kokila" w:cs="Kalimati"/>
                <w:sz w:val="18"/>
                <w:szCs w:val="18"/>
              </w:rPr>
              <w:t xml:space="preserve">, </w:t>
            </w:r>
            <w:r w:rsidRPr="00536EF6">
              <w:rPr>
                <w:rFonts w:ascii="Kokila" w:hAnsi="Kokila" w:cs="Kalimati"/>
                <w:sz w:val="18"/>
                <w:szCs w:val="18"/>
                <w:cs/>
              </w:rPr>
              <w:t xml:space="preserve">कित्ता नं. १९४५ को ०६३७३.२९ क्षेत्रफल कित्ता नं. १५२ को ०-३-१० गरी जम्मा क्षेत्रफल ११८९८.२९ वर्गमिटर रहेको जग्गाको </w:t>
            </w:r>
            <w:r w:rsidRPr="00536EF6">
              <w:rPr>
                <w:rFonts w:ascii="Kokila" w:hAnsi="Kokila" w:cs="Kalimati"/>
                <w:sz w:val="18"/>
                <w:szCs w:val="18"/>
              </w:rPr>
              <w:t xml:space="preserve">Total Fair Market Value </w:t>
            </w:r>
            <w:proofErr w:type="spellStart"/>
            <w:r w:rsidRPr="00536EF6">
              <w:rPr>
                <w:rFonts w:ascii="Kokila" w:hAnsi="Kokila" w:cs="Kalimati"/>
                <w:sz w:val="18"/>
                <w:szCs w:val="18"/>
              </w:rPr>
              <w:t>Rs</w:t>
            </w:r>
            <w:proofErr w:type="spellEnd"/>
            <w:r w:rsidRPr="00536EF6">
              <w:rPr>
                <w:rFonts w:ascii="Kokila" w:hAnsi="Kokila" w:cs="Kalimati"/>
                <w:sz w:val="18"/>
                <w:szCs w:val="18"/>
              </w:rPr>
              <w:t xml:space="preserve">. </w:t>
            </w:r>
            <w:r w:rsidRPr="00536EF6">
              <w:rPr>
                <w:rFonts w:ascii="Kokila" w:hAnsi="Kokila" w:cs="Kalimati"/>
                <w:sz w:val="18"/>
                <w:szCs w:val="18"/>
                <w:cs/>
              </w:rPr>
              <w:t xml:space="preserve">४७४४१५५.३३/-  र </w:t>
            </w:r>
            <w:r w:rsidRPr="00536EF6">
              <w:rPr>
                <w:rFonts w:ascii="Kokila" w:hAnsi="Kokila" w:cs="Kalimati"/>
                <w:sz w:val="18"/>
                <w:szCs w:val="18"/>
              </w:rPr>
              <w:t xml:space="preserve">Net Value </w:t>
            </w:r>
            <w:proofErr w:type="spellStart"/>
            <w:r w:rsidRPr="00536EF6">
              <w:rPr>
                <w:rFonts w:ascii="Kokila" w:hAnsi="Kokila" w:cs="Kalimati"/>
                <w:sz w:val="18"/>
                <w:szCs w:val="18"/>
              </w:rPr>
              <w:t>Rs</w:t>
            </w:r>
            <w:proofErr w:type="spellEnd"/>
            <w:r w:rsidRPr="00536EF6">
              <w:rPr>
                <w:rFonts w:ascii="Kokila" w:hAnsi="Kokila" w:cs="Kalimati"/>
                <w:sz w:val="18"/>
                <w:szCs w:val="18"/>
              </w:rPr>
              <w:t xml:space="preserve"> </w:t>
            </w:r>
            <w:r w:rsidRPr="00536EF6">
              <w:rPr>
                <w:rFonts w:ascii="Kokila" w:hAnsi="Kokila" w:cs="Kalimati"/>
                <w:sz w:val="18"/>
                <w:szCs w:val="18"/>
                <w:cs/>
              </w:rPr>
              <w:t>५२९५५९६.३७/- रहेको भनी मिति २५ सेप्टेम्वर २०१४ मा प्रतिवेदन दिएको देखिन्छ । नेपाल राष्ट्र बैक</w:t>
            </w:r>
            <w:r w:rsidRPr="00536EF6">
              <w:rPr>
                <w:rFonts w:ascii="Kokila" w:hAnsi="Kokila" w:cs="Kalimati"/>
                <w:sz w:val="18"/>
                <w:szCs w:val="18"/>
              </w:rPr>
              <w:t xml:space="preserve">, </w:t>
            </w:r>
            <w:r w:rsidRPr="00536EF6">
              <w:rPr>
                <w:rFonts w:ascii="Kokila" w:hAnsi="Kokila" w:cs="Kalimati"/>
                <w:sz w:val="18"/>
                <w:szCs w:val="18"/>
                <w:cs/>
              </w:rPr>
              <w:t>बैक सुपरीवेक्षण विभाग</w:t>
            </w:r>
            <w:r w:rsidRPr="00536EF6">
              <w:rPr>
                <w:rFonts w:ascii="Kokila" w:hAnsi="Kokila" w:cs="Kalimati"/>
                <w:sz w:val="18"/>
                <w:szCs w:val="18"/>
              </w:rPr>
              <w:t xml:space="preserve">, </w:t>
            </w:r>
            <w:r w:rsidRPr="00536EF6">
              <w:rPr>
                <w:rFonts w:ascii="Kokila" w:hAnsi="Kokila" w:cs="Kalimati"/>
                <w:sz w:val="18"/>
                <w:szCs w:val="18"/>
                <w:cs/>
              </w:rPr>
              <w:t>विशेष निरीक्षण इकाईको पत्र संख्या बै.सु.वि./बि.नि. ३६६/०७४/७५ मिति २०७४।११।०२ को पत्रसाथ संलग्न नेपाल क्रेडिट एण्ड कमर्स बैंक लिमिटेडको विशेष स्थलगत निरीक्षण प्रतिबेदनको पृष्ठ १०१ र १०२ मा हजुरको हार्डवेयर पसलको कर्जाको कैफियतमा अधिक मूल्यांकन भएको भन्ने समेत उल्लेख भएको देखिन्छ । उल्लेखित तथ्यले यी प्रतिबादीहरु भ्रष्टाचार निवारण ऐन</w:t>
            </w:r>
            <w:r w:rsidRPr="00536EF6">
              <w:rPr>
                <w:rFonts w:ascii="Kokila" w:hAnsi="Kokila" w:cs="Kalimati"/>
                <w:sz w:val="18"/>
                <w:szCs w:val="18"/>
              </w:rPr>
              <w:t xml:space="preserve">, </w:t>
            </w:r>
            <w:r w:rsidRPr="00536EF6">
              <w:rPr>
                <w:rFonts w:ascii="Kokila" w:hAnsi="Kokila" w:cs="Kalimati"/>
                <w:sz w:val="18"/>
                <w:szCs w:val="18"/>
                <w:cs/>
              </w:rPr>
              <w:t>२०५९ को दफा २ को खण्ड (घ)(१) ले राष्ट्रसेवकको परिभाषा भित्र पर्ने व्यक्ति भएका र सार्वजिनक संस्था साविक रोयल मर्चेन्ट बैंकिङ एण्ड फाईनान्स लि. र निजवीच भएको सम्झौता अनुरुप धितोको मूल्यांकन गरी प्रतिबेदन दिने निजहरुको कर्तव्य भएकोमा निजहरुले धितोको मूल्यांकन गरी प्रतिबेदन दिँदा बदनियतपूर्वक भए गरेका कुरा लुकाई छिपाई नभएको कुरा देखाई प्रतिबेदन दिएको कुरा पुष्टि भईरहेको अवस्थामा सो तर्फ अन्देखा गरी भएको विशेष अदालत काठमाण्डौंको फैसला त्रुर्टिपूर्ण भई वदरभागी रहेको छ ।</w:t>
            </w:r>
            <w:r w:rsidRPr="00536EF6">
              <w:rPr>
                <w:rFonts w:ascii="Kokila" w:hAnsi="Kokila" w:cs="Kalimati" w:hint="cs"/>
                <w:sz w:val="18"/>
                <w:szCs w:val="18"/>
                <w:rtl/>
                <w:cs/>
                <w:lang w:bidi="ar-SA"/>
              </w:rPr>
              <w:t xml:space="preserve"> </w:t>
            </w:r>
          </w:p>
          <w:p w:rsidR="00536EF6" w:rsidRPr="00536EF6" w:rsidRDefault="00536EF6" w:rsidP="002D54BF">
            <w:pPr>
              <w:spacing w:after="0" w:line="240" w:lineRule="auto"/>
              <w:jc w:val="both"/>
              <w:rPr>
                <w:rFonts w:ascii="Kokila" w:hAnsi="Kokila" w:cs="Kalimati"/>
                <w:sz w:val="18"/>
                <w:szCs w:val="18"/>
              </w:rPr>
            </w:pPr>
            <w:r w:rsidRPr="00536EF6">
              <w:rPr>
                <w:rFonts w:ascii="Kokila" w:hAnsi="Kokila" w:cs="Kalimati"/>
                <w:sz w:val="18"/>
                <w:szCs w:val="18"/>
                <w:cs/>
              </w:rPr>
              <w:t>प्रतिवादी मध्येका प्रदिप बहादुर कर्माचार्यको हकमा हेर्दा यी प्रतिवादी साविक रोयल मर्चेन्ट बैंकिङ एण्ड फाईनान्स लि.का सहायक महाप्रवन्धक देखिन्छन् । यी प्रतिबादीहरुले २०७०।०३।२८ मा व्यवस्थापन कर्जा समितिको तर्फबाट निबेदक हजुरको हार्डवेयर पसललाई रु.एक करोड नब्बे लाख कर्जा प्रदान गर्न स्वीकृतिको लागि संचालक समितिमा पेश गर्ने निर्णय गरेको देखिन्छ । जवकि रोयल मर्चेन्ट बैंकिङ्ग एण्ड फाइनान्स लि.को संचालक समितिको मिति २०७०/३/२५ मा बसेको १९३औं बैठकले नै हजुरको हार्डवेयर प्रा.लि.लाई व्यापारीक कर्जा रु.१९</w:t>
            </w:r>
            <w:r w:rsidRPr="00536EF6">
              <w:rPr>
                <w:rFonts w:ascii="Kokila" w:hAnsi="Kokila" w:cs="Kalimati"/>
                <w:sz w:val="18"/>
                <w:szCs w:val="18"/>
              </w:rPr>
              <w:t>,</w:t>
            </w:r>
            <w:r w:rsidRPr="00536EF6">
              <w:rPr>
                <w:rFonts w:ascii="Kokila" w:hAnsi="Kokila" w:cs="Kalimati"/>
                <w:sz w:val="18"/>
                <w:szCs w:val="18"/>
                <w:cs/>
              </w:rPr>
              <w:t>००</w:t>
            </w:r>
            <w:r w:rsidRPr="00536EF6">
              <w:rPr>
                <w:rFonts w:ascii="Kokila" w:hAnsi="Kokila" w:cs="Kalimati"/>
                <w:sz w:val="18"/>
                <w:szCs w:val="18"/>
              </w:rPr>
              <w:t>,</w:t>
            </w:r>
            <w:r w:rsidRPr="00536EF6">
              <w:rPr>
                <w:rFonts w:ascii="Kokila" w:hAnsi="Kokila" w:cs="Kalimati"/>
                <w:sz w:val="18"/>
                <w:szCs w:val="18"/>
                <w:cs/>
              </w:rPr>
              <w:t>००</w:t>
            </w:r>
            <w:r w:rsidRPr="00536EF6">
              <w:rPr>
                <w:rFonts w:ascii="Kokila" w:hAnsi="Kokila" w:cs="Kalimati"/>
                <w:sz w:val="18"/>
                <w:szCs w:val="18"/>
              </w:rPr>
              <w:t>,</w:t>
            </w:r>
            <w:r w:rsidRPr="00536EF6">
              <w:rPr>
                <w:rFonts w:ascii="Kokila" w:hAnsi="Kokila" w:cs="Kalimati"/>
                <w:sz w:val="18"/>
                <w:szCs w:val="18"/>
                <w:cs/>
              </w:rPr>
              <w:t>०००।</w:t>
            </w:r>
            <w:r w:rsidRPr="00536EF6">
              <w:rPr>
                <w:rFonts w:ascii="Kokila" w:hAnsi="Kokila" w:cs="Kalimati"/>
                <w:sz w:val="18"/>
                <w:szCs w:val="18"/>
              </w:rPr>
              <w:t>–</w:t>
            </w:r>
            <w:r w:rsidRPr="00536EF6">
              <w:rPr>
                <w:rFonts w:ascii="Kokila" w:hAnsi="Kokila" w:cs="Kalimati"/>
                <w:sz w:val="18"/>
                <w:szCs w:val="18"/>
                <w:cs/>
              </w:rPr>
              <w:t xml:space="preserve">एक करोड नव्वे </w:t>
            </w:r>
            <w:r w:rsidRPr="00536EF6">
              <w:rPr>
                <w:rFonts w:ascii="Kokila" w:hAnsi="Kokila" w:cs="Kalimati"/>
                <w:sz w:val="18"/>
                <w:szCs w:val="18"/>
                <w:cs/>
              </w:rPr>
              <w:lastRenderedPageBreak/>
              <w:t>लाख) स्वीकृत गर्ने निर्णय गरेको देखिन्छ ।त्यसैगरी  प्रतिबादी मध्येका मुकुन्द प्रसाद पराजुली हजुरको हार्डवेयर पसलका सञ्चालक रहे भएको देखिन्छन्  र यी प्रतिबादी समेतले अन्य प्रतिबादीहरु बसन्त मल्ल</w:t>
            </w:r>
            <w:r w:rsidRPr="00536EF6">
              <w:rPr>
                <w:rFonts w:ascii="Kokila" w:hAnsi="Kokila" w:cs="Kalimati"/>
                <w:sz w:val="18"/>
                <w:szCs w:val="18"/>
              </w:rPr>
              <w:t xml:space="preserve">, </w:t>
            </w:r>
            <w:r w:rsidRPr="00536EF6">
              <w:rPr>
                <w:rFonts w:ascii="Kokila" w:hAnsi="Kokila" w:cs="Kalimati"/>
                <w:sz w:val="18"/>
                <w:szCs w:val="18"/>
                <w:cs/>
              </w:rPr>
              <w:t>मधुरलाल सिन्या</w:t>
            </w:r>
            <w:r w:rsidRPr="00536EF6">
              <w:rPr>
                <w:rFonts w:ascii="Kokila" w:hAnsi="Kokila" w:cs="Kalimati"/>
                <w:sz w:val="18"/>
                <w:szCs w:val="18"/>
              </w:rPr>
              <w:t xml:space="preserve">, </w:t>
            </w:r>
            <w:r w:rsidRPr="00536EF6">
              <w:rPr>
                <w:rFonts w:ascii="Kokila" w:hAnsi="Kokila" w:cs="Kalimati"/>
                <w:sz w:val="18"/>
                <w:szCs w:val="18"/>
                <w:cs/>
              </w:rPr>
              <w:t>रितावादे श्रेष्ठ</w:t>
            </w:r>
            <w:r w:rsidRPr="00536EF6">
              <w:rPr>
                <w:rFonts w:ascii="Kokila" w:hAnsi="Kokila" w:cs="Kalimati"/>
                <w:sz w:val="18"/>
                <w:szCs w:val="18"/>
              </w:rPr>
              <w:t xml:space="preserve">, </w:t>
            </w:r>
            <w:r w:rsidRPr="00536EF6">
              <w:rPr>
                <w:rFonts w:ascii="Kokila" w:hAnsi="Kokila" w:cs="Kalimati"/>
                <w:sz w:val="18"/>
                <w:szCs w:val="18"/>
                <w:cs/>
              </w:rPr>
              <w:t>भरतकाजी श्रेष्ठ</w:t>
            </w:r>
            <w:r w:rsidRPr="00536EF6">
              <w:rPr>
                <w:rFonts w:ascii="Kokila" w:hAnsi="Kokila" w:cs="Kalimati"/>
                <w:sz w:val="18"/>
                <w:szCs w:val="18"/>
              </w:rPr>
              <w:t xml:space="preserve">, </w:t>
            </w:r>
            <w:r w:rsidRPr="00536EF6">
              <w:rPr>
                <w:rFonts w:ascii="Kokila" w:hAnsi="Kokila" w:cs="Kalimati"/>
                <w:sz w:val="18"/>
                <w:szCs w:val="18"/>
                <w:cs/>
              </w:rPr>
              <w:t>लोकेन्द्रमान कर्माचार्य</w:t>
            </w:r>
            <w:r w:rsidRPr="00536EF6">
              <w:rPr>
                <w:rFonts w:ascii="Kokila" w:hAnsi="Kokila" w:cs="Kalimati"/>
                <w:sz w:val="18"/>
                <w:szCs w:val="18"/>
              </w:rPr>
              <w:t xml:space="preserve">, </w:t>
            </w:r>
            <w:r w:rsidRPr="00536EF6">
              <w:rPr>
                <w:rFonts w:ascii="Kokila" w:hAnsi="Kokila" w:cs="Kalimati"/>
                <w:sz w:val="18"/>
                <w:szCs w:val="18"/>
                <w:cs/>
              </w:rPr>
              <w:t>मधुवन लाल श्रेष्ठ  र छविरमण अधिकारीको  मत सल्लाहमा लागि धितोले नखाम्ने ऋणसमेत स्वीकृति गराई सार्वजनिक संस्थाको सम्पत्तिको बदनियत तथा लापरवाही गरी हिनामिना तथा हानि नोक्सानी गर्ने कार्यमा संलग्न भएको भन्ने देखिरहेको अवस्थामा सो तर्फ  अन्देखा गरी प्रतिवादीहरु प्रदिप बहादुर कर्माचार्य र मुकुन्द प्रसाद पराजुली समेतलाई आरोपदावीवाट नै सफाई दिने ठहर गरी भएको विशेष अदालतको फैसला त्रुर्टिपूर्ण भई वदरभागी रहेको छ ।</w:t>
            </w:r>
          </w:p>
          <w:p w:rsidR="00536EF6" w:rsidRPr="00536EF6" w:rsidRDefault="00536EF6" w:rsidP="002D54BF">
            <w:pPr>
              <w:spacing w:after="0" w:line="240" w:lineRule="auto"/>
              <w:jc w:val="both"/>
              <w:rPr>
                <w:rFonts w:ascii="Kokila" w:hAnsi="Kokila" w:cs="Kalimati"/>
                <w:sz w:val="18"/>
                <w:szCs w:val="18"/>
              </w:rPr>
            </w:pPr>
            <w:r w:rsidRPr="00536EF6">
              <w:rPr>
                <w:rFonts w:ascii="Kokila" w:hAnsi="Kokila" w:cs="Kalimati" w:hint="cs"/>
                <w:sz w:val="18"/>
                <w:szCs w:val="18"/>
                <w:cs/>
              </w:rPr>
              <w:t xml:space="preserve">उक्त </w:t>
            </w:r>
            <w:r w:rsidRPr="00536EF6">
              <w:rPr>
                <w:rFonts w:ascii="Kokila" w:hAnsi="Kokila" w:cs="Kalimati"/>
                <w:sz w:val="18"/>
                <w:szCs w:val="18"/>
                <w:cs/>
              </w:rPr>
              <w:t>ऋण असुली</w:t>
            </w:r>
            <w:r w:rsidRPr="00536EF6">
              <w:rPr>
                <w:rFonts w:ascii="Kokila" w:hAnsi="Kokila" w:cs="Kalimati" w:hint="cs"/>
                <w:sz w:val="18"/>
                <w:szCs w:val="18"/>
                <w:cs/>
              </w:rPr>
              <w:t>को विषयमा</w:t>
            </w:r>
            <w:r w:rsidRPr="00536EF6">
              <w:rPr>
                <w:rFonts w:ascii="Kokila" w:hAnsi="Kokila" w:cs="Kalimati"/>
                <w:sz w:val="18"/>
                <w:szCs w:val="18"/>
                <w:cs/>
              </w:rPr>
              <w:t xml:space="preserve"> ऋण असुली</w:t>
            </w:r>
            <w:r w:rsidRPr="00536EF6">
              <w:rPr>
                <w:rFonts w:ascii="Kokila" w:hAnsi="Kokila" w:cs="Kalimati" w:hint="cs"/>
                <w:sz w:val="18"/>
                <w:szCs w:val="18"/>
                <w:cs/>
              </w:rPr>
              <w:t xml:space="preserve"> </w:t>
            </w:r>
            <w:r w:rsidRPr="00536EF6">
              <w:rPr>
                <w:rFonts w:ascii="Kokila" w:hAnsi="Kokila" w:cs="Kalimati"/>
                <w:sz w:val="18"/>
                <w:szCs w:val="18"/>
                <w:cs/>
              </w:rPr>
              <w:t>न्यायाधिकरण</w:t>
            </w:r>
            <w:r w:rsidRPr="00536EF6">
              <w:rPr>
                <w:rFonts w:ascii="Kokila" w:hAnsi="Kokila" w:cs="Kalimati" w:hint="cs"/>
                <w:sz w:val="18"/>
                <w:szCs w:val="18"/>
                <w:cs/>
              </w:rPr>
              <w:t>मा र यसै विषयमा वैकिङ्ग कसूर मुद्दा</w:t>
            </w:r>
            <w:r w:rsidRPr="00536EF6">
              <w:rPr>
                <w:rFonts w:ascii="Kokila" w:hAnsi="Kokila" w:cs="Kalimati"/>
                <w:sz w:val="18"/>
                <w:szCs w:val="18"/>
              </w:rPr>
              <w:t xml:space="preserve"> </w:t>
            </w:r>
            <w:r w:rsidRPr="00536EF6">
              <w:rPr>
                <w:rFonts w:ascii="Kokila" w:hAnsi="Kokila" w:cs="Kalimati"/>
                <w:sz w:val="18"/>
                <w:szCs w:val="18"/>
                <w:cs/>
              </w:rPr>
              <w:t>विशेष अदालत</w:t>
            </w:r>
            <w:r w:rsidRPr="00536EF6">
              <w:rPr>
                <w:rFonts w:ascii="Kokila" w:hAnsi="Kokila" w:cs="Kalimati" w:hint="cs"/>
                <w:sz w:val="18"/>
                <w:szCs w:val="18"/>
                <w:cs/>
              </w:rPr>
              <w:t>मा समेत दायर भएको देखिएको भनि यी प्रतिवादीहरुलाई प्रस्तुत भ्रष्टाचार मुद्दामा सफाई दिने ठहर गरी फैसला भएको देखिन्छ ।</w:t>
            </w:r>
            <w:r w:rsidRPr="00536EF6">
              <w:rPr>
                <w:rFonts w:ascii="Kokila" w:hAnsi="Kokila" w:cs="Kalimati"/>
                <w:sz w:val="18"/>
                <w:szCs w:val="18"/>
              </w:rPr>
              <w:t xml:space="preserve"> </w:t>
            </w:r>
            <w:r w:rsidRPr="00536EF6">
              <w:rPr>
                <w:rFonts w:ascii="Kokila" w:hAnsi="Kokila" w:cs="Kalimati"/>
                <w:sz w:val="18"/>
                <w:szCs w:val="18"/>
                <w:cs/>
              </w:rPr>
              <w:t>एकै कसूर (</w:t>
            </w:r>
            <w:r w:rsidRPr="00536EF6">
              <w:rPr>
                <w:rFonts w:ascii="Kokila" w:hAnsi="Kokila" w:cs="Kalimati"/>
                <w:sz w:val="18"/>
                <w:szCs w:val="18"/>
              </w:rPr>
              <w:t xml:space="preserve">Same  offence) </w:t>
            </w:r>
            <w:r w:rsidRPr="00536EF6">
              <w:rPr>
                <w:rFonts w:ascii="Kokila" w:hAnsi="Kokila" w:cs="Kalimati"/>
                <w:sz w:val="18"/>
                <w:szCs w:val="18"/>
                <w:cs/>
              </w:rPr>
              <w:t xml:space="preserve">को अवधारणालाई केन्द्रविन्दु मानी दोहोरो खतराको अवस्था निर्क्यौल </w:t>
            </w:r>
            <w:r w:rsidRPr="00536EF6">
              <w:rPr>
                <w:rFonts w:ascii="Kokila" w:hAnsi="Kokila" w:cs="Kalimati" w:hint="cs"/>
                <w:sz w:val="18"/>
                <w:szCs w:val="18"/>
                <w:cs/>
              </w:rPr>
              <w:t>गर्नुपर्ने हुन्छ</w:t>
            </w:r>
            <w:r w:rsidRPr="00536EF6">
              <w:rPr>
                <w:rFonts w:ascii="Kokila" w:hAnsi="Kokila" w:cs="Kalimati"/>
                <w:sz w:val="18"/>
                <w:szCs w:val="18"/>
                <w:cs/>
              </w:rPr>
              <w:t xml:space="preserve">। </w:t>
            </w:r>
            <w:r w:rsidRPr="00536EF6">
              <w:rPr>
                <w:rFonts w:ascii="Kokila" w:hAnsi="Kokila" w:cs="Kalimati"/>
                <w:sz w:val="18"/>
                <w:szCs w:val="18"/>
              </w:rPr>
              <w:t>ICCPR</w:t>
            </w:r>
            <w:r w:rsidRPr="00536EF6">
              <w:rPr>
                <w:rFonts w:ascii="Kokila" w:hAnsi="Kokila" w:cs="Kalimati"/>
                <w:sz w:val="18"/>
                <w:szCs w:val="18"/>
                <w:cs/>
              </w:rPr>
              <w:t xml:space="preserve">को </w:t>
            </w:r>
            <w:r w:rsidRPr="00536EF6">
              <w:rPr>
                <w:rFonts w:ascii="Kokila" w:hAnsi="Kokila" w:cs="Kalimati"/>
                <w:sz w:val="18"/>
                <w:szCs w:val="18"/>
              </w:rPr>
              <w:t xml:space="preserve">Article </w:t>
            </w:r>
            <w:r w:rsidRPr="00536EF6">
              <w:rPr>
                <w:rFonts w:ascii="Kokila" w:hAnsi="Kokila" w:cs="Kalimati"/>
                <w:sz w:val="18"/>
                <w:szCs w:val="18"/>
                <w:cs/>
              </w:rPr>
              <w:t xml:space="preserve">14 को </w:t>
            </w:r>
            <w:r w:rsidRPr="00536EF6">
              <w:rPr>
                <w:rFonts w:ascii="Kokila" w:hAnsi="Kokila" w:cs="Kalimati"/>
                <w:sz w:val="18"/>
                <w:szCs w:val="18"/>
              </w:rPr>
              <w:t>Sub Article (</w:t>
            </w:r>
            <w:r w:rsidRPr="00536EF6">
              <w:rPr>
                <w:rFonts w:ascii="Kokila" w:hAnsi="Kokila" w:cs="Kalimati"/>
                <w:sz w:val="18"/>
                <w:szCs w:val="18"/>
                <w:cs/>
              </w:rPr>
              <w:t>7) मा प्रयुक्त "</w:t>
            </w:r>
            <w:r w:rsidRPr="00536EF6">
              <w:rPr>
                <w:rFonts w:ascii="Kokila" w:hAnsi="Kokila" w:cs="Kalimati"/>
                <w:sz w:val="18"/>
                <w:szCs w:val="18"/>
              </w:rPr>
              <w:t xml:space="preserve">for an offence for which he has already been finally committed or acquitted” </w:t>
            </w:r>
            <w:r w:rsidRPr="00536EF6">
              <w:rPr>
                <w:rFonts w:ascii="Kokila" w:hAnsi="Kokila" w:cs="Kalimati"/>
                <w:sz w:val="18"/>
                <w:szCs w:val="18"/>
                <w:cs/>
              </w:rPr>
              <w:t>वाक्यांशले सोही कसूरलाई नै केन्द्रविन्दु मानेको देखिँदा एकै कसूरको अर्थ "सोही कसूर जसमा सो व्यक्तिलाई पहिले नै सजाय वा सफाई" भएको भन्‍ने सीधा अर्थमा लिनु पर्ने देखिन्छ।भ्रष्टाचार निवारण ऐन</w:t>
            </w:r>
            <w:r w:rsidRPr="00536EF6">
              <w:rPr>
                <w:rFonts w:ascii="Kokila" w:hAnsi="Kokila" w:cs="Kalimati"/>
                <w:sz w:val="18"/>
                <w:szCs w:val="18"/>
              </w:rPr>
              <w:t xml:space="preserve">, </w:t>
            </w:r>
            <w:r w:rsidRPr="00536EF6">
              <w:rPr>
                <w:rFonts w:ascii="Kokila" w:hAnsi="Kokila" w:cs="Kalimati"/>
                <w:sz w:val="18"/>
                <w:szCs w:val="18"/>
                <w:cs/>
              </w:rPr>
              <w:t>2059 अन्तर्गत कसूर मानिने कुनै कार्य अन्य कानून बमोजिम समेत कसूर मानिने रहेछ भने दुवै कानून बमोजिम अलग अलग मुद्दा चलाउन सकिने गरी भ्रष्टाचार निवारण ऐन</w:t>
            </w:r>
            <w:r w:rsidRPr="00536EF6">
              <w:rPr>
                <w:rFonts w:ascii="Kokila" w:hAnsi="Kokila" w:cs="Kalimati"/>
                <w:sz w:val="18"/>
                <w:szCs w:val="18"/>
              </w:rPr>
              <w:t xml:space="preserve">, </w:t>
            </w:r>
            <w:r w:rsidRPr="00536EF6">
              <w:rPr>
                <w:rFonts w:ascii="Kokila" w:hAnsi="Kokila" w:cs="Kalimati"/>
                <w:sz w:val="18"/>
                <w:szCs w:val="18"/>
                <w:cs/>
              </w:rPr>
              <w:t xml:space="preserve">2059 को दफा ५९ को </w:t>
            </w:r>
            <w:r w:rsidRPr="00536EF6">
              <w:rPr>
                <w:rFonts w:ascii="Kokila" w:hAnsi="Kokila" w:cs="Kalimati" w:hint="cs"/>
                <w:sz w:val="18"/>
                <w:szCs w:val="18"/>
                <w:cs/>
              </w:rPr>
              <w:t>खण्ड</w:t>
            </w:r>
            <w:r w:rsidRPr="00536EF6">
              <w:rPr>
                <w:rFonts w:ascii="Kokila" w:hAnsi="Kokila" w:cs="Kalimati"/>
                <w:sz w:val="18"/>
                <w:szCs w:val="18"/>
                <w:cs/>
              </w:rPr>
              <w:t xml:space="preserve"> (क) ले कानूनी व्यवस्था गरेको देखिन्छ। सरकारी ओहदा</w:t>
            </w:r>
            <w:r w:rsidRPr="00536EF6">
              <w:rPr>
                <w:rFonts w:ascii="Kokila" w:hAnsi="Kokila" w:cs="Kalimati"/>
                <w:sz w:val="18"/>
                <w:szCs w:val="18"/>
              </w:rPr>
              <w:t xml:space="preserve">, </w:t>
            </w:r>
            <w:r w:rsidRPr="00536EF6">
              <w:rPr>
                <w:rFonts w:ascii="Kokila" w:hAnsi="Kokila" w:cs="Kalimati"/>
                <w:sz w:val="18"/>
                <w:szCs w:val="18"/>
                <w:cs/>
              </w:rPr>
              <w:t>सरकारी सम्पत्ति</w:t>
            </w:r>
            <w:r w:rsidRPr="00536EF6">
              <w:rPr>
                <w:rFonts w:ascii="Kokila" w:hAnsi="Kokila" w:cs="Kalimati"/>
                <w:sz w:val="18"/>
                <w:szCs w:val="18"/>
              </w:rPr>
              <w:t xml:space="preserve">, </w:t>
            </w:r>
            <w:r w:rsidRPr="00536EF6">
              <w:rPr>
                <w:rFonts w:ascii="Kokila" w:hAnsi="Kokila" w:cs="Kalimati"/>
                <w:sz w:val="18"/>
                <w:szCs w:val="18"/>
                <w:cs/>
              </w:rPr>
              <w:t>तथा सार्वजनिक सेवाको दुरुपयोग गरी व्यक्तिगत लाभमा प्रयोग हुनबाट रोक्ने उद्देश्यले यस ऐनको तर्जुमा भएको देखिन्छ। भ्रष्टाचारको विषय अन्य कसूरको विषयसँग दोहोरिन सक्ने (</w:t>
            </w:r>
            <w:r w:rsidRPr="00536EF6">
              <w:rPr>
                <w:rFonts w:ascii="Kokila" w:hAnsi="Kokila" w:cs="Kalimati"/>
                <w:sz w:val="18"/>
                <w:szCs w:val="18"/>
              </w:rPr>
              <w:t xml:space="preserve">Overlapping) </w:t>
            </w:r>
            <w:r w:rsidRPr="00536EF6">
              <w:rPr>
                <w:rFonts w:ascii="Kokila" w:hAnsi="Kokila" w:cs="Kalimati"/>
                <w:sz w:val="18"/>
                <w:szCs w:val="18"/>
                <w:cs/>
              </w:rPr>
              <w:t xml:space="preserve">अवस्था रहेकोले अन्य कानून अन्तर्गत कारवाही भइसकेको भन्‍ने आधारमा मात्र भ्रष्टाचारको कसूर उपचार शुन्य नहोस भन्‍ने उद्देश्यले उक्त </w:t>
            </w:r>
            <w:r w:rsidRPr="00536EF6">
              <w:rPr>
                <w:rFonts w:ascii="Kokila" w:hAnsi="Kokila" w:cs="Kalimati" w:hint="cs"/>
                <w:sz w:val="18"/>
                <w:szCs w:val="18"/>
                <w:cs/>
              </w:rPr>
              <w:t>खण्ड</w:t>
            </w:r>
            <w:r w:rsidRPr="00536EF6">
              <w:rPr>
                <w:rFonts w:ascii="Kokila" w:hAnsi="Kokila" w:cs="Kalimati"/>
                <w:sz w:val="18"/>
                <w:szCs w:val="18"/>
                <w:cs/>
              </w:rPr>
              <w:t xml:space="preserve"> (क) को प्रावधान विधायिकाले राखेको देखिन्छ। भ्रष्टाचार निवारण ऐन अन्तर्गतको विधायिकी उद्देश्य प्राप्तिमा कार्यधिगत अवरोध नहोस अर्थात दोहोरो खतराको सिद्धान्त बाधक नबनोस भन्‍ने यस प्रावधानको आधारभूत उद्देश्य </w:t>
            </w:r>
            <w:r w:rsidRPr="00536EF6">
              <w:rPr>
                <w:rFonts w:ascii="Kokila" w:hAnsi="Kokila" w:cs="Kalimati"/>
                <w:sz w:val="18"/>
                <w:szCs w:val="18"/>
                <w:cs/>
              </w:rPr>
              <w:lastRenderedPageBreak/>
              <w:t xml:space="preserve">रहेको देखिन्छ।यस सम्बन्धमा </w:t>
            </w:r>
            <w:r w:rsidRPr="00536EF6">
              <w:rPr>
                <w:rFonts w:ascii="Kokila" w:hAnsi="Kokila" w:cs="Kalimati" w:hint="cs"/>
                <w:sz w:val="18"/>
                <w:szCs w:val="18"/>
                <w:cs/>
              </w:rPr>
              <w:t>सम्मानित</w:t>
            </w:r>
            <w:r w:rsidRPr="00536EF6">
              <w:rPr>
                <w:rFonts w:ascii="Kokila" w:hAnsi="Kokila" w:cs="Kalimati"/>
                <w:sz w:val="18"/>
                <w:szCs w:val="18"/>
                <w:cs/>
              </w:rPr>
              <w:t xml:space="preserve"> सर्वोच्च अदालतबाट "एउटै तथ्यबाट एक भन्दा बढी कसूर हुन सक्दछन्</w:t>
            </w:r>
            <w:r w:rsidRPr="00536EF6">
              <w:rPr>
                <w:rFonts w:ascii="Kokila" w:hAnsi="Kokila" w:cs="Kalimati" w:hint="cs"/>
                <w:sz w:val="18"/>
                <w:szCs w:val="18"/>
                <w:cs/>
              </w:rPr>
              <w:t xml:space="preserve"> </w:t>
            </w:r>
            <w:r w:rsidRPr="00536EF6">
              <w:rPr>
                <w:rFonts w:ascii="Kokila" w:hAnsi="Kokila" w:cs="Kalimati"/>
                <w:sz w:val="18"/>
                <w:szCs w:val="18"/>
                <w:cs/>
              </w:rPr>
              <w:t>। यसरी समग्र तथ्य तथा सम्बद्ध कानूनी व्यवस्था एवम् त्यसले प्रदान गर्ने उपचारको व्यवस्था समेतका आधारमा फरक फरक अवस्थालाई प्रतिनिधित्व गरेबाट भ्रष्टाचार मुद्दा र ठगी मुद्दालाई एउटै विषय मान्न नमिल्ने</w:t>
            </w:r>
            <w:r w:rsidRPr="00536EF6">
              <w:rPr>
                <w:rFonts w:ascii="Kokila" w:hAnsi="Kokila" w:cs="Kalimati" w:hint="cs"/>
                <w:sz w:val="18"/>
                <w:szCs w:val="18"/>
                <w:cs/>
              </w:rPr>
              <w:t xml:space="preserve"> </w:t>
            </w:r>
            <w:r w:rsidRPr="00536EF6">
              <w:rPr>
                <w:rFonts w:ascii="Kokila" w:hAnsi="Kokila" w:cs="Kalimati"/>
                <w:sz w:val="18"/>
                <w:szCs w:val="18"/>
                <w:cs/>
              </w:rPr>
              <w:t>।कसैले कानुनद्वारा निषेधित आपराधिक कार्य गरेको अवस्थामा त्यस्तो कार्यलाई अलग</w:t>
            </w:r>
            <w:r w:rsidRPr="00536EF6">
              <w:rPr>
                <w:rFonts w:ascii="Kokila" w:hAnsi="Kokila" w:cs="Kalimati"/>
                <w:sz w:val="18"/>
                <w:szCs w:val="18"/>
              </w:rPr>
              <w:t>–</w:t>
            </w:r>
            <w:r w:rsidRPr="00536EF6">
              <w:rPr>
                <w:rFonts w:ascii="Kokila" w:hAnsi="Kokila" w:cs="Kalimati"/>
                <w:sz w:val="18"/>
                <w:szCs w:val="18"/>
                <w:cs/>
              </w:rPr>
              <w:t>अलग कानूनले अलग</w:t>
            </w:r>
            <w:r w:rsidRPr="00536EF6">
              <w:rPr>
                <w:rFonts w:ascii="Kokila" w:hAnsi="Kokila" w:cs="Kalimati"/>
                <w:sz w:val="18"/>
                <w:szCs w:val="18"/>
              </w:rPr>
              <w:t>–</w:t>
            </w:r>
            <w:r w:rsidRPr="00536EF6">
              <w:rPr>
                <w:rFonts w:ascii="Kokila" w:hAnsi="Kokila" w:cs="Kalimati"/>
                <w:sz w:val="18"/>
                <w:szCs w:val="18"/>
                <w:cs/>
              </w:rPr>
              <w:t>अलग अपराध मान्दछ भने त्यसलाई एउटै कसूर मानेर एउटा मात्र कानुन</w:t>
            </w:r>
            <w:r w:rsidRPr="00536EF6">
              <w:rPr>
                <w:rFonts w:ascii="Kokila" w:hAnsi="Kokila" w:cs="Kalimati" w:hint="cs"/>
                <w:sz w:val="18"/>
                <w:szCs w:val="18"/>
                <w:cs/>
              </w:rPr>
              <w:t xml:space="preserve"> </w:t>
            </w:r>
            <w:r w:rsidRPr="00536EF6">
              <w:rPr>
                <w:rFonts w:ascii="Kokila" w:hAnsi="Kokila" w:cs="Kalimati"/>
                <w:sz w:val="18"/>
                <w:szCs w:val="18"/>
                <w:cs/>
              </w:rPr>
              <w:t>अन्तर्गत कारवाही गर्नुपर्ने भनी सीमित तुल्याउन नमिल्ने ।"</w:t>
            </w:r>
            <w:r w:rsidRPr="00536EF6">
              <w:rPr>
                <w:rFonts w:ascii="Kokila" w:hAnsi="Kokila" w:cs="Kalimati"/>
                <w:sz w:val="18"/>
                <w:szCs w:val="18"/>
              </w:rPr>
              <w:t xml:space="preserve"> </w:t>
            </w:r>
            <w:r w:rsidRPr="00536EF6">
              <w:rPr>
                <w:rFonts w:ascii="Kokila" w:hAnsi="Kokila" w:cs="Kalimati" w:hint="cs"/>
                <w:sz w:val="18"/>
                <w:szCs w:val="18"/>
                <w:cs/>
              </w:rPr>
              <w:t>भनि</w:t>
            </w:r>
            <w:r w:rsidRPr="00536EF6">
              <w:rPr>
                <w:rFonts w:ascii="Kokila" w:hAnsi="Kokila" w:cs="Kalimati"/>
                <w:sz w:val="18"/>
                <w:szCs w:val="18"/>
                <w:cs/>
              </w:rPr>
              <w:t xml:space="preserve"> </w:t>
            </w:r>
            <w:r w:rsidRPr="00536EF6">
              <w:rPr>
                <w:rFonts w:ascii="Kokila" w:hAnsi="Kokila" w:cs="Kalimati" w:hint="cs"/>
                <w:sz w:val="18"/>
                <w:szCs w:val="18"/>
                <w:cs/>
              </w:rPr>
              <w:t>(</w:t>
            </w:r>
            <w:r w:rsidRPr="00536EF6">
              <w:rPr>
                <w:rFonts w:ascii="Kokila" w:hAnsi="Kokila" w:cs="Kalimati"/>
                <w:sz w:val="18"/>
                <w:szCs w:val="18"/>
                <w:cs/>
              </w:rPr>
              <w:t>महेश चापागाई विरुद्ध नेपाल सरकार</w:t>
            </w:r>
            <w:r w:rsidRPr="00536EF6">
              <w:rPr>
                <w:rFonts w:ascii="Kokila" w:hAnsi="Kokila" w:cs="Kalimati"/>
                <w:sz w:val="18"/>
                <w:szCs w:val="18"/>
              </w:rPr>
              <w:t xml:space="preserve">, </w:t>
            </w:r>
            <w:r w:rsidRPr="00536EF6">
              <w:rPr>
                <w:rFonts w:ascii="Kokila" w:hAnsi="Kokila" w:cs="Kalimati"/>
                <w:sz w:val="18"/>
                <w:szCs w:val="18"/>
                <w:cs/>
              </w:rPr>
              <w:t>ने.का.प. २०६९</w:t>
            </w:r>
            <w:r w:rsidRPr="00536EF6">
              <w:rPr>
                <w:rFonts w:ascii="Kokila" w:hAnsi="Kokila" w:cs="Kalimati"/>
                <w:sz w:val="18"/>
                <w:szCs w:val="18"/>
              </w:rPr>
              <w:t xml:space="preserve">, </w:t>
            </w:r>
            <w:r w:rsidRPr="00536EF6">
              <w:rPr>
                <w:rFonts w:ascii="Kokila" w:hAnsi="Kokila" w:cs="Kalimati"/>
                <w:sz w:val="18"/>
                <w:szCs w:val="18"/>
                <w:cs/>
              </w:rPr>
              <w:t>अङ्क ८ निर्णय नं. ८८७४</w:t>
            </w:r>
            <w:r w:rsidRPr="00536EF6">
              <w:rPr>
                <w:rFonts w:ascii="Kokila" w:hAnsi="Kokila" w:cs="Kalimati" w:hint="cs"/>
                <w:sz w:val="18"/>
                <w:szCs w:val="18"/>
                <w:cs/>
              </w:rPr>
              <w:t xml:space="preserve">) प्रतिपादित सिद्दान्त तथा उक्त कानूनी ब्यवस्था विपरित हुने गरी यसै विषयमा अन्य निकायमा मुद्दा चलेको भन्ने आधारमा यी प्रतिवादीहरुलाई सफाई दिने ठहर गरी भएको प्रस्तुत फैसला </w:t>
            </w:r>
            <w:r w:rsidRPr="00536EF6">
              <w:rPr>
                <w:rFonts w:ascii="Kokila" w:hAnsi="Kokila" w:cs="Kalimati"/>
                <w:sz w:val="18"/>
                <w:szCs w:val="18"/>
                <w:cs/>
              </w:rPr>
              <w:t xml:space="preserve">त्रुटिपूर्ण हुँदा वदरभागी छ । </w:t>
            </w:r>
          </w:p>
          <w:p w:rsidR="006940F1" w:rsidRPr="00942D62" w:rsidRDefault="006940F1" w:rsidP="00536EF6">
            <w:pPr>
              <w:spacing w:after="0" w:line="240" w:lineRule="auto"/>
              <w:ind w:left="360"/>
              <w:jc w:val="both"/>
              <w:rPr>
                <w:rFonts w:ascii="Kokila" w:hAnsi="Kokila" w:cs="Kalimati"/>
                <w:sz w:val="18"/>
                <w:szCs w:val="18"/>
              </w:rPr>
            </w:pPr>
          </w:p>
        </w:tc>
      </w:tr>
    </w:tbl>
    <w:p w:rsidR="00024908" w:rsidRPr="00942D62" w:rsidRDefault="00024908" w:rsidP="00536EF6">
      <w:pPr>
        <w:spacing w:after="0" w:line="240" w:lineRule="auto"/>
        <w:ind w:left="360"/>
        <w:jc w:val="both"/>
        <w:rPr>
          <w:rFonts w:ascii="Kokila" w:hAnsi="Kokila" w:cs="Kalimati"/>
          <w:sz w:val="18"/>
          <w:szCs w:val="18"/>
        </w:rPr>
      </w:pPr>
    </w:p>
    <w:sectPr w:rsidR="00024908" w:rsidRPr="00942D62" w:rsidSect="00907CEC">
      <w:headerReference w:type="default" r:id="rId8"/>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4336" w:rsidRDefault="00164336" w:rsidP="00907CEC">
      <w:pPr>
        <w:spacing w:after="0" w:line="240" w:lineRule="auto"/>
      </w:pPr>
      <w:r>
        <w:separator/>
      </w:r>
    </w:p>
  </w:endnote>
  <w:endnote w:type="continuationSeparator" w:id="0">
    <w:p w:rsidR="00164336" w:rsidRDefault="00164336" w:rsidP="00907C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okila">
    <w:panose1 w:val="020B0604020202020204"/>
    <w:charset w:val="00"/>
    <w:family w:val="swiss"/>
    <w:pitch w:val="variable"/>
    <w:sig w:usb0="00008003" w:usb1="00000000" w:usb2="00000000" w:usb3="00000000" w:csb0="00000001" w:csb1="00000000"/>
  </w:font>
  <w:font w:name="Lucida Bright">
    <w:panose1 w:val="02040602050505020304"/>
    <w:charset w:val="00"/>
    <w:family w:val="roman"/>
    <w:pitch w:val="variable"/>
    <w:sig w:usb0="00000003" w:usb1="00000000" w:usb2="00000000" w:usb3="00000000" w:csb0="00000001"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4336" w:rsidRDefault="00164336" w:rsidP="00907CEC">
      <w:pPr>
        <w:spacing w:after="0" w:line="240" w:lineRule="auto"/>
      </w:pPr>
      <w:r>
        <w:separator/>
      </w:r>
    </w:p>
  </w:footnote>
  <w:footnote w:type="continuationSeparator" w:id="0">
    <w:p w:rsidR="00164336" w:rsidRDefault="00164336" w:rsidP="00907CE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54BF" w:rsidRPr="002D54BF" w:rsidRDefault="002D54BF" w:rsidP="002D54BF">
    <w:pPr>
      <w:jc w:val="center"/>
      <w:rPr>
        <w:rFonts w:eastAsiaTheme="minorHAnsi"/>
        <w:b/>
        <w:bCs/>
        <w:sz w:val="20"/>
      </w:rPr>
    </w:pPr>
    <w:r w:rsidRPr="002D54BF">
      <w:rPr>
        <w:rFonts w:ascii="Kokila" w:eastAsia="Times New Roman" w:hAnsi="Kokila" w:cs="Kalimati" w:hint="cs"/>
        <w:b/>
        <w:bCs/>
        <w:sz w:val="20"/>
        <w:cs/>
      </w:rPr>
      <w:t xml:space="preserve">मिति २०८१/१२/२८ गते सर्वोच्च अदालतमा पुनरावेदन दर्ता गरिएको मुद्दाको विवरण </w:t>
    </w:r>
  </w:p>
  <w:p w:rsidR="002D54BF" w:rsidRDefault="002D54B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5327C2"/>
    <w:multiLevelType w:val="hybridMultilevel"/>
    <w:tmpl w:val="DCFC6382"/>
    <w:lvl w:ilvl="0" w:tplc="12CEDC18">
      <w:start w:val="1"/>
      <w:numFmt w:val="hindiVowels"/>
      <w:lvlText w:val="%1."/>
      <w:lvlJc w:val="left"/>
      <w:pPr>
        <w:ind w:left="720" w:hanging="360"/>
      </w:pPr>
      <w:rPr>
        <w:rFonts w:hint="default"/>
      </w:rPr>
    </w:lvl>
    <w:lvl w:ilvl="1" w:tplc="3F4E007E">
      <w:start w:val="1"/>
      <w:numFmt w:val="hindiVowels"/>
      <w:lvlText w:val="%2)"/>
      <w:lvlJc w:val="left"/>
      <w:pPr>
        <w:ind w:left="1440" w:hanging="360"/>
      </w:pPr>
      <w:rPr>
        <w:rFonts w:asciiTheme="minorHAnsi" w:eastAsiaTheme="minorEastAsia" w:hAnsiTheme="minorHAnsi" w:cs="Kalimati"/>
        <w:color w:val="auto"/>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6B15289"/>
    <w:multiLevelType w:val="hybridMultilevel"/>
    <w:tmpl w:val="18DC1F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AF760F5"/>
    <w:multiLevelType w:val="hybridMultilevel"/>
    <w:tmpl w:val="82B25742"/>
    <w:lvl w:ilvl="0" w:tplc="673865FA">
      <w:start w:val="1"/>
      <w:numFmt w:val="hindiVowels"/>
      <w:lvlText w:val="(%1)"/>
      <w:lvlJc w:val="left"/>
      <w:pPr>
        <w:ind w:left="3510" w:hanging="54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3">
    <w:nsid w:val="1601534F"/>
    <w:multiLevelType w:val="hybridMultilevel"/>
    <w:tmpl w:val="2F6A7D48"/>
    <w:lvl w:ilvl="0" w:tplc="99FE4B7E">
      <w:start w:val="1"/>
      <w:numFmt w:val="hindiVowels"/>
      <w:lvlText w:val="%1."/>
      <w:lvlJc w:val="left"/>
      <w:pPr>
        <w:ind w:left="720" w:hanging="360"/>
      </w:pPr>
      <w:rPr>
        <w:rFonts w:ascii="Kokila" w:eastAsiaTheme="minorEastAsia" w:hAnsi="Kokila" w:cs="Kalimat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6376D12"/>
    <w:multiLevelType w:val="hybridMultilevel"/>
    <w:tmpl w:val="E16A2AF2"/>
    <w:lvl w:ilvl="0" w:tplc="D0388958">
      <w:start w:val="1"/>
      <w:numFmt w:val="hindiVowels"/>
      <w:lvlText w:val="%1."/>
      <w:lvlJc w:val="left"/>
      <w:pPr>
        <w:ind w:left="1080" w:hanging="360"/>
      </w:pPr>
      <w:rPr>
        <w:rFonts w:ascii="Kokila" w:eastAsia="Times New Roman" w:hAnsi="Kokila" w:cs="Kalimati"/>
        <w:b/>
        <w:bCs/>
        <w:sz w:val="22"/>
        <w:szCs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1A903BF3"/>
    <w:multiLevelType w:val="hybridMultilevel"/>
    <w:tmpl w:val="578057B4"/>
    <w:lvl w:ilvl="0" w:tplc="239C6534">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C1E59D0"/>
    <w:multiLevelType w:val="hybridMultilevel"/>
    <w:tmpl w:val="1DDA8C9A"/>
    <w:lvl w:ilvl="0" w:tplc="62BE9A0A">
      <w:start w:val="1"/>
      <w:numFmt w:val="hindiVowels"/>
      <w:lvlText w:val="%1)"/>
      <w:lvlJc w:val="left"/>
      <w:pPr>
        <w:ind w:left="720" w:hanging="360"/>
      </w:pPr>
      <w:rPr>
        <w:rFonts w:asciiTheme="minorHAnsi" w:eastAsiaTheme="minorHAnsi" w:hAnsi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F040AAE"/>
    <w:multiLevelType w:val="hybridMultilevel"/>
    <w:tmpl w:val="EA124CFA"/>
    <w:lvl w:ilvl="0" w:tplc="3F4E007E">
      <w:start w:val="1"/>
      <w:numFmt w:val="hindiVowels"/>
      <w:lvlText w:val="%1)"/>
      <w:lvlJc w:val="left"/>
      <w:pPr>
        <w:ind w:left="1080" w:hanging="360"/>
      </w:pPr>
      <w:rPr>
        <w:rFonts w:asciiTheme="minorHAnsi" w:eastAsiaTheme="minorEastAsia" w:hAnsiTheme="minorHAnsi" w:cs="Kalimati"/>
        <w:color w:val="auto"/>
      </w:rPr>
    </w:lvl>
    <w:lvl w:ilvl="1" w:tplc="7F8EE636">
      <w:start w:val="1"/>
      <w:numFmt w:val="hindiVowels"/>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2F2149B3"/>
    <w:multiLevelType w:val="hybridMultilevel"/>
    <w:tmpl w:val="42D66F9E"/>
    <w:lvl w:ilvl="0" w:tplc="34B44E88">
      <w:start w:val="1"/>
      <w:numFmt w:val="hindiVowels"/>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9">
    <w:nsid w:val="406C3CFE"/>
    <w:multiLevelType w:val="hybridMultilevel"/>
    <w:tmpl w:val="75387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881474E"/>
    <w:multiLevelType w:val="hybridMultilevel"/>
    <w:tmpl w:val="779AADA6"/>
    <w:lvl w:ilvl="0" w:tplc="B7C0CF2E">
      <w:start w:val="1"/>
      <w:numFmt w:val="decimal"/>
      <w:lvlText w:val="%1)"/>
      <w:lvlJc w:val="left"/>
      <w:pPr>
        <w:ind w:left="360" w:hanging="360"/>
      </w:pPr>
      <w:rPr>
        <w:rFonts w:ascii="Kalimati" w:hAnsi="Kalimati" w:cs="Kalimati" w:hint="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nsid w:val="4EB001FF"/>
    <w:multiLevelType w:val="hybridMultilevel"/>
    <w:tmpl w:val="FD8ECFC4"/>
    <w:lvl w:ilvl="0" w:tplc="E334D182">
      <w:start w:val="1"/>
      <w:numFmt w:val="hindiVowels"/>
      <w:lvlText w:val="%1."/>
      <w:lvlJc w:val="left"/>
      <w:pPr>
        <w:ind w:left="900" w:hanging="360"/>
      </w:pPr>
      <w:rPr>
        <w:rFonts w:ascii="Kokila" w:eastAsia="Times New Roman" w:hAnsi="Kokila" w:cs="Kalimati"/>
        <w:b/>
        <w:bCs/>
        <w:sz w:val="26"/>
        <w:szCs w:val="24"/>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2">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6F3D51AB"/>
    <w:multiLevelType w:val="hybridMultilevel"/>
    <w:tmpl w:val="969A30B0"/>
    <w:lvl w:ilvl="0" w:tplc="ABA8F210">
      <w:start w:val="1"/>
      <w:numFmt w:val="hindiVowels"/>
      <w:lvlText w:val="(%1)"/>
      <w:lvlJc w:val="left"/>
      <w:pPr>
        <w:ind w:left="1080" w:hanging="360"/>
      </w:pPr>
      <w:rPr>
        <w:rFonts w:ascii="Lucida Bright" w:eastAsia="Kalimati" w:hAnsi="Lucida Bright" w:hint="default"/>
        <w:color w:val="auto"/>
        <w:sz w:val="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2"/>
  </w:num>
  <w:num w:numId="2">
    <w:abstractNumId w:val="9"/>
  </w:num>
  <w:num w:numId="3">
    <w:abstractNumId w:val="3"/>
  </w:num>
  <w:num w:numId="4">
    <w:abstractNumId w:val="1"/>
  </w:num>
  <w:num w:numId="5">
    <w:abstractNumId w:val="6"/>
  </w:num>
  <w:num w:numId="6">
    <w:abstractNumId w:val="2"/>
  </w:num>
  <w:num w:numId="7">
    <w:abstractNumId w:val="10"/>
  </w:num>
  <w:num w:numId="8">
    <w:abstractNumId w:val="13"/>
  </w:num>
  <w:num w:numId="9">
    <w:abstractNumId w:val="4"/>
  </w:num>
  <w:num w:numId="10">
    <w:abstractNumId w:val="8"/>
  </w:num>
  <w:num w:numId="11">
    <w:abstractNumId w:val="11"/>
  </w:num>
  <w:num w:numId="12">
    <w:abstractNumId w:val="7"/>
  </w:num>
  <w:num w:numId="13">
    <w:abstractNumId w:val="0"/>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0B36"/>
    <w:rsid w:val="00024908"/>
    <w:rsid w:val="00073D96"/>
    <w:rsid w:val="000F6E5C"/>
    <w:rsid w:val="00115613"/>
    <w:rsid w:val="00156FEE"/>
    <w:rsid w:val="00164336"/>
    <w:rsid w:val="001B52E9"/>
    <w:rsid w:val="00273028"/>
    <w:rsid w:val="00295B94"/>
    <w:rsid w:val="002B6693"/>
    <w:rsid w:val="002D54BF"/>
    <w:rsid w:val="00417C39"/>
    <w:rsid w:val="00536EF6"/>
    <w:rsid w:val="00596A90"/>
    <w:rsid w:val="005D69F2"/>
    <w:rsid w:val="00605BA7"/>
    <w:rsid w:val="00685D1B"/>
    <w:rsid w:val="006940F1"/>
    <w:rsid w:val="0079183A"/>
    <w:rsid w:val="008B239A"/>
    <w:rsid w:val="00907CEC"/>
    <w:rsid w:val="00942D62"/>
    <w:rsid w:val="00993722"/>
    <w:rsid w:val="00A34C85"/>
    <w:rsid w:val="00A54856"/>
    <w:rsid w:val="00B00B36"/>
    <w:rsid w:val="00CD7A0E"/>
    <w:rsid w:val="00E05BF5"/>
    <w:rsid w:val="00EF7D07"/>
    <w:rsid w:val="00F6312A"/>
    <w:rsid w:val="00F632E4"/>
    <w:rsid w:val="00FE65F8"/>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7CE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07CEC"/>
    <w:pPr>
      <w:ind w:left="720"/>
      <w:contextualSpacing/>
    </w:pPr>
    <w:rPr>
      <w:rFonts w:ascii="Calibri" w:eastAsia="Calibri" w:hAnsi="Calibri" w:cs="Mangal"/>
    </w:rPr>
  </w:style>
  <w:style w:type="character" w:customStyle="1" w:styleId="ListParagraphChar">
    <w:name w:val="List Paragraph Char"/>
    <w:link w:val="ListParagraph"/>
    <w:uiPriority w:val="34"/>
    <w:rsid w:val="00907CEC"/>
    <w:rPr>
      <w:rFonts w:ascii="Calibri" w:eastAsia="Calibri" w:hAnsi="Calibri" w:cs="Mangal"/>
    </w:rPr>
  </w:style>
  <w:style w:type="paragraph" w:styleId="Header">
    <w:name w:val="header"/>
    <w:basedOn w:val="Normal"/>
    <w:link w:val="HeaderChar"/>
    <w:uiPriority w:val="99"/>
    <w:unhideWhenUsed/>
    <w:rsid w:val="00907C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7CEC"/>
    <w:rPr>
      <w:rFonts w:eastAsiaTheme="minorEastAsia"/>
    </w:rPr>
  </w:style>
  <w:style w:type="paragraph" w:styleId="Footer">
    <w:name w:val="footer"/>
    <w:basedOn w:val="Normal"/>
    <w:link w:val="FooterChar"/>
    <w:uiPriority w:val="99"/>
    <w:unhideWhenUsed/>
    <w:rsid w:val="00907C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7CEC"/>
    <w:rPr>
      <w:rFonts w:eastAsiaTheme="minorEastAsia"/>
    </w:rPr>
  </w:style>
  <w:style w:type="paragraph" w:styleId="BalloonText">
    <w:name w:val="Balloon Text"/>
    <w:basedOn w:val="Normal"/>
    <w:link w:val="BalloonTextChar"/>
    <w:uiPriority w:val="99"/>
    <w:semiHidden/>
    <w:unhideWhenUsed/>
    <w:rsid w:val="002D54BF"/>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2D54BF"/>
    <w:rPr>
      <w:rFonts w:ascii="Tahoma" w:eastAsiaTheme="minorEastAsia"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7CE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907CEC"/>
    <w:pPr>
      <w:ind w:left="720"/>
      <w:contextualSpacing/>
    </w:pPr>
    <w:rPr>
      <w:rFonts w:ascii="Calibri" w:eastAsia="Calibri" w:hAnsi="Calibri" w:cs="Mangal"/>
    </w:rPr>
  </w:style>
  <w:style w:type="character" w:customStyle="1" w:styleId="ListParagraphChar">
    <w:name w:val="List Paragraph Char"/>
    <w:link w:val="ListParagraph"/>
    <w:uiPriority w:val="34"/>
    <w:rsid w:val="00907CEC"/>
    <w:rPr>
      <w:rFonts w:ascii="Calibri" w:eastAsia="Calibri" w:hAnsi="Calibri" w:cs="Mangal"/>
    </w:rPr>
  </w:style>
  <w:style w:type="paragraph" w:styleId="Header">
    <w:name w:val="header"/>
    <w:basedOn w:val="Normal"/>
    <w:link w:val="HeaderChar"/>
    <w:uiPriority w:val="99"/>
    <w:unhideWhenUsed/>
    <w:rsid w:val="00907C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7CEC"/>
    <w:rPr>
      <w:rFonts w:eastAsiaTheme="minorEastAsia"/>
    </w:rPr>
  </w:style>
  <w:style w:type="paragraph" w:styleId="Footer">
    <w:name w:val="footer"/>
    <w:basedOn w:val="Normal"/>
    <w:link w:val="FooterChar"/>
    <w:uiPriority w:val="99"/>
    <w:unhideWhenUsed/>
    <w:rsid w:val="00907C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7CEC"/>
    <w:rPr>
      <w:rFonts w:eastAsiaTheme="minorEastAsia"/>
    </w:rPr>
  </w:style>
  <w:style w:type="paragraph" w:styleId="BalloonText">
    <w:name w:val="Balloon Text"/>
    <w:basedOn w:val="Normal"/>
    <w:link w:val="BalloonTextChar"/>
    <w:uiPriority w:val="99"/>
    <w:semiHidden/>
    <w:unhideWhenUsed/>
    <w:rsid w:val="002D54BF"/>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2D54BF"/>
    <w:rPr>
      <w:rFonts w:ascii="Tahoma" w:eastAsiaTheme="minorEastAsia" w:hAnsi="Tahoma" w:cs="Tahoma"/>
      <w:sz w:val="16"/>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58</TotalTime>
  <Pages>6</Pages>
  <Words>2046</Words>
  <Characters>11668</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Bishwas Timilsina</dc:creator>
  <cp:lastModifiedBy>Windows User</cp:lastModifiedBy>
  <cp:revision>17</cp:revision>
  <cp:lastPrinted>2025-04-10T09:29:00Z</cp:lastPrinted>
  <dcterms:created xsi:type="dcterms:W3CDTF">2023-09-18T05:41:00Z</dcterms:created>
  <dcterms:modified xsi:type="dcterms:W3CDTF">2025-04-10T09:29:00Z</dcterms:modified>
</cp:coreProperties>
</file>