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906" w:rsidRPr="00A46747" w:rsidRDefault="00BF070B" w:rsidP="00E14906">
      <w:pPr>
        <w:spacing w:after="0" w:line="240" w:lineRule="auto"/>
        <w:jc w:val="center"/>
        <w:rPr>
          <w:rFonts w:ascii="Preeti" w:hAnsi="Preeti" w:cs="Kalimati"/>
          <w:b/>
          <w:bCs/>
          <w:color w:val="FF0000"/>
          <w:sz w:val="42"/>
          <w:szCs w:val="30"/>
          <w:lang w:val="nl-NL"/>
        </w:rPr>
      </w:pPr>
      <w:r>
        <w:rPr>
          <w:rFonts w:ascii="Kokila" w:hAnsi="Kokila" w:cs="Kalimati"/>
          <w:b/>
          <w:bCs/>
          <w:noProof/>
          <w:sz w:val="14"/>
          <w:szCs w:val="14"/>
        </w:rPr>
        <w:drawing>
          <wp:anchor distT="0" distB="0" distL="114300" distR="114300" simplePos="0" relativeHeight="251661312" behindDoc="0" locked="0" layoutInCell="1" allowOverlap="1" wp14:anchorId="046BCD0A" wp14:editId="36A5B6C0">
            <wp:simplePos x="0" y="0"/>
            <wp:positionH relativeFrom="column">
              <wp:posOffset>130810</wp:posOffset>
            </wp:positionH>
            <wp:positionV relativeFrom="paragraph">
              <wp:posOffset>-98425</wp:posOffset>
            </wp:positionV>
            <wp:extent cx="1012190" cy="850265"/>
            <wp:effectExtent l="0" t="0" r="0" b="6985"/>
            <wp:wrapNone/>
            <wp:docPr id="4" name="Picture 4" descr="nepal-embl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epal-emble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85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90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4C3D8E" wp14:editId="3EE2232A">
                <wp:simplePos x="0" y="0"/>
                <wp:positionH relativeFrom="column">
                  <wp:posOffset>10160</wp:posOffset>
                </wp:positionH>
                <wp:positionV relativeFrom="paragraph">
                  <wp:posOffset>80010</wp:posOffset>
                </wp:positionV>
                <wp:extent cx="1107440" cy="97218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7440" cy="97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.8pt;margin-top:6.3pt;width:87.2pt;height: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eU4ewIAAPsEAAAOAAAAZHJzL2Uyb0RvYy54bWysVNuO0zAQfUfiHyy/t7lsekm06Wq3pQhp&#10;gRULH+DaTmPh2MZ2my6If2fstKULPCBEHhzbMz4+M3PG1zeHTqI9t05oVeNsnGLEFdVMqG2NP31c&#10;j+YYOU8UI1IrXuMn7vDN4uWL695UPNetloxbBCDKVb2pceu9qZLE0ZZ3xI214QqMjbYd8bC024RZ&#10;0gN6J5M8TadJry0zVlPuHOyuBiNeRPym4dS/bxrHPZI1Bm4+jjaOmzAmi2tSbS0xraBHGuQfWHRE&#10;KLj0DLUinqCdFb9BdYJa7XTjx1R3iW4aQXmMAaLJ0l+ieWyJ4TEWSI4z5zS5/wdL3+0fLBKsxlcY&#10;KdJBiT5A0ojaSo6uQnp64yrwejQPNgTozL2mnx1SetmCF7+1VvctJwxIZcE/eXYgLBwcRZv+rWaA&#10;TnZex0wdGtsFQMgBOsSCPJ0Lwg8eUdjMsnRWFFA3CrZylmfzSbyCVKfTxjr/musOhUmNLXCP6GR/&#10;73xgQ6qTS2SvpWBrIWVc2O1mKS3aExDHOn5HdHfpJlVwVjocGxCHHSAJdwRboBuL/a3M8iK9y8vR&#10;ejqfjYp1MRmVs3Q+SrPyrpymRVms1t8DwayoWsEYV/dC8ZPwsuLvCntsgUEyUXqoh/xM8kmM/Rl7&#10;dxlkGr8/BdkJD30oRVfj+dmJVKGwrxSDsEnliZDDPHlOP2YZcnD6x6xEGYTKDwraaPYEKrAaigT1&#10;hBcDJq22XzHqoftq7L7siOUYyTcKlFRmsew+LorJLIcz9tKyubQQRQGqxh6jYbr0Q4vvjBXbFm7K&#10;YmKUvgX1NSIKIyhzYHXULHRYjOD4GoQWvlxHr59v1uIHAAAA//8DAFBLAwQUAAYACAAAACEAghBK&#10;1NoAAAAIAQAADwAAAGRycy9kb3ducmV2LnhtbExPQU7DMBC8I/EHa5G4UZtCXZrGqRBST8CBFonr&#10;NnaTiHgdYqcNv2dzoqfR7IxmZ/LN6Ftxcn1sAhm4nykQjspgG6oMfO63d08gYkKy2AZyBn5dhE1x&#10;fZVjZsOZPtxplyrBIRQzNFCn1GVSxrJ2HuMsdI5YO4beY2LaV9L2eOZw38q5Ulp6bIg/1Ni5l9qV&#10;37vBG0D9aH/ejw9v+9dB46oa1XbxpYy5vRmf1yCSG9O/Gab6XB0K7nQIA9koWuaajQxzxkleap52&#10;mO6LJcgil5cDij8AAAD//wMAUEsBAi0AFAAGAAgAAAAhALaDOJL+AAAA4QEAABMAAAAAAAAAAAAA&#10;AAAAAAAAAFtDb250ZW50X1R5cGVzXS54bWxQSwECLQAUAAYACAAAACEAOP0h/9YAAACUAQAACwAA&#10;AAAAAAAAAAAAAAAvAQAAX3JlbHMvLnJlbHNQSwECLQAUAAYACAAAACEA75XlOHsCAAD7BAAADgAA&#10;AAAAAAAAAAAAAAAuAgAAZHJzL2Uyb0RvYy54bWxQSwECLQAUAAYACAAAACEAghBK1NoAAAAIAQAA&#10;DwAAAAAAAAAAAAAAAADVBAAAZHJzL2Rvd25yZXYueG1sUEsFBgAAAAAEAAQA8wAAANwFAAAAAA==&#10;" stroked="f"/>
            </w:pict>
          </mc:Fallback>
        </mc:AlternateConten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अख्तियार दुरुपयोग अनुसन्धान आयोग</w:t>
      </w:r>
    </w:p>
    <w:p w:rsidR="00E14906" w:rsidRPr="00F12699" w:rsidRDefault="0016465C" w:rsidP="00E14906">
      <w:pPr>
        <w:spacing w:after="0" w:line="240" w:lineRule="auto"/>
        <w:jc w:val="center"/>
        <w:rPr>
          <w:rFonts w:ascii="Preeti" w:hAnsi="Preeti" w:cs="Kalimati"/>
          <w:color w:val="FF0000"/>
          <w:sz w:val="40"/>
          <w:szCs w:val="28"/>
        </w:rPr>
      </w:pPr>
      <w:r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ट</w:t>
      </w:r>
      <w:r w:rsidR="00890B78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ङ्गा</w: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ल</w:t>
      </w:r>
      <w:r w:rsidR="00E14906" w:rsidRPr="00A46747">
        <w:rPr>
          <w:rFonts w:cs="Kalimati"/>
          <w:b/>
          <w:bCs/>
          <w:color w:val="FF0000"/>
          <w:sz w:val="42"/>
          <w:szCs w:val="30"/>
          <w:lang w:val="nl-NL"/>
        </w:rPr>
        <w:t>,</w:t>
      </w:r>
      <w:r w:rsidR="00E14906" w:rsidRPr="00A46747">
        <w:rPr>
          <w:rFonts w:cs="Kalimati" w:hint="cs"/>
          <w:b/>
          <w:bCs/>
          <w:color w:val="FF0000"/>
          <w:sz w:val="42"/>
          <w:szCs w:val="30"/>
          <w:cs/>
          <w:lang w:val="nl-NL"/>
        </w:rPr>
        <w:t xml:space="preserve"> काठमाडौं</w:t>
      </w:r>
    </w:p>
    <w:p w:rsidR="00E14906" w:rsidRPr="00FE6955" w:rsidRDefault="00E14906" w:rsidP="00E14906">
      <w:pPr>
        <w:spacing w:after="0" w:line="240" w:lineRule="auto"/>
        <w:jc w:val="right"/>
        <w:rPr>
          <w:rFonts w:ascii="Kokila" w:hAnsi="Kokila" w:cs="Kokila"/>
          <w:sz w:val="32"/>
          <w:szCs w:val="32"/>
        </w:rPr>
      </w:pPr>
      <w:r w:rsidRPr="00FE6955">
        <w:rPr>
          <w:rFonts w:ascii="Kokila" w:hAnsi="Kokila" w:cs="Kokila"/>
          <w:sz w:val="32"/>
          <w:szCs w:val="32"/>
          <w:cs/>
          <w:lang w:bidi="hi-IN"/>
        </w:rPr>
        <w:t xml:space="preserve">मिति: 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२०</w:t>
      </w:r>
      <w:r w:rsidR="00BF070B">
        <w:rPr>
          <w:rFonts w:ascii="Kokila" w:hAnsi="Kokila" w:cs="Kokila" w:hint="cs"/>
          <w:sz w:val="36"/>
          <w:szCs w:val="36"/>
          <w:cs/>
        </w:rPr>
        <w:t>८</w:t>
      </w:r>
      <w:r w:rsidR="004621F9">
        <w:rPr>
          <w:rFonts w:ascii="Kokila" w:hAnsi="Kokila" w:cs="Kokila" w:hint="cs"/>
          <w:sz w:val="36"/>
          <w:szCs w:val="36"/>
          <w:cs/>
        </w:rPr>
        <w:t>१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814C0F">
        <w:rPr>
          <w:rFonts w:ascii="Kokila" w:hAnsi="Kokila" w:cs="Kokila" w:hint="cs"/>
          <w:sz w:val="36"/>
          <w:szCs w:val="36"/>
          <w:cs/>
        </w:rPr>
        <w:t>१</w:t>
      </w:r>
      <w:r w:rsidR="000572AF">
        <w:rPr>
          <w:rFonts w:ascii="Kokila" w:hAnsi="Kokila" w:cs="Kokila" w:hint="cs"/>
          <w:sz w:val="36"/>
          <w:szCs w:val="36"/>
          <w:cs/>
        </w:rPr>
        <w:t>२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E81767">
        <w:rPr>
          <w:rFonts w:ascii="Kokila" w:hAnsi="Kokila" w:cs="Kokila" w:hint="cs"/>
          <w:sz w:val="36"/>
          <w:szCs w:val="36"/>
          <w:cs/>
        </w:rPr>
        <w:t>१</w:t>
      </w:r>
      <w:r w:rsidR="00442C70">
        <w:rPr>
          <w:rFonts w:ascii="Kokila" w:hAnsi="Kokila" w:cs="Kokila" w:hint="cs"/>
          <w:sz w:val="36"/>
          <w:szCs w:val="36"/>
          <w:cs/>
        </w:rPr>
        <w:t>५</w:t>
      </w:r>
      <w:r>
        <w:rPr>
          <w:rFonts w:ascii="Kokila" w:hAnsi="Kokila" w:cs="Kokila" w:hint="cs"/>
          <w:sz w:val="36"/>
          <w:szCs w:val="36"/>
          <w:cs/>
        </w:rPr>
        <w:t xml:space="preserve">  </w:t>
      </w:r>
      <w:r w:rsidRPr="00FE6955">
        <w:rPr>
          <w:rFonts w:ascii="Kokila" w:hAnsi="Kokila" w:cs="Kokila"/>
          <w:sz w:val="32"/>
          <w:szCs w:val="32"/>
          <w:cs/>
          <w:lang w:bidi="hi-IN"/>
        </w:rPr>
        <w:t>गते</w:t>
      </w:r>
      <w:r>
        <w:rPr>
          <w:rFonts w:ascii="Kokila" w:hAnsi="Kokila" w:cs="Kokila" w:hint="cs"/>
          <w:sz w:val="32"/>
          <w:szCs w:val="32"/>
          <w:cs/>
        </w:rPr>
        <w:t xml:space="preserve"> ।</w:t>
      </w:r>
    </w:p>
    <w:p w:rsidR="00E14906" w:rsidRPr="00CB62CF" w:rsidRDefault="00E14906" w:rsidP="00E14906">
      <w:pPr>
        <w:spacing w:after="0" w:line="240" w:lineRule="auto"/>
        <w:jc w:val="center"/>
        <w:rPr>
          <w:rFonts w:ascii="Kokila" w:hAnsi="Kokila" w:cs="Kokila"/>
          <w:b/>
          <w:bCs/>
          <w:sz w:val="44"/>
          <w:szCs w:val="44"/>
        </w:rPr>
      </w:pPr>
      <w:r w:rsidRPr="00CB62CF">
        <w:rPr>
          <w:rFonts w:ascii="Kokila" w:hAnsi="Kokila" w:cs="Kokila"/>
          <w:b/>
          <w:bCs/>
          <w:sz w:val="44"/>
          <w:szCs w:val="44"/>
          <w:cs/>
          <w:lang w:bidi="hi-IN"/>
        </w:rPr>
        <w:t>प्रेस विज्ञप्ति</w:t>
      </w:r>
    </w:p>
    <w:p w:rsidR="00D00F3D" w:rsidRDefault="00D00F3D" w:rsidP="00D00F3D">
      <w:pPr>
        <w:spacing w:after="0" w:line="240" w:lineRule="auto"/>
        <w:ind w:left="2160" w:hanging="720"/>
        <w:jc w:val="both"/>
        <w:rPr>
          <w:rFonts w:ascii="Kokila" w:hAnsi="Kokila" w:cs="Kalimati"/>
          <w:b/>
          <w:bCs/>
          <w:sz w:val="28"/>
          <w:szCs w:val="28"/>
        </w:rPr>
      </w:pPr>
    </w:p>
    <w:p w:rsidR="00100B47" w:rsidRPr="00D27A4E" w:rsidRDefault="00E14906" w:rsidP="00100B47">
      <w:pPr>
        <w:tabs>
          <w:tab w:val="left" w:pos="-7200"/>
        </w:tabs>
        <w:spacing w:after="0" w:line="240" w:lineRule="auto"/>
        <w:ind w:left="1440" w:hanging="720"/>
        <w:contextualSpacing/>
        <w:jc w:val="both"/>
        <w:rPr>
          <w:rFonts w:ascii="Kokila" w:hAnsi="Kokila" w:cs="Kalimati"/>
          <w:b/>
          <w:bCs/>
          <w:sz w:val="24"/>
          <w:szCs w:val="24"/>
          <w:u w:val="single"/>
        </w:rPr>
      </w:pPr>
      <w:r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विषय</w:t>
      </w:r>
      <w:r w:rsidR="00721559"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:</w:t>
      </w:r>
      <w:r w:rsidR="00FB3CCF" w:rsidRPr="00D27A4E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="00100B47" w:rsidRPr="00D27A4E">
        <w:rPr>
          <w:rFonts w:ascii="Kokila" w:hAnsi="Kokila" w:cs="Kalimati" w:hint="cs"/>
          <w:b/>
          <w:bCs/>
          <w:sz w:val="24"/>
          <w:szCs w:val="24"/>
          <w:cs/>
        </w:rPr>
        <w:t xml:space="preserve">प्रतिवादी </w:t>
      </w:r>
      <w:r w:rsidR="00442C70">
        <w:rPr>
          <w:rFonts w:ascii="Kokila" w:hAnsi="Kokila" w:cs="Kalimati" w:hint="cs"/>
          <w:b/>
          <w:bCs/>
          <w:sz w:val="24"/>
          <w:szCs w:val="24"/>
          <w:cs/>
        </w:rPr>
        <w:t>कलिम अहमद जोलाह</w:t>
      </w:r>
      <w:r w:rsidR="00615201">
        <w:rPr>
          <w:rFonts w:ascii="Kokila" w:hAnsi="Kokila" w:cs="Kalimati" w:hint="cs"/>
          <w:b/>
          <w:bCs/>
          <w:sz w:val="24"/>
          <w:szCs w:val="24"/>
          <w:cs/>
        </w:rPr>
        <w:t>समेत</w:t>
      </w:r>
      <w:r w:rsidR="00100B47" w:rsidRPr="00D27A4E">
        <w:rPr>
          <w:rFonts w:ascii="Kokila" w:hAnsi="Kokila" w:cs="Kalimati"/>
          <w:b/>
          <w:bCs/>
          <w:color w:val="000000" w:themeColor="text1"/>
          <w:sz w:val="24"/>
          <w:szCs w:val="24"/>
        </w:rPr>
        <w:t xml:space="preserve"> </w:t>
      </w:r>
      <w:r w:rsidR="00100B47" w:rsidRPr="00D27A4E">
        <w:rPr>
          <w:rFonts w:ascii="Kokila" w:hAnsi="Kokila" w:cs="Kalimati" w:hint="cs"/>
          <w:b/>
          <w:bCs/>
          <w:sz w:val="24"/>
          <w:szCs w:val="24"/>
          <w:cs/>
        </w:rPr>
        <w:t>रहेको भ्रष्टाचार मुद्दामा</w:t>
      </w:r>
      <w:r w:rsidR="00100B47" w:rsidRPr="00D27A4E">
        <w:rPr>
          <w:rFonts w:ascii="Kokila" w:hAnsi="Kokila" w:cs="Kalimati"/>
          <w:b/>
          <w:bCs/>
          <w:sz w:val="24"/>
          <w:szCs w:val="24"/>
          <w:cs/>
        </w:rPr>
        <w:t xml:space="preserve"> विशेष अदालतबाट भएको </w:t>
      </w:r>
      <w:r w:rsidR="00100B47" w:rsidRPr="00442C70">
        <w:rPr>
          <w:rFonts w:ascii="Kokila" w:hAnsi="Kokila" w:cs="Kalimati"/>
          <w:b/>
          <w:bCs/>
          <w:sz w:val="24"/>
          <w:szCs w:val="24"/>
          <w:u w:val="single"/>
          <w:cs/>
        </w:rPr>
        <w:t xml:space="preserve">फैसलाउपर </w:t>
      </w:r>
      <w:r w:rsidR="00100B47" w:rsidRPr="00D27A4E">
        <w:rPr>
          <w:rFonts w:ascii="Kokila" w:hAnsi="Kokila" w:cs="Kalimati"/>
          <w:b/>
          <w:bCs/>
          <w:sz w:val="24"/>
          <w:szCs w:val="24"/>
          <w:u w:val="single"/>
          <w:cs/>
        </w:rPr>
        <w:t>आयोगलाई</w:t>
      </w:r>
      <w:r w:rsidR="00100B47" w:rsidRPr="00D27A4E">
        <w:rPr>
          <w:rFonts w:ascii="Kokila" w:hAnsi="Kokila" w:cs="Kalimati" w:hint="cs"/>
          <w:b/>
          <w:bCs/>
          <w:sz w:val="24"/>
          <w:szCs w:val="24"/>
          <w:u w:val="single"/>
          <w:cs/>
        </w:rPr>
        <w:t xml:space="preserve"> </w:t>
      </w:r>
      <w:r w:rsidR="00100B47" w:rsidRPr="00D27A4E">
        <w:rPr>
          <w:rFonts w:ascii="Kokila" w:hAnsi="Kokila" w:cs="Kalimati"/>
          <w:b/>
          <w:bCs/>
          <w:sz w:val="24"/>
          <w:szCs w:val="24"/>
          <w:u w:val="single"/>
          <w:cs/>
        </w:rPr>
        <w:t>चित्त नबुझी सम्मानित सर्वोच्च अदालतमा पुनरावेदन गरिएको।</w:t>
      </w:r>
    </w:p>
    <w:p w:rsidR="00100B47" w:rsidRPr="00B07575" w:rsidRDefault="00100B47" w:rsidP="00100B47">
      <w:pPr>
        <w:tabs>
          <w:tab w:val="left" w:pos="3726"/>
        </w:tabs>
        <w:spacing w:after="0" w:line="240" w:lineRule="auto"/>
        <w:ind w:left="2520" w:firstLine="360"/>
        <w:jc w:val="both"/>
        <w:rPr>
          <w:rFonts w:ascii="Kokila" w:hAnsi="Kokila" w:cs="Kalimati"/>
          <w:sz w:val="18"/>
          <w:szCs w:val="18"/>
        </w:rPr>
      </w:pPr>
    </w:p>
    <w:p w:rsidR="00442C70" w:rsidRPr="00442C70" w:rsidRDefault="00442C70" w:rsidP="00442C70">
      <w:pPr>
        <w:spacing w:after="0" w:line="240" w:lineRule="auto"/>
        <w:ind w:right="180"/>
        <w:contextualSpacing/>
        <w:jc w:val="both"/>
        <w:rPr>
          <w:rFonts w:eastAsia="Times New Roman" w:cs="Kalimati" w:hint="cs"/>
          <w:sz w:val="24"/>
          <w:szCs w:val="24"/>
        </w:rPr>
      </w:pPr>
      <w:r w:rsidRPr="00442C70">
        <w:rPr>
          <w:rFonts w:eastAsia="Times New Roman" w:cs="Kalimati" w:hint="cs"/>
          <w:sz w:val="24"/>
          <w:szCs w:val="24"/>
          <w:cs/>
        </w:rPr>
        <w:t xml:space="preserve">अख्तियार दुरुपयोग अनुसन्धान आयोगबाट: </w:t>
      </w:r>
    </w:p>
    <w:p w:rsidR="00442C70" w:rsidRPr="00442C70" w:rsidRDefault="00442C70" w:rsidP="00442C70">
      <w:pPr>
        <w:pStyle w:val="ListParagraph"/>
        <w:numPr>
          <w:ilvl w:val="0"/>
          <w:numId w:val="26"/>
        </w:numPr>
        <w:spacing w:after="0" w:line="240" w:lineRule="auto"/>
        <w:ind w:left="342"/>
        <w:jc w:val="both"/>
        <w:rPr>
          <w:rFonts w:ascii="Preeti" w:eastAsia="Times New Roman" w:hAnsi="Preeti" w:cs="Kalimati"/>
          <w:sz w:val="24"/>
          <w:szCs w:val="24"/>
        </w:rPr>
      </w:pPr>
      <w:r w:rsidRPr="00442C70">
        <w:rPr>
          <w:rFonts w:ascii="Preeti" w:eastAsia="Times New Roman" w:hAnsi="Preeti" w:cs="Kalimati"/>
          <w:b/>
          <w:bCs/>
          <w:sz w:val="24"/>
          <w:szCs w:val="24"/>
          <w:cs/>
          <w:lang w:bidi="hi-IN"/>
        </w:rPr>
        <w:t>प्रतिवादी कलिम अहमद जोलाह</w:t>
      </w:r>
      <w:r w:rsidRPr="00442C70">
        <w:rPr>
          <w:rFonts w:ascii="Preeti" w:eastAsia="Times New Roman" w:hAnsi="Preeti" w:cs="Kalimati"/>
          <w:sz w:val="24"/>
          <w:szCs w:val="24"/>
          <w:cs/>
          <w:lang w:bidi="hi-IN"/>
        </w:rPr>
        <w:t>लाई भ्रष्टाचार निवारण ऐन</w:t>
      </w:r>
      <w:r w:rsidRPr="00442C70">
        <w:rPr>
          <w:rFonts w:ascii="Preeti" w:eastAsia="Times New Roman" w:hAnsi="Preeti" w:cs="Kalimati"/>
          <w:sz w:val="24"/>
          <w:szCs w:val="24"/>
        </w:rPr>
        <w:t>,</w:t>
      </w:r>
      <w:r w:rsidRPr="00442C70">
        <w:rPr>
          <w:rFonts w:ascii="Preeti" w:eastAsia="Times New Roman" w:hAnsi="Preeti" w:cs="Kalimati" w:hint="cs"/>
          <w:sz w:val="24"/>
          <w:szCs w:val="24"/>
          <w:cs/>
        </w:rPr>
        <w:t xml:space="preserve"> </w:t>
      </w:r>
      <w:r w:rsidRPr="00442C70">
        <w:rPr>
          <w:rFonts w:ascii="Preeti" w:eastAsia="Times New Roman" w:hAnsi="Preeti" w:cs="Kalimati"/>
          <w:sz w:val="24"/>
          <w:szCs w:val="24"/>
          <w:cs/>
          <w:lang w:bidi="hi-IN"/>
        </w:rPr>
        <w:t>२०५९ को दफा 17 बमोजिम</w:t>
      </w:r>
      <w:r w:rsidRPr="00442C70">
        <w:rPr>
          <w:rFonts w:ascii="Preeti" w:eastAsia="Times New Roman" w:hAnsi="Preeti" w:cs="Kalimati" w:hint="cs"/>
          <w:sz w:val="24"/>
          <w:szCs w:val="24"/>
          <w:cs/>
        </w:rPr>
        <w:t>को</w:t>
      </w:r>
      <w:r w:rsidRPr="00442C70">
        <w:rPr>
          <w:rFonts w:ascii="Preeti" w:eastAsia="Times New Roman" w:hAnsi="Preeti" w:cs="Kalimati"/>
          <w:sz w:val="24"/>
          <w:szCs w:val="24"/>
          <w:cs/>
          <w:lang w:bidi="hi-IN"/>
        </w:rPr>
        <w:t xml:space="preserve"> कसुरमा बिगो रु.१८</w:t>
      </w:r>
      <w:r w:rsidRPr="00442C70">
        <w:rPr>
          <w:rFonts w:ascii="Preeti" w:eastAsia="Times New Roman" w:hAnsi="Preeti" w:cs="Kalimati"/>
          <w:sz w:val="24"/>
          <w:szCs w:val="24"/>
        </w:rPr>
        <w:t>,</w:t>
      </w:r>
      <w:r w:rsidRPr="00442C70">
        <w:rPr>
          <w:rFonts w:ascii="Preeti" w:eastAsia="Times New Roman" w:hAnsi="Preeti" w:cs="Kalimati"/>
          <w:sz w:val="24"/>
          <w:szCs w:val="24"/>
          <w:cs/>
          <w:lang w:bidi="hi-IN"/>
        </w:rPr>
        <w:t>0३</w:t>
      </w:r>
      <w:r w:rsidRPr="00442C70">
        <w:rPr>
          <w:rFonts w:ascii="Preeti" w:eastAsia="Times New Roman" w:hAnsi="Preeti" w:cs="Kalimati"/>
          <w:sz w:val="24"/>
          <w:szCs w:val="24"/>
        </w:rPr>
        <w:t>,</w:t>
      </w:r>
      <w:r w:rsidRPr="00442C70">
        <w:rPr>
          <w:rFonts w:ascii="Preeti" w:eastAsia="Times New Roman" w:hAnsi="Preeti" w:cs="Kalimati"/>
          <w:sz w:val="24"/>
          <w:szCs w:val="24"/>
          <w:cs/>
          <w:lang w:bidi="hi-IN"/>
        </w:rPr>
        <w:t>७४१।- कायम गरी भ्रष्टाचार निवारण ऐन</w:t>
      </w:r>
      <w:r w:rsidRPr="00442C70">
        <w:rPr>
          <w:rFonts w:ascii="Preeti" w:eastAsia="Times New Roman" w:hAnsi="Preeti" w:cs="Kalimati"/>
          <w:sz w:val="24"/>
          <w:szCs w:val="24"/>
        </w:rPr>
        <w:t xml:space="preserve">, </w:t>
      </w:r>
      <w:r w:rsidRPr="00442C70">
        <w:rPr>
          <w:rFonts w:ascii="Preeti" w:eastAsia="Times New Roman" w:hAnsi="Preeti" w:cs="Kalimati"/>
          <w:sz w:val="24"/>
          <w:szCs w:val="24"/>
          <w:cs/>
          <w:lang w:bidi="hi-IN"/>
        </w:rPr>
        <w:t>2059 को दफा 3 को उपदफा (1) बमोजिम जरिवाना गरी ऐ. दफा ३(१) को खण्ड (च) बमोजिम कैद र बिगो समेत असुल उपर हुन तथा भ्रष्टाचार निवारण ऐन</w:t>
      </w:r>
      <w:r w:rsidRPr="00442C70">
        <w:rPr>
          <w:rFonts w:ascii="Preeti" w:eastAsia="Times New Roman" w:hAnsi="Preeti" w:cs="Kalimati"/>
          <w:sz w:val="24"/>
          <w:szCs w:val="24"/>
        </w:rPr>
        <w:t xml:space="preserve">, </w:t>
      </w:r>
      <w:r w:rsidRPr="00442C70">
        <w:rPr>
          <w:rFonts w:ascii="Preeti" w:eastAsia="Times New Roman" w:hAnsi="Preeti" w:cs="Kalimati"/>
          <w:sz w:val="24"/>
          <w:szCs w:val="24"/>
          <w:cs/>
          <w:lang w:bidi="hi-IN"/>
        </w:rPr>
        <w:t>2059 को दफा १२ बमोजिमको कसुरमा ऐ. दफा १२ बमोजिम समेत कैद र जरिवाना हुन</w:t>
      </w:r>
      <w:r w:rsidRPr="00442C70">
        <w:rPr>
          <w:rFonts w:ascii="Preeti" w:eastAsia="Times New Roman" w:hAnsi="Preeti" w:cs="Kalimati" w:hint="cs"/>
          <w:sz w:val="24"/>
          <w:szCs w:val="24"/>
          <w:cs/>
        </w:rPr>
        <w:t>,</w:t>
      </w:r>
    </w:p>
    <w:p w:rsidR="00442C70" w:rsidRPr="00442C70" w:rsidRDefault="00442C70" w:rsidP="00442C70">
      <w:pPr>
        <w:pStyle w:val="ListParagraph"/>
        <w:numPr>
          <w:ilvl w:val="0"/>
          <w:numId w:val="26"/>
        </w:numPr>
        <w:spacing w:after="0" w:line="240" w:lineRule="auto"/>
        <w:ind w:left="342"/>
        <w:jc w:val="both"/>
        <w:rPr>
          <w:rFonts w:ascii="Fontasy Himali" w:eastAsia="Times New Roman" w:hAnsi="Fontasy Himali" w:cs="Kalimati"/>
          <w:sz w:val="24"/>
          <w:szCs w:val="24"/>
        </w:rPr>
      </w:pPr>
      <w:r w:rsidRPr="00442C70">
        <w:rPr>
          <w:rFonts w:ascii="Preeti" w:eastAsia="Times New Roman" w:hAnsi="Preeti" w:cs="Kalimati"/>
          <w:b/>
          <w:bCs/>
          <w:sz w:val="24"/>
          <w:szCs w:val="24"/>
          <w:cs/>
          <w:lang w:bidi="hi-IN"/>
        </w:rPr>
        <w:t>प्रतिवादी बदरुददुजा खाँ</w:t>
      </w:r>
      <w:r w:rsidRPr="00442C70">
        <w:rPr>
          <w:rFonts w:ascii="Preeti" w:eastAsia="Times New Roman" w:hAnsi="Preeti" w:cs="Kalimati" w:hint="cs"/>
          <w:b/>
          <w:bCs/>
          <w:sz w:val="24"/>
          <w:szCs w:val="24"/>
          <w:cs/>
        </w:rPr>
        <w:t>लाई</w:t>
      </w:r>
      <w:r w:rsidRPr="00442C70">
        <w:rPr>
          <w:rFonts w:ascii="Preeti" w:eastAsia="Times New Roman" w:hAnsi="Preeti" w:cs="Kalimati"/>
          <w:sz w:val="24"/>
          <w:szCs w:val="24"/>
          <w:cs/>
          <w:lang w:bidi="hi-IN"/>
        </w:rPr>
        <w:t xml:space="preserve"> भ्रष्टाचार गरेको कसुरमा भ्रष्टाचार निवारण ऐन</w:t>
      </w:r>
      <w:r w:rsidRPr="00442C70">
        <w:rPr>
          <w:rFonts w:ascii="Preeti" w:eastAsia="Times New Roman" w:hAnsi="Preeti" w:cs="Kalimati"/>
          <w:sz w:val="24"/>
          <w:szCs w:val="24"/>
        </w:rPr>
        <w:t>,</w:t>
      </w:r>
      <w:r w:rsidRPr="00442C70">
        <w:rPr>
          <w:rFonts w:ascii="Preeti" w:eastAsia="Times New Roman" w:hAnsi="Preeti" w:cs="Kalimati" w:hint="cs"/>
          <w:sz w:val="24"/>
          <w:szCs w:val="24"/>
          <w:cs/>
        </w:rPr>
        <w:t xml:space="preserve"> </w:t>
      </w:r>
      <w:r w:rsidRPr="00442C70">
        <w:rPr>
          <w:rFonts w:ascii="Preeti" w:eastAsia="Times New Roman" w:hAnsi="Preeti" w:cs="Kalimati"/>
          <w:sz w:val="24"/>
          <w:szCs w:val="24"/>
          <w:cs/>
          <w:lang w:bidi="hi-IN"/>
        </w:rPr>
        <w:t>२०५९ को दफा 17 बमोजिम</w:t>
      </w:r>
      <w:r w:rsidRPr="00442C70">
        <w:rPr>
          <w:rFonts w:ascii="Preeti" w:eastAsia="Times New Roman" w:hAnsi="Preeti" w:cs="Kalimati" w:hint="cs"/>
          <w:sz w:val="24"/>
          <w:szCs w:val="24"/>
          <w:cs/>
        </w:rPr>
        <w:t>को कसुरमा</w:t>
      </w:r>
      <w:r w:rsidRPr="00442C70">
        <w:rPr>
          <w:rFonts w:ascii="Preeti" w:eastAsia="Times New Roman" w:hAnsi="Preeti" w:cs="Kalimati"/>
          <w:sz w:val="24"/>
          <w:szCs w:val="24"/>
          <w:cs/>
          <w:lang w:bidi="hi-IN"/>
        </w:rPr>
        <w:t>म रु.१८</w:t>
      </w:r>
      <w:r w:rsidRPr="00442C70">
        <w:rPr>
          <w:rFonts w:ascii="Preeti" w:eastAsia="Times New Roman" w:hAnsi="Preeti" w:cs="Kalimati"/>
          <w:sz w:val="24"/>
          <w:szCs w:val="24"/>
        </w:rPr>
        <w:t>,</w:t>
      </w:r>
      <w:r w:rsidRPr="00442C70">
        <w:rPr>
          <w:rFonts w:ascii="Preeti" w:eastAsia="Times New Roman" w:hAnsi="Preeti" w:cs="Kalimati"/>
          <w:sz w:val="24"/>
          <w:szCs w:val="24"/>
          <w:cs/>
          <w:lang w:bidi="hi-IN"/>
        </w:rPr>
        <w:t>0३</w:t>
      </w:r>
      <w:r w:rsidRPr="00442C70">
        <w:rPr>
          <w:rFonts w:ascii="Preeti" w:eastAsia="Times New Roman" w:hAnsi="Preeti" w:cs="Kalimati"/>
          <w:sz w:val="24"/>
          <w:szCs w:val="24"/>
        </w:rPr>
        <w:t>,</w:t>
      </w:r>
      <w:r w:rsidRPr="00442C70">
        <w:rPr>
          <w:rFonts w:ascii="Preeti" w:eastAsia="Times New Roman" w:hAnsi="Preeti" w:cs="Kalimati"/>
          <w:sz w:val="24"/>
          <w:szCs w:val="24"/>
          <w:cs/>
          <w:lang w:bidi="hi-IN"/>
        </w:rPr>
        <w:t>७४१।-</w:t>
      </w:r>
      <w:r w:rsidRPr="00442C70">
        <w:rPr>
          <w:rFonts w:ascii="Preeti" w:eastAsia="Times New Roman" w:hAnsi="Preeti" w:cs="Kalimati" w:hint="cs"/>
          <w:sz w:val="24"/>
          <w:szCs w:val="24"/>
          <w:cs/>
        </w:rPr>
        <w:t xml:space="preserve"> </w:t>
      </w:r>
      <w:r w:rsidRPr="00442C70">
        <w:rPr>
          <w:rFonts w:ascii="Preeti" w:eastAsia="Times New Roman" w:hAnsi="Preeti" w:cs="Kalimati"/>
          <w:sz w:val="24"/>
          <w:szCs w:val="24"/>
          <w:cs/>
          <w:lang w:bidi="hi-IN"/>
        </w:rPr>
        <w:t>बिगो कायम गरी भ्रष्टाचार निवारण ऐन</w:t>
      </w:r>
      <w:r w:rsidRPr="00442C70">
        <w:rPr>
          <w:rFonts w:ascii="Preeti" w:eastAsia="Times New Roman" w:hAnsi="Preeti" w:cs="Kalimati"/>
          <w:sz w:val="24"/>
          <w:szCs w:val="24"/>
        </w:rPr>
        <w:t xml:space="preserve">, </w:t>
      </w:r>
      <w:r w:rsidRPr="00442C70">
        <w:rPr>
          <w:rFonts w:ascii="Preeti" w:eastAsia="Times New Roman" w:hAnsi="Preeti" w:cs="Kalimati"/>
          <w:sz w:val="24"/>
          <w:szCs w:val="24"/>
          <w:cs/>
          <w:lang w:bidi="hi-IN"/>
        </w:rPr>
        <w:t>2059 को दफा 3 को उपदफा (1) को खण्ड (च) बमोजिम कैद र बिगो असुल</w:t>
      </w:r>
      <w:r w:rsidRPr="00442C70">
        <w:rPr>
          <w:rFonts w:ascii="Preeti" w:eastAsia="Times New Roman" w:hAnsi="Preeti" w:cs="Kalimati" w:hint="cs"/>
          <w:sz w:val="24"/>
          <w:szCs w:val="24"/>
          <w:cs/>
        </w:rPr>
        <w:t xml:space="preserve"> </w:t>
      </w:r>
      <w:r w:rsidRPr="00442C70">
        <w:rPr>
          <w:rFonts w:ascii="Preeti" w:eastAsia="Times New Roman" w:hAnsi="Preeti" w:cs="Kalimati"/>
          <w:sz w:val="24"/>
          <w:szCs w:val="24"/>
          <w:cs/>
          <w:lang w:bidi="hi-IN"/>
        </w:rPr>
        <w:t xml:space="preserve">उपर </w:t>
      </w:r>
      <w:r w:rsidRPr="00442C70">
        <w:rPr>
          <w:rFonts w:ascii="Preeti" w:eastAsia="Times New Roman" w:hAnsi="Preeti" w:cs="Kalimati" w:hint="cs"/>
          <w:sz w:val="24"/>
          <w:szCs w:val="24"/>
          <w:cs/>
        </w:rPr>
        <w:t>हुन,</w:t>
      </w:r>
    </w:p>
    <w:p w:rsidR="00442C70" w:rsidRPr="00442C70" w:rsidRDefault="00442C70" w:rsidP="00442C70">
      <w:pPr>
        <w:spacing w:after="0" w:line="240" w:lineRule="auto"/>
        <w:ind w:right="180"/>
        <w:contextualSpacing/>
        <w:jc w:val="both"/>
        <w:rPr>
          <w:rFonts w:eastAsia="Times New Roman" w:cs="Kalimati"/>
          <w:sz w:val="24"/>
          <w:szCs w:val="24"/>
        </w:rPr>
      </w:pPr>
    </w:p>
    <w:p w:rsidR="00442C70" w:rsidRPr="00442C70" w:rsidRDefault="00442C70" w:rsidP="00442C70">
      <w:pPr>
        <w:spacing w:after="0" w:line="240" w:lineRule="auto"/>
        <w:ind w:right="180"/>
        <w:contextualSpacing/>
        <w:jc w:val="both"/>
        <w:rPr>
          <w:rFonts w:eastAsia="Times New Roman" w:cs="Kalimati"/>
          <w:sz w:val="24"/>
          <w:szCs w:val="24"/>
        </w:rPr>
      </w:pPr>
      <w:r w:rsidRPr="00442C70">
        <w:rPr>
          <w:rFonts w:ascii="Nirmala UI" w:eastAsia="Times New Roman" w:hAnsi="Nirmala UI" w:cs="Kalimati" w:hint="cs"/>
          <w:sz w:val="24"/>
          <w:szCs w:val="24"/>
          <w:cs/>
        </w:rPr>
        <w:t>मागदा</w:t>
      </w:r>
      <w:r w:rsidRPr="00442C70">
        <w:rPr>
          <w:rFonts w:eastAsia="Times New Roman" w:cs="Kalimati" w:hint="cs"/>
          <w:sz w:val="24"/>
          <w:szCs w:val="24"/>
          <w:cs/>
        </w:rPr>
        <w:t>बी</w:t>
      </w:r>
      <w:r w:rsidRPr="00442C70">
        <w:rPr>
          <w:rFonts w:eastAsia="Times New Roman" w:cs="Kalimati"/>
          <w:sz w:val="24"/>
          <w:szCs w:val="24"/>
          <w:cs/>
        </w:rPr>
        <w:t xml:space="preserve"> </w:t>
      </w:r>
      <w:r w:rsidRPr="00442C70">
        <w:rPr>
          <w:rFonts w:ascii="Kokila" w:hAnsi="Kokila" w:cs="Kalimati" w:hint="cs"/>
          <w:sz w:val="24"/>
          <w:szCs w:val="24"/>
          <w:cs/>
        </w:rPr>
        <w:t>लिई विशेष अदालत</w:t>
      </w:r>
      <w:r w:rsidRPr="00442C70">
        <w:rPr>
          <w:rFonts w:ascii="Kokila" w:hAnsi="Kokila" w:cs="Kalimati"/>
          <w:sz w:val="24"/>
          <w:szCs w:val="24"/>
        </w:rPr>
        <w:t xml:space="preserve">, </w:t>
      </w:r>
      <w:r w:rsidRPr="00442C70">
        <w:rPr>
          <w:rFonts w:ascii="Kokila" w:hAnsi="Kokila" w:cs="Kalimati" w:hint="cs"/>
          <w:sz w:val="24"/>
          <w:szCs w:val="24"/>
          <w:cs/>
        </w:rPr>
        <w:t xml:space="preserve">काठमाडौंमा आरोपपत्र दायर गरीएकोमा विशेष अदालतले निम्न आधारमा मिति </w:t>
      </w:r>
      <w:r w:rsidRPr="00442C70">
        <w:rPr>
          <w:rFonts w:ascii="Kokila" w:hAnsi="Kokila" w:cs="Kalimati" w:hint="cs"/>
          <w:sz w:val="24"/>
          <w:szCs w:val="24"/>
          <w:cs/>
          <w:lang w:bidi="hi-IN"/>
        </w:rPr>
        <w:t>२०</w:t>
      </w:r>
      <w:r w:rsidRPr="00442C70">
        <w:rPr>
          <w:rFonts w:ascii="Kokila" w:hAnsi="Kokila" w:cs="Kalimati" w:hint="cs"/>
          <w:sz w:val="24"/>
          <w:szCs w:val="24"/>
          <w:cs/>
        </w:rPr>
        <w:t>8०</w:t>
      </w:r>
      <w:r w:rsidRPr="00442C70">
        <w:rPr>
          <w:rFonts w:ascii="Kokila" w:hAnsi="Kokila" w:cs="Kalimati" w:hint="cs"/>
          <w:sz w:val="24"/>
          <w:szCs w:val="24"/>
          <w:cs/>
          <w:lang w:bidi="hi-IN"/>
        </w:rPr>
        <w:t>।</w:t>
      </w:r>
      <w:r w:rsidRPr="00442C70">
        <w:rPr>
          <w:rFonts w:ascii="Kokila" w:hAnsi="Kokila" w:cs="Kalimati" w:hint="cs"/>
          <w:sz w:val="24"/>
          <w:szCs w:val="24"/>
          <w:cs/>
        </w:rPr>
        <w:t>०१</w:t>
      </w:r>
      <w:r w:rsidRPr="00442C70">
        <w:rPr>
          <w:rFonts w:ascii="Kokila" w:hAnsi="Kokila" w:cs="Kalimati" w:hint="cs"/>
          <w:sz w:val="24"/>
          <w:szCs w:val="24"/>
          <w:cs/>
          <w:lang w:bidi="hi-IN"/>
        </w:rPr>
        <w:t>।</w:t>
      </w:r>
      <w:r w:rsidRPr="00442C70">
        <w:rPr>
          <w:rFonts w:ascii="Kokila" w:hAnsi="Kokila" w:cs="Kalimati" w:hint="cs"/>
          <w:sz w:val="24"/>
          <w:szCs w:val="24"/>
          <w:cs/>
        </w:rPr>
        <w:t>२७ को फैसलाबाट</w:t>
      </w:r>
      <w:r w:rsidRPr="00442C70">
        <w:rPr>
          <w:rFonts w:ascii="Kokila" w:hAnsi="Kokila" w:cs="Kalimati"/>
          <w:sz w:val="24"/>
          <w:szCs w:val="24"/>
        </w:rPr>
        <w:t xml:space="preserve"> </w:t>
      </w:r>
      <w:r w:rsidRPr="00442C70">
        <w:rPr>
          <w:rFonts w:ascii="Kokila" w:hAnsi="Kokila" w:cs="Kalimati" w:hint="cs"/>
          <w:sz w:val="24"/>
          <w:szCs w:val="24"/>
          <w:cs/>
        </w:rPr>
        <w:t>आंशिक सफाई दिएको-:</w:t>
      </w:r>
      <w:r w:rsidRPr="00442C70">
        <w:rPr>
          <w:rFonts w:ascii="Kokila" w:hAnsi="Kokila" w:cs="Kalimati"/>
          <w:sz w:val="24"/>
          <w:szCs w:val="24"/>
        </w:rPr>
        <w:t> </w:t>
      </w:r>
    </w:p>
    <w:p w:rsidR="00442C70" w:rsidRPr="00442C70" w:rsidRDefault="00442C70" w:rsidP="00442C70">
      <w:pPr>
        <w:pStyle w:val="ListParagraph"/>
        <w:numPr>
          <w:ilvl w:val="0"/>
          <w:numId w:val="25"/>
        </w:numPr>
        <w:spacing w:after="0" w:line="240" w:lineRule="auto"/>
        <w:ind w:left="432"/>
        <w:jc w:val="both"/>
        <w:rPr>
          <w:rFonts w:ascii="Kokila" w:hAnsi="Kokila" w:cs="Kalimati"/>
          <w:sz w:val="24"/>
          <w:szCs w:val="24"/>
        </w:rPr>
      </w:pPr>
      <w:r w:rsidRPr="00442C70">
        <w:rPr>
          <w:rFonts w:ascii="Kokila" w:hAnsi="Kokila" w:cs="Kalimati" w:hint="cs"/>
          <w:sz w:val="24"/>
          <w:szCs w:val="24"/>
          <w:cs/>
        </w:rPr>
        <w:t>प्रतिवादी बदरुददुजा खाँको हकमा अभियोजन पक्षबाट नै कसुर किटान नगरी सजाय मागदाबी मात्र लिएको।</w:t>
      </w:r>
    </w:p>
    <w:p w:rsidR="00442C70" w:rsidRPr="00442C70" w:rsidRDefault="00442C70" w:rsidP="00442C70">
      <w:pPr>
        <w:spacing w:after="0" w:line="240" w:lineRule="auto"/>
        <w:contextualSpacing/>
        <w:jc w:val="both"/>
        <w:rPr>
          <w:rFonts w:ascii="Times New Roman" w:eastAsia="Times New Roman" w:hAnsi="Times New Roman" w:cs="Kalimati"/>
          <w:sz w:val="24"/>
          <w:szCs w:val="24"/>
        </w:rPr>
      </w:pPr>
      <w:r w:rsidRPr="00442C70">
        <w:rPr>
          <w:rFonts w:ascii="Kokila" w:hAnsi="Kokila" w:cs="Kalimati" w:hint="cs"/>
          <w:sz w:val="24"/>
          <w:szCs w:val="24"/>
          <w:cs/>
        </w:rPr>
        <w:t>विशेष अदालतको उपरोक्त फैसलाउपर</w:t>
      </w:r>
      <w:r w:rsidRPr="00442C70">
        <w:rPr>
          <w:rFonts w:ascii="Kokila" w:hAnsi="Kokila" w:cs="Kalimati"/>
          <w:sz w:val="24"/>
          <w:szCs w:val="24"/>
          <w:cs/>
        </w:rPr>
        <w:t xml:space="preserve"> </w:t>
      </w:r>
      <w:r w:rsidRPr="00442C70">
        <w:rPr>
          <w:rFonts w:ascii="Kokila" w:hAnsi="Kokila" w:cs="Kalimati" w:hint="cs"/>
          <w:sz w:val="24"/>
          <w:szCs w:val="24"/>
          <w:cs/>
        </w:rPr>
        <w:t>आयोगलाई चित्त नबुझी देहायबमोजिमका आधार लिई</w:t>
      </w:r>
      <w:r w:rsidRPr="00442C70">
        <w:rPr>
          <w:rFonts w:ascii="Kokila" w:hAnsi="Kokila" w:cs="Kalimati"/>
          <w:sz w:val="24"/>
          <w:szCs w:val="24"/>
          <w:cs/>
        </w:rPr>
        <w:t xml:space="preserve"> सम्मानित सर्वोच्च अदालतमा मिति </w:t>
      </w:r>
      <w:r w:rsidRPr="00442C70">
        <w:rPr>
          <w:rFonts w:ascii="Kokila" w:hAnsi="Kokila" w:cs="Kalimati" w:hint="cs"/>
          <w:sz w:val="24"/>
          <w:szCs w:val="24"/>
          <w:cs/>
        </w:rPr>
        <w:t>२०८१।१२।१५</w:t>
      </w:r>
      <w:r w:rsidRPr="00442C70">
        <w:rPr>
          <w:rFonts w:ascii="Kokila" w:hAnsi="Kokila" w:cs="Kalimati"/>
          <w:sz w:val="24"/>
          <w:szCs w:val="24"/>
          <w:cs/>
        </w:rPr>
        <w:t xml:space="preserve"> मा पुनरावेदन गरीएको छ</w:t>
      </w:r>
      <w:r w:rsidRPr="00442C70">
        <w:rPr>
          <w:rFonts w:ascii="Kokila" w:hAnsi="Kokila" w:cs="Kalimati" w:hint="cs"/>
          <w:sz w:val="24"/>
          <w:szCs w:val="24"/>
          <w:cs/>
        </w:rPr>
        <w:t>ः-</w:t>
      </w:r>
    </w:p>
    <w:p w:rsidR="00442C70" w:rsidRPr="00442C70" w:rsidRDefault="00442C70" w:rsidP="00442C70">
      <w:pPr>
        <w:tabs>
          <w:tab w:val="left" w:pos="270"/>
          <w:tab w:val="left" w:pos="3726"/>
        </w:tabs>
        <w:spacing w:after="0" w:line="240" w:lineRule="auto"/>
        <w:ind w:left="270"/>
        <w:contextualSpacing/>
        <w:jc w:val="center"/>
        <w:rPr>
          <w:rFonts w:ascii="Kokila" w:hAnsi="Kokila" w:cs="Kalimati"/>
          <w:sz w:val="24"/>
          <w:szCs w:val="24"/>
        </w:rPr>
      </w:pPr>
      <w:r w:rsidRPr="00442C70">
        <w:rPr>
          <w:rFonts w:ascii="Kokila" w:hAnsi="Kokila" w:cs="Kalimati" w:hint="cs"/>
          <w:b/>
          <w:bCs/>
          <w:sz w:val="24"/>
          <w:szCs w:val="24"/>
          <w:u w:val="single"/>
          <w:cs/>
        </w:rPr>
        <w:t>देहाय</w:t>
      </w:r>
      <w:r w:rsidRPr="00442C70">
        <w:rPr>
          <w:rFonts w:ascii="Kokila" w:hAnsi="Kokila" w:cs="Kalimati"/>
          <w:sz w:val="24"/>
          <w:szCs w:val="24"/>
        </w:rPr>
        <w:t>:</w:t>
      </w:r>
    </w:p>
    <w:p w:rsidR="00442C70" w:rsidRPr="00442C70" w:rsidRDefault="00442C70" w:rsidP="00442C70">
      <w:pPr>
        <w:pStyle w:val="ListParagraph"/>
        <w:numPr>
          <w:ilvl w:val="0"/>
          <w:numId w:val="27"/>
        </w:numPr>
        <w:spacing w:after="0" w:line="240" w:lineRule="auto"/>
        <w:ind w:left="450" w:hanging="450"/>
        <w:jc w:val="both"/>
        <w:rPr>
          <w:rFonts w:ascii="Kokila" w:hAnsi="Kokila" w:cs="Kalimati"/>
          <w:sz w:val="24"/>
          <w:szCs w:val="24"/>
          <w:cs/>
        </w:rPr>
      </w:pPr>
      <w:r w:rsidRPr="00442C70">
        <w:rPr>
          <w:rFonts w:ascii="Preeti" w:eastAsia="Times New Roman" w:hAnsi="Preeti" w:cs="Kalimati"/>
          <w:sz w:val="24"/>
          <w:szCs w:val="24"/>
          <w:cs/>
        </w:rPr>
        <w:t>प्रतिवादी कलीम अहमद जोलाह</w:t>
      </w:r>
      <w:r w:rsidRPr="00442C70">
        <w:rPr>
          <w:rFonts w:ascii="Preeti" w:eastAsia="Times New Roman" w:hAnsi="Preeti" w:cs="Kalimati" w:hint="cs"/>
          <w:sz w:val="24"/>
          <w:szCs w:val="24"/>
          <w:cs/>
        </w:rPr>
        <w:t xml:space="preserve">लाई </w:t>
      </w:r>
      <w:r w:rsidRPr="00442C70">
        <w:rPr>
          <w:rFonts w:ascii="Preeti" w:eastAsia="Times New Roman" w:hAnsi="Preeti" w:cs="Kalimati"/>
          <w:sz w:val="24"/>
          <w:szCs w:val="24"/>
          <w:cs/>
        </w:rPr>
        <w:t>बिगो रु.१८</w:t>
      </w:r>
      <w:r w:rsidRPr="00442C70">
        <w:rPr>
          <w:rFonts w:ascii="Preeti" w:eastAsia="Times New Roman" w:hAnsi="Preeti" w:cs="Kalimati"/>
          <w:sz w:val="24"/>
          <w:szCs w:val="24"/>
        </w:rPr>
        <w:t>,</w:t>
      </w:r>
      <w:r w:rsidRPr="00442C70">
        <w:rPr>
          <w:rFonts w:ascii="Preeti" w:eastAsia="Times New Roman" w:hAnsi="Preeti" w:cs="Kalimati"/>
          <w:sz w:val="24"/>
          <w:szCs w:val="24"/>
          <w:cs/>
        </w:rPr>
        <w:t>0३</w:t>
      </w:r>
      <w:r w:rsidRPr="00442C70">
        <w:rPr>
          <w:rFonts w:ascii="Preeti" w:eastAsia="Times New Roman" w:hAnsi="Preeti" w:cs="Kalimati"/>
          <w:sz w:val="24"/>
          <w:szCs w:val="24"/>
        </w:rPr>
        <w:t>,</w:t>
      </w:r>
      <w:r w:rsidRPr="00442C70">
        <w:rPr>
          <w:rFonts w:ascii="Preeti" w:eastAsia="Times New Roman" w:hAnsi="Preeti" w:cs="Kalimati"/>
          <w:sz w:val="24"/>
          <w:szCs w:val="24"/>
          <w:cs/>
        </w:rPr>
        <w:t>७४१।– मागदा</w:t>
      </w:r>
      <w:r w:rsidRPr="00442C70">
        <w:rPr>
          <w:rFonts w:ascii="Preeti" w:eastAsia="Times New Roman" w:hAnsi="Preeti" w:cs="Kalimati" w:hint="cs"/>
          <w:sz w:val="24"/>
          <w:szCs w:val="24"/>
          <w:cs/>
        </w:rPr>
        <w:t>बी लिइएकोमा</w:t>
      </w:r>
      <w:r w:rsidRPr="00442C70">
        <w:rPr>
          <w:rFonts w:ascii="Preeti" w:eastAsia="Times New Roman" w:hAnsi="Preeti" w:cs="Kalimati"/>
          <w:sz w:val="24"/>
          <w:szCs w:val="24"/>
          <w:cs/>
        </w:rPr>
        <w:t xml:space="preserve"> </w:t>
      </w:r>
      <w:r w:rsidRPr="00442C70">
        <w:rPr>
          <w:rFonts w:ascii="Preeti" w:eastAsia="Times New Roman" w:hAnsi="Preeti" w:cs="Kalimati" w:hint="cs"/>
          <w:sz w:val="24"/>
          <w:szCs w:val="24"/>
          <w:cs/>
        </w:rPr>
        <w:t xml:space="preserve">अदालतबाट </w:t>
      </w:r>
      <w:r w:rsidRPr="00442C70">
        <w:rPr>
          <w:rFonts w:ascii="Preeti" w:eastAsia="Times New Roman" w:hAnsi="Preeti" w:cs="Kalimati"/>
          <w:sz w:val="24"/>
          <w:szCs w:val="24"/>
          <w:cs/>
        </w:rPr>
        <w:t>मुद्दा दायर हुनु</w:t>
      </w:r>
      <w:r w:rsidRPr="00442C70">
        <w:rPr>
          <w:rFonts w:ascii="Preeti" w:eastAsia="Times New Roman" w:hAnsi="Preeti" w:cs="Kalimati" w:hint="cs"/>
          <w:sz w:val="24"/>
          <w:szCs w:val="24"/>
          <w:cs/>
        </w:rPr>
        <w:t xml:space="preserve"> </w:t>
      </w:r>
      <w:r w:rsidRPr="00442C70">
        <w:rPr>
          <w:rFonts w:ascii="Preeti" w:eastAsia="Times New Roman" w:hAnsi="Preeti" w:cs="Kalimati"/>
          <w:sz w:val="24"/>
          <w:szCs w:val="24"/>
          <w:cs/>
        </w:rPr>
        <w:t>अगाबै लेखापरीक्षणबाट रु.८</w:t>
      </w:r>
      <w:r w:rsidRPr="00442C70">
        <w:rPr>
          <w:rFonts w:ascii="Preeti" w:eastAsia="Times New Roman" w:hAnsi="Preeti" w:cs="Kalimati"/>
          <w:sz w:val="24"/>
          <w:szCs w:val="24"/>
        </w:rPr>
        <w:t>,</w:t>
      </w:r>
      <w:r w:rsidRPr="00442C70">
        <w:rPr>
          <w:rFonts w:ascii="Preeti" w:eastAsia="Times New Roman" w:hAnsi="Preeti" w:cs="Kalimati"/>
          <w:sz w:val="24"/>
          <w:szCs w:val="24"/>
          <w:cs/>
        </w:rPr>
        <w:t>३२</w:t>
      </w:r>
      <w:r w:rsidRPr="00442C70">
        <w:rPr>
          <w:rFonts w:ascii="Preeti" w:eastAsia="Times New Roman" w:hAnsi="Preeti" w:cs="Kalimati"/>
          <w:sz w:val="24"/>
          <w:szCs w:val="24"/>
        </w:rPr>
        <w:t>,</w:t>
      </w:r>
      <w:r w:rsidRPr="00442C70">
        <w:rPr>
          <w:rFonts w:ascii="Preeti" w:eastAsia="Times New Roman" w:hAnsi="Preeti" w:cs="Kalimati"/>
          <w:sz w:val="24"/>
          <w:szCs w:val="24"/>
          <w:cs/>
        </w:rPr>
        <w:t>५५१।- बेरुजु औँल्याइएको हुँदा दावी बिगो रु.१८</w:t>
      </w:r>
      <w:r w:rsidRPr="00442C70">
        <w:rPr>
          <w:rFonts w:ascii="Preeti" w:eastAsia="Times New Roman" w:hAnsi="Preeti" w:cs="Kalimati"/>
          <w:sz w:val="24"/>
          <w:szCs w:val="24"/>
        </w:rPr>
        <w:t>,</w:t>
      </w:r>
      <w:r w:rsidRPr="00442C70">
        <w:rPr>
          <w:rFonts w:ascii="Preeti" w:eastAsia="Times New Roman" w:hAnsi="Preeti" w:cs="Kalimati"/>
          <w:sz w:val="24"/>
          <w:szCs w:val="24"/>
          <w:cs/>
        </w:rPr>
        <w:t>०३</w:t>
      </w:r>
      <w:r w:rsidRPr="00442C70">
        <w:rPr>
          <w:rFonts w:ascii="Preeti" w:eastAsia="Times New Roman" w:hAnsi="Preeti" w:cs="Kalimati"/>
          <w:sz w:val="24"/>
          <w:szCs w:val="24"/>
        </w:rPr>
        <w:t>,</w:t>
      </w:r>
      <w:r w:rsidRPr="00442C70">
        <w:rPr>
          <w:rFonts w:ascii="Preeti" w:eastAsia="Times New Roman" w:hAnsi="Preeti" w:cs="Kalimati"/>
          <w:sz w:val="24"/>
          <w:szCs w:val="24"/>
          <w:cs/>
        </w:rPr>
        <w:t>७४१।- बाट घटाई रु.९</w:t>
      </w:r>
      <w:r w:rsidRPr="00442C70">
        <w:rPr>
          <w:rFonts w:ascii="Preeti" w:eastAsia="Times New Roman" w:hAnsi="Preeti" w:cs="Kalimati"/>
          <w:sz w:val="24"/>
          <w:szCs w:val="24"/>
        </w:rPr>
        <w:t>,</w:t>
      </w:r>
      <w:r w:rsidRPr="00442C70">
        <w:rPr>
          <w:rFonts w:ascii="Preeti" w:eastAsia="Times New Roman" w:hAnsi="Preeti" w:cs="Kalimati"/>
          <w:sz w:val="24"/>
          <w:szCs w:val="24"/>
          <w:cs/>
        </w:rPr>
        <w:t>७१</w:t>
      </w:r>
      <w:r w:rsidRPr="00442C70">
        <w:rPr>
          <w:rFonts w:ascii="Preeti" w:eastAsia="Times New Roman" w:hAnsi="Preeti" w:cs="Kalimati"/>
          <w:sz w:val="24"/>
          <w:szCs w:val="24"/>
        </w:rPr>
        <w:t>,</w:t>
      </w:r>
      <w:r w:rsidRPr="00442C70">
        <w:rPr>
          <w:rFonts w:ascii="Preeti" w:eastAsia="Times New Roman" w:hAnsi="Preeti" w:cs="Kalimati"/>
          <w:sz w:val="24"/>
          <w:szCs w:val="24"/>
          <w:cs/>
        </w:rPr>
        <w:t>१९०।- बिगो कायम गरी सजाय हुने गरी भएको फैसला कानुन</w:t>
      </w:r>
      <w:r w:rsidRPr="00442C70">
        <w:rPr>
          <w:rFonts w:ascii="Preeti" w:eastAsia="Times New Roman" w:hAnsi="Preeti" w:cs="Kalimati"/>
          <w:sz w:val="24"/>
          <w:szCs w:val="24"/>
        </w:rPr>
        <w:t xml:space="preserve">, </w:t>
      </w:r>
      <w:r w:rsidRPr="00442C70">
        <w:rPr>
          <w:rFonts w:ascii="Preeti" w:eastAsia="Times New Roman" w:hAnsi="Preeti" w:cs="Kalimati"/>
          <w:sz w:val="24"/>
          <w:szCs w:val="24"/>
          <w:cs/>
        </w:rPr>
        <w:t>न्याय र लेखापरीक्षणका मान्य सिद्धान्त समेतबाट त्रुटिपूर्ण</w:t>
      </w:r>
      <w:r w:rsidRPr="00442C70">
        <w:rPr>
          <w:rFonts w:ascii="Preeti" w:eastAsia="Times New Roman" w:hAnsi="Preeti" w:cs="Kalimati" w:hint="cs"/>
          <w:sz w:val="24"/>
          <w:szCs w:val="24"/>
          <w:cs/>
        </w:rPr>
        <w:t xml:space="preserve"> रहेको</w:t>
      </w:r>
      <w:r w:rsidRPr="00442C70">
        <w:rPr>
          <w:rFonts w:ascii="Preeti" w:eastAsia="Times New Roman" w:hAnsi="Preeti" w:cs="Kalimati"/>
          <w:sz w:val="24"/>
          <w:szCs w:val="24"/>
          <w:cs/>
        </w:rPr>
        <w:t>। सम्मानित सर्वोच्च अदालतबाट</w:t>
      </w:r>
      <w:r w:rsidRPr="00442C70">
        <w:rPr>
          <w:rFonts w:ascii="Preeti" w:eastAsia="Times New Roman" w:hAnsi="Preeti" w:cs="Kalimati" w:hint="cs"/>
          <w:sz w:val="24"/>
          <w:szCs w:val="24"/>
          <w:cs/>
        </w:rPr>
        <w:t xml:space="preserve"> थप गर्न</w:t>
      </w:r>
      <w:r w:rsidRPr="00442C70">
        <w:rPr>
          <w:rFonts w:ascii="Preeti" w:eastAsia="Times New Roman" w:hAnsi="Preeti" w:cs="Kalimati"/>
          <w:sz w:val="24"/>
          <w:szCs w:val="24"/>
          <w:cs/>
        </w:rPr>
        <w:t xml:space="preserve"> </w:t>
      </w:r>
      <w:r w:rsidRPr="00442C70">
        <w:rPr>
          <w:rFonts w:ascii="Times New Roman" w:eastAsia="Times New Roman" w:hAnsi="Times New Roman" w:cs="Kalimati" w:hint="cs"/>
          <w:sz w:val="24"/>
          <w:szCs w:val="24"/>
          <w:cs/>
        </w:rPr>
        <w:t xml:space="preserve">भएको </w:t>
      </w:r>
      <w:r w:rsidRPr="00442C70">
        <w:rPr>
          <w:rFonts w:ascii="Preeti" w:eastAsia="Times New Roman" w:hAnsi="Preeti" w:cs="Kalimati"/>
          <w:sz w:val="24"/>
          <w:szCs w:val="24"/>
          <w:cs/>
        </w:rPr>
        <w:t xml:space="preserve"> </w:t>
      </w:r>
      <w:r w:rsidRPr="00442C70">
        <w:rPr>
          <w:rFonts w:ascii="Preeti" w:eastAsia="Times New Roman" w:hAnsi="Preeti" w:cs="Kalimati" w:hint="cs"/>
          <w:sz w:val="24"/>
          <w:szCs w:val="24"/>
          <w:cs/>
        </w:rPr>
        <w:t>सिद्धान्तसमेत</w:t>
      </w:r>
      <w:r w:rsidRPr="00442C70">
        <w:rPr>
          <w:rFonts w:ascii="Preeti" w:eastAsia="Times New Roman" w:hAnsi="Preeti" w:cs="Kalimati"/>
          <w:sz w:val="24"/>
          <w:szCs w:val="24"/>
          <w:cs/>
        </w:rPr>
        <w:t xml:space="preserve"> </w:t>
      </w:r>
      <w:r w:rsidRPr="00442C70">
        <w:rPr>
          <w:rFonts w:ascii="Preeti" w:eastAsia="Times New Roman" w:hAnsi="Preeti" w:cs="Kalimati" w:hint="cs"/>
          <w:sz w:val="24"/>
          <w:szCs w:val="24"/>
          <w:cs/>
        </w:rPr>
        <w:t>प्रतिपादन</w:t>
      </w:r>
      <w:r w:rsidRPr="00442C70">
        <w:rPr>
          <w:rFonts w:ascii="Preeti" w:eastAsia="Times New Roman" w:hAnsi="Preeti" w:cs="Kalimati"/>
          <w:sz w:val="24"/>
          <w:szCs w:val="24"/>
          <w:cs/>
        </w:rPr>
        <w:t xml:space="preserve"> </w:t>
      </w:r>
      <w:r w:rsidRPr="00442C70">
        <w:rPr>
          <w:rFonts w:ascii="Preeti" w:eastAsia="Times New Roman" w:hAnsi="Preeti" w:cs="Kalimati" w:hint="cs"/>
          <w:sz w:val="24"/>
          <w:szCs w:val="24"/>
          <w:cs/>
        </w:rPr>
        <w:t>भएको</w:t>
      </w:r>
      <w:r w:rsidRPr="00442C70">
        <w:rPr>
          <w:rFonts w:ascii="Preeti" w:eastAsia="Times New Roman" w:hAnsi="Preeti" w:cs="Kalimati"/>
          <w:sz w:val="24"/>
          <w:szCs w:val="24"/>
          <w:cs/>
        </w:rPr>
        <w:t xml:space="preserve"> </w:t>
      </w:r>
      <w:r w:rsidRPr="00442C70">
        <w:rPr>
          <w:rFonts w:ascii="Preeti" w:eastAsia="Times New Roman" w:hAnsi="Preeti" w:cs="Kalimati" w:hint="cs"/>
          <w:sz w:val="24"/>
          <w:szCs w:val="24"/>
          <w:cs/>
        </w:rPr>
        <w:t>अवस्थामा</w:t>
      </w:r>
      <w:r w:rsidRPr="00442C70">
        <w:rPr>
          <w:rFonts w:ascii="Preeti" w:eastAsia="Times New Roman" w:hAnsi="Preeti" w:cs="Kalimati"/>
          <w:sz w:val="24"/>
          <w:szCs w:val="24"/>
          <w:cs/>
        </w:rPr>
        <w:t xml:space="preserve"> </w:t>
      </w:r>
      <w:r w:rsidRPr="00442C70">
        <w:rPr>
          <w:rFonts w:ascii="Preeti" w:eastAsia="Times New Roman" w:hAnsi="Preeti" w:cs="Kalimati" w:hint="cs"/>
          <w:sz w:val="24"/>
          <w:szCs w:val="24"/>
          <w:cs/>
        </w:rPr>
        <w:t>न्यायिक</w:t>
      </w:r>
      <w:r w:rsidRPr="00442C70">
        <w:rPr>
          <w:rFonts w:ascii="Preeti" w:eastAsia="Times New Roman" w:hAnsi="Preeti" w:cs="Kalimati"/>
          <w:sz w:val="24"/>
          <w:szCs w:val="24"/>
          <w:cs/>
        </w:rPr>
        <w:t xml:space="preserve"> </w:t>
      </w:r>
      <w:r w:rsidRPr="00442C70">
        <w:rPr>
          <w:rFonts w:ascii="Preeti" w:eastAsia="Times New Roman" w:hAnsi="Preeti" w:cs="Kalimati" w:hint="cs"/>
          <w:sz w:val="24"/>
          <w:szCs w:val="24"/>
          <w:cs/>
        </w:rPr>
        <w:t>सिद्धान्तकोसमेत</w:t>
      </w:r>
      <w:r w:rsidRPr="00442C70">
        <w:rPr>
          <w:rFonts w:ascii="Preeti" w:eastAsia="Times New Roman" w:hAnsi="Preeti" w:cs="Kalimati"/>
          <w:sz w:val="24"/>
          <w:szCs w:val="24"/>
          <w:cs/>
        </w:rPr>
        <w:t xml:space="preserve"> </w:t>
      </w:r>
      <w:r w:rsidRPr="00442C70">
        <w:rPr>
          <w:rFonts w:ascii="Preeti" w:eastAsia="Times New Roman" w:hAnsi="Preeti" w:cs="Kalimati" w:hint="cs"/>
          <w:sz w:val="24"/>
          <w:szCs w:val="24"/>
          <w:cs/>
        </w:rPr>
        <w:t>अनदेखा</w:t>
      </w:r>
      <w:r w:rsidRPr="00442C70">
        <w:rPr>
          <w:rFonts w:ascii="Preeti" w:eastAsia="Times New Roman" w:hAnsi="Preeti" w:cs="Kalimati"/>
          <w:sz w:val="24"/>
          <w:szCs w:val="24"/>
          <w:cs/>
        </w:rPr>
        <w:t xml:space="preserve"> </w:t>
      </w:r>
      <w:r w:rsidRPr="00442C70">
        <w:rPr>
          <w:rFonts w:ascii="Preeti" w:eastAsia="Times New Roman" w:hAnsi="Preeti" w:cs="Kalimati" w:hint="cs"/>
          <w:sz w:val="24"/>
          <w:szCs w:val="24"/>
          <w:cs/>
        </w:rPr>
        <w:t>गर</w:t>
      </w:r>
      <w:r w:rsidRPr="00442C70">
        <w:rPr>
          <w:rFonts w:ascii="Preeti" w:eastAsia="Times New Roman" w:hAnsi="Preeti" w:cs="Kalimati"/>
          <w:sz w:val="24"/>
          <w:szCs w:val="24"/>
          <w:cs/>
        </w:rPr>
        <w:t xml:space="preserve">ी </w:t>
      </w:r>
      <w:r w:rsidRPr="00442C70">
        <w:rPr>
          <w:rFonts w:ascii="Arial" w:eastAsia="Times New Roman" w:hAnsi="Arial" w:cs="Kalimati" w:hint="cs"/>
          <w:sz w:val="24"/>
          <w:szCs w:val="24"/>
          <w:cs/>
        </w:rPr>
        <w:t>भएको फैसला त्रुटिपूर्ण त्रुटिपूर्ण रहेको।</w:t>
      </w:r>
    </w:p>
    <w:p w:rsidR="00442C70" w:rsidRPr="00442C70" w:rsidRDefault="00442C70" w:rsidP="00442C70">
      <w:pPr>
        <w:pStyle w:val="ListParagraph"/>
        <w:numPr>
          <w:ilvl w:val="0"/>
          <w:numId w:val="27"/>
        </w:numPr>
        <w:spacing w:after="0" w:line="240" w:lineRule="auto"/>
        <w:ind w:left="450" w:hanging="450"/>
        <w:jc w:val="both"/>
        <w:rPr>
          <w:rFonts w:ascii="Fontasy Himali" w:eastAsia="Times New Roman" w:hAnsi="Fontasy Himali" w:cs="Kalimati"/>
          <w:sz w:val="24"/>
          <w:szCs w:val="24"/>
        </w:rPr>
      </w:pPr>
      <w:r w:rsidRPr="00442C70">
        <w:rPr>
          <w:rFonts w:ascii="Preeti" w:eastAsia="Times New Roman" w:hAnsi="Preeti" w:cs="Kalimati" w:hint="cs"/>
          <w:sz w:val="24"/>
          <w:szCs w:val="24"/>
          <w:cs/>
        </w:rPr>
        <w:t xml:space="preserve">प्रतिवादी बदरुददुजा खाँ </w:t>
      </w:r>
      <w:r w:rsidRPr="00442C70">
        <w:rPr>
          <w:rFonts w:ascii="Fontasy Himali" w:hAnsi="Fontasy Himali" w:cs="Kalimati" w:hint="cs"/>
          <w:sz w:val="24"/>
          <w:szCs w:val="24"/>
          <w:cs/>
        </w:rPr>
        <w:t>उपर कुन कसुरमा के कति सजायको मागदावी लिई मुद्दा दायर गर्ने वा नगर्ने अन्तिम अधिकार अनुसन्धान अधिकृतमा नभई सम्मानित अख्तियार दुरुपयोग अनुसन्धान आयोगमा निहित रहने संवैधानिक व्यवस्था रहेको</w:t>
      </w:r>
      <w:r w:rsidRPr="00442C70">
        <w:rPr>
          <w:rFonts w:ascii="Fontasy Himali" w:hAnsi="Fontasy Himali" w:cs="Kalimati"/>
          <w:sz w:val="24"/>
          <w:szCs w:val="24"/>
          <w:cs/>
          <w:lang w:bidi="hi-IN"/>
        </w:rPr>
        <w:t xml:space="preserve">।सम्मानित </w:t>
      </w:r>
      <w:bookmarkStart w:id="0" w:name="_GoBack"/>
      <w:bookmarkEnd w:id="0"/>
      <w:r w:rsidRPr="00442C70">
        <w:rPr>
          <w:rFonts w:ascii="Fontasy Himali" w:hAnsi="Fontasy Himali" w:cs="Kalimati"/>
          <w:sz w:val="24"/>
          <w:szCs w:val="24"/>
          <w:cs/>
          <w:lang w:bidi="hi-IN"/>
        </w:rPr>
        <w:t xml:space="preserve">सर्वोच्च अदालतबाट जगरनाथप्रसाद सोनार विरुद्ध नेपाल सरकार भएको भ्रष्टाचार मुद्दामा फैसला हुँदा </w:t>
      </w:r>
      <w:r w:rsidRPr="00442C70">
        <w:rPr>
          <w:rFonts w:ascii="Times New Roman" w:hAnsi="Times New Roman" w:cs="Kalimati"/>
          <w:sz w:val="24"/>
          <w:szCs w:val="24"/>
          <w:lang w:bidi="hi-IN"/>
        </w:rPr>
        <w:t>“</w:t>
      </w:r>
      <w:r w:rsidRPr="00442C70">
        <w:rPr>
          <w:rFonts w:ascii="Fontasy Himali" w:hAnsi="Fontasy Himali" w:cs="Kalimati"/>
          <w:i/>
          <w:iCs/>
          <w:sz w:val="24"/>
          <w:szCs w:val="24"/>
          <w:cs/>
          <w:lang w:bidi="hi-IN"/>
        </w:rPr>
        <w:t>भ्रष्टाचार निवारण ऐनको संरचनाबाट सार्वजनिक उत्तरदायित्व भएका पदाधिकारी तथा राष्ट्रसेवकले अन्य व्यक्तिहरुसँग मिली भ्रष्टाचारजन्य कार्य गरी सरकारी वा सार्वजनिक सम्पत्तिको हिनामिना गर्ने</w:t>
      </w:r>
      <w:r w:rsidRPr="00442C70">
        <w:rPr>
          <w:rFonts w:ascii="Fontasy Himali" w:hAnsi="Fontasy Himali" w:cs="Kalimati"/>
          <w:i/>
          <w:iCs/>
          <w:sz w:val="24"/>
          <w:szCs w:val="24"/>
        </w:rPr>
        <w:t xml:space="preserve">, </w:t>
      </w:r>
      <w:r w:rsidRPr="00442C70">
        <w:rPr>
          <w:rFonts w:ascii="Fontasy Himali" w:hAnsi="Fontasy Himali" w:cs="Kalimati"/>
          <w:i/>
          <w:iCs/>
          <w:sz w:val="24"/>
          <w:szCs w:val="24"/>
          <w:cs/>
          <w:lang w:bidi="hi-IN"/>
        </w:rPr>
        <w:t>आफू वा अन्य व्यक्तिलाई लाभ वा हानि पु</w:t>
      </w:r>
      <w:r w:rsidRPr="00442C70">
        <w:rPr>
          <w:rFonts w:ascii="Fontasy Himali" w:hAnsi="Fontasy Himali" w:cs="Kalimati" w:hint="cs"/>
          <w:i/>
          <w:iCs/>
          <w:sz w:val="24"/>
          <w:szCs w:val="24"/>
          <w:cs/>
        </w:rPr>
        <w:t>र्‍याउने</w:t>
      </w:r>
      <w:r w:rsidRPr="00442C70">
        <w:rPr>
          <w:rFonts w:ascii="Fontasy Himali" w:hAnsi="Fontasy Himali" w:cs="Kalimati"/>
          <w:i/>
          <w:iCs/>
          <w:sz w:val="24"/>
          <w:szCs w:val="24"/>
          <w:cs/>
          <w:lang w:bidi="hi-IN"/>
        </w:rPr>
        <w:t xml:space="preserve"> कार्य गरेमा सो कार्यमा संलग्न रहेका पदाधिकारी</w:t>
      </w:r>
      <w:r w:rsidRPr="00442C70">
        <w:rPr>
          <w:rFonts w:ascii="Fontasy Himali" w:hAnsi="Fontasy Himali" w:cs="Kalimati"/>
          <w:i/>
          <w:iCs/>
          <w:sz w:val="24"/>
          <w:szCs w:val="24"/>
        </w:rPr>
        <w:t xml:space="preserve">, </w:t>
      </w:r>
      <w:r w:rsidRPr="00442C70">
        <w:rPr>
          <w:rFonts w:ascii="Fontasy Himali" w:hAnsi="Fontasy Himali" w:cs="Kalimati"/>
          <w:i/>
          <w:iCs/>
          <w:sz w:val="24"/>
          <w:szCs w:val="24"/>
          <w:cs/>
          <w:lang w:bidi="hi-IN"/>
        </w:rPr>
        <w:t xml:space="preserve">संस्था वा व्यक्तिलाई समेत </w:t>
      </w:r>
      <w:r w:rsidRPr="00442C70">
        <w:rPr>
          <w:rFonts w:ascii="Fontasy Himali" w:hAnsi="Fontasy Himali" w:cs="Kalimati"/>
          <w:i/>
          <w:iCs/>
          <w:sz w:val="24"/>
          <w:szCs w:val="24"/>
          <w:cs/>
          <w:lang w:bidi="hi-IN"/>
        </w:rPr>
        <w:lastRenderedPageBreak/>
        <w:t>कसुरदार ठहर हुने</w:t>
      </w:r>
      <w:r w:rsidRPr="00442C70">
        <w:rPr>
          <w:rFonts w:ascii="Times New Roman" w:hAnsi="Times New Roman" w:cs="Kalimati"/>
          <w:i/>
          <w:iCs/>
          <w:sz w:val="24"/>
          <w:szCs w:val="24"/>
          <w:lang w:bidi="hi-IN"/>
        </w:rPr>
        <w:t>”</w:t>
      </w:r>
      <w:r w:rsidRPr="00442C70">
        <w:rPr>
          <w:rStyle w:val="FootnoteReference"/>
          <w:rFonts w:ascii="Fontasy Himali" w:hAnsi="Fontasy Himali" w:cs="Kalimati"/>
          <w:i/>
          <w:iCs/>
          <w:sz w:val="24"/>
          <w:szCs w:val="24"/>
          <w:lang w:bidi="hi-IN"/>
        </w:rPr>
        <w:footnoteReference w:id="1"/>
      </w:r>
      <w:r w:rsidRPr="00442C70">
        <w:rPr>
          <w:rFonts w:ascii="Times New Roman" w:hAnsi="Times New Roman" w:cs="Kalimati"/>
          <w:i/>
          <w:iCs/>
          <w:sz w:val="24"/>
          <w:szCs w:val="24"/>
          <w:lang w:bidi="hi-IN"/>
        </w:rPr>
        <w:t xml:space="preserve"> </w:t>
      </w:r>
      <w:r w:rsidRPr="00442C70">
        <w:rPr>
          <w:rFonts w:ascii="Fontasy Himali" w:hAnsi="Fontasy Himali" w:cs="Kalimati"/>
          <w:i/>
          <w:iCs/>
          <w:sz w:val="24"/>
          <w:szCs w:val="24"/>
        </w:rPr>
        <w:t xml:space="preserve"> </w:t>
      </w:r>
      <w:r w:rsidRPr="00442C70">
        <w:rPr>
          <w:rFonts w:ascii="Fontasy Himali" w:hAnsi="Fontasy Himali" w:cs="Kalimati"/>
          <w:sz w:val="24"/>
          <w:szCs w:val="24"/>
          <w:cs/>
          <w:lang w:bidi="hi-IN"/>
        </w:rPr>
        <w:t xml:space="preserve">भन्ने सिद्धान्त प्रतिपादन भएको अवस्था समेतलाई अनदेखा गरी प्रतिवादी बदरुददुजा खाँलाई सफाई दिने गरी भएको फैसला </w:t>
      </w:r>
      <w:r w:rsidRPr="00442C70">
        <w:rPr>
          <w:rFonts w:ascii="Fontasy Himali" w:hAnsi="Fontasy Himali" w:cs="Kalimati" w:hint="cs"/>
          <w:sz w:val="24"/>
          <w:szCs w:val="24"/>
          <w:cs/>
        </w:rPr>
        <w:t>त्रुटिपूर्ण रहेको</w:t>
      </w:r>
      <w:r w:rsidRPr="00442C70">
        <w:rPr>
          <w:rFonts w:ascii="Arial" w:eastAsia="Times New Roman" w:hAnsi="Arial" w:cs="Kalimati" w:hint="cs"/>
          <w:sz w:val="24"/>
          <w:szCs w:val="24"/>
          <w:cs/>
          <w:lang w:bidi="hi-IN"/>
        </w:rPr>
        <w:t>।</w:t>
      </w:r>
    </w:p>
    <w:p w:rsidR="00FD6744" w:rsidRPr="00442C70" w:rsidRDefault="00FD6744" w:rsidP="00DF697E">
      <w:pPr>
        <w:pStyle w:val="ListParagraph"/>
        <w:spacing w:after="0" w:line="240" w:lineRule="auto"/>
        <w:ind w:left="522" w:right="-90"/>
        <w:jc w:val="both"/>
        <w:rPr>
          <w:rFonts w:ascii="Kokila" w:hAnsi="Kokila" w:cs="Kalimati"/>
          <w:sz w:val="24"/>
          <w:szCs w:val="24"/>
        </w:rPr>
      </w:pPr>
    </w:p>
    <w:p w:rsidR="00DC07FF" w:rsidRPr="00442C70" w:rsidRDefault="00FD6744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ascii="Kokila" w:hAnsi="Kokila" w:cs="Kalimati"/>
          <w:sz w:val="24"/>
          <w:szCs w:val="24"/>
        </w:rPr>
      </w:pPr>
      <w:r w:rsidRPr="00442C70">
        <w:rPr>
          <w:rFonts w:ascii="Kokila" w:hAnsi="Kokila" w:cs="Kalimati" w:hint="cs"/>
          <w:sz w:val="24"/>
          <w:szCs w:val="24"/>
          <w:cs/>
        </w:rPr>
        <w:t xml:space="preserve">                                                                </w:t>
      </w:r>
    </w:p>
    <w:p w:rsidR="00AF4145" w:rsidRPr="00442C70" w:rsidRDefault="00DC07FF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eastAsia="Times New Roman" w:cs="Kalimati"/>
          <w:sz w:val="24"/>
          <w:szCs w:val="24"/>
        </w:rPr>
      </w:pPr>
      <w:r w:rsidRPr="00442C70">
        <w:rPr>
          <w:rFonts w:ascii="Kokila" w:hAnsi="Kokila" w:cs="Kalimati" w:hint="cs"/>
          <w:sz w:val="24"/>
          <w:szCs w:val="24"/>
          <w:cs/>
        </w:rPr>
        <w:tab/>
      </w:r>
      <w:r w:rsidRPr="00442C70">
        <w:rPr>
          <w:rFonts w:ascii="Kokila" w:hAnsi="Kokila" w:cs="Kalimati" w:hint="cs"/>
          <w:sz w:val="24"/>
          <w:szCs w:val="24"/>
          <w:cs/>
        </w:rPr>
        <w:tab/>
      </w:r>
      <w:r w:rsidRPr="00442C70">
        <w:rPr>
          <w:rFonts w:ascii="Kokila" w:hAnsi="Kokila" w:cs="Kalimati" w:hint="cs"/>
          <w:sz w:val="24"/>
          <w:szCs w:val="24"/>
          <w:cs/>
        </w:rPr>
        <w:tab/>
      </w:r>
      <w:r w:rsidRPr="00442C70">
        <w:rPr>
          <w:rFonts w:ascii="Kokila" w:hAnsi="Kokila" w:cs="Kalimati" w:hint="cs"/>
          <w:sz w:val="24"/>
          <w:szCs w:val="24"/>
          <w:cs/>
        </w:rPr>
        <w:tab/>
      </w:r>
      <w:r w:rsidRPr="00442C70">
        <w:rPr>
          <w:rFonts w:ascii="Kokila" w:hAnsi="Kokila" w:cs="Kalimati" w:hint="cs"/>
          <w:sz w:val="24"/>
          <w:szCs w:val="24"/>
          <w:cs/>
        </w:rPr>
        <w:tab/>
      </w:r>
      <w:r w:rsidRPr="00442C70">
        <w:rPr>
          <w:rFonts w:ascii="Kokila" w:hAnsi="Kokila" w:cs="Kalimati" w:hint="cs"/>
          <w:sz w:val="24"/>
          <w:szCs w:val="24"/>
          <w:cs/>
        </w:rPr>
        <w:tab/>
      </w:r>
      <w:r w:rsidRPr="00442C70">
        <w:rPr>
          <w:rFonts w:ascii="Kokila" w:hAnsi="Kokila" w:cs="Kalimati" w:hint="cs"/>
          <w:sz w:val="24"/>
          <w:szCs w:val="24"/>
          <w:cs/>
        </w:rPr>
        <w:tab/>
      </w:r>
      <w:r w:rsidRPr="00442C70">
        <w:rPr>
          <w:rFonts w:ascii="Kokila" w:hAnsi="Kokila" w:cs="Kalimati" w:hint="cs"/>
          <w:sz w:val="24"/>
          <w:szCs w:val="24"/>
          <w:cs/>
        </w:rPr>
        <w:tab/>
      </w:r>
      <w:r w:rsidRPr="00442C70">
        <w:rPr>
          <w:rFonts w:ascii="Kokila" w:hAnsi="Kokila" w:cs="Kalimati" w:hint="cs"/>
          <w:sz w:val="24"/>
          <w:szCs w:val="24"/>
          <w:cs/>
        </w:rPr>
        <w:tab/>
      </w:r>
      <w:r w:rsidRPr="00442C70">
        <w:rPr>
          <w:rFonts w:ascii="Kokila" w:hAnsi="Kokila" w:cs="Kalimati" w:hint="cs"/>
          <w:sz w:val="24"/>
          <w:szCs w:val="24"/>
          <w:cs/>
        </w:rPr>
        <w:tab/>
      </w:r>
      <w:r w:rsidRPr="00442C70">
        <w:rPr>
          <w:rFonts w:ascii="Kokila" w:hAnsi="Kokila" w:cs="Kalimati" w:hint="cs"/>
          <w:sz w:val="24"/>
          <w:szCs w:val="24"/>
          <w:cs/>
        </w:rPr>
        <w:tab/>
      </w:r>
      <w:r w:rsidR="00B458AE" w:rsidRPr="00442C70">
        <w:rPr>
          <w:rFonts w:ascii="Kokila" w:hAnsi="Kokila" w:cs="Kalimati" w:hint="cs"/>
          <w:sz w:val="24"/>
          <w:szCs w:val="24"/>
          <w:cs/>
        </w:rPr>
        <w:t xml:space="preserve"> </w:t>
      </w:r>
      <w:r w:rsidR="00AF4145" w:rsidRPr="00442C70">
        <w:rPr>
          <w:rFonts w:ascii="Kokila" w:hAnsi="Kokila" w:cs="Kalimati" w:hint="cs"/>
          <w:sz w:val="24"/>
          <w:szCs w:val="24"/>
          <w:cs/>
        </w:rPr>
        <w:t>प्रवक्ता</w:t>
      </w:r>
    </w:p>
    <w:p w:rsidR="000626E4" w:rsidRPr="00442C70" w:rsidRDefault="00AF4145" w:rsidP="00A259BA">
      <w:pPr>
        <w:tabs>
          <w:tab w:val="left" w:pos="3726"/>
          <w:tab w:val="center" w:pos="8640"/>
        </w:tabs>
        <w:spacing w:after="0" w:line="240" w:lineRule="auto"/>
        <w:contextualSpacing/>
        <w:jc w:val="right"/>
        <w:rPr>
          <w:rFonts w:cs="Kalimati"/>
          <w:sz w:val="24"/>
          <w:szCs w:val="24"/>
        </w:rPr>
      </w:pPr>
      <w:r w:rsidRPr="00442C70">
        <w:rPr>
          <w:rFonts w:ascii="Kokila" w:hAnsi="Kokila" w:cs="Kalimati"/>
          <w:sz w:val="24"/>
          <w:szCs w:val="24"/>
          <w:cs/>
        </w:rPr>
        <w:tab/>
      </w:r>
      <w:r w:rsidR="00FD6744" w:rsidRPr="00442C70">
        <w:rPr>
          <w:rFonts w:ascii="Kokila" w:hAnsi="Kokila" w:cs="Kalimati" w:hint="cs"/>
          <w:sz w:val="24"/>
          <w:szCs w:val="24"/>
          <w:cs/>
        </w:rPr>
        <w:t>राजेन्द्र कुमार पौडेल</w:t>
      </w:r>
    </w:p>
    <w:p w:rsidR="000626E4" w:rsidRDefault="000626E4" w:rsidP="000626E4">
      <w:pPr>
        <w:pStyle w:val="ListParagraph"/>
        <w:tabs>
          <w:tab w:val="left" w:pos="3726"/>
          <w:tab w:val="center" w:pos="8640"/>
        </w:tabs>
        <w:spacing w:after="0" w:line="240" w:lineRule="auto"/>
        <w:ind w:left="450"/>
        <w:jc w:val="right"/>
        <w:rPr>
          <w:rFonts w:ascii="Kokila" w:hAnsi="Kokila" w:cs="Kalimati"/>
          <w:szCs w:val="22"/>
        </w:rPr>
      </w:pPr>
    </w:p>
    <w:sectPr w:rsidR="000626E4" w:rsidSect="00FC336C">
      <w:pgSz w:w="11907" w:h="16839" w:code="9"/>
      <w:pgMar w:top="1080" w:right="806" w:bottom="45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39CD" w:rsidRDefault="001D39CD" w:rsidP="005C6A14">
      <w:pPr>
        <w:spacing w:after="0" w:line="240" w:lineRule="auto"/>
      </w:pPr>
      <w:r>
        <w:separator/>
      </w:r>
    </w:p>
  </w:endnote>
  <w:endnote w:type="continuationSeparator" w:id="0">
    <w:p w:rsidR="001D39CD" w:rsidRDefault="001D39CD" w:rsidP="005C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okila">
    <w:altName w:val="Arial"/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Fontasy Himali">
    <w:panose1 w:val="04020500000000000000"/>
    <w:charset w:val="00"/>
    <w:family w:val="decorative"/>
    <w:pitch w:val="variable"/>
    <w:sig w:usb0="00000003" w:usb1="00000000" w:usb2="00000000" w:usb3="00000000" w:csb0="00000001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39CD" w:rsidRDefault="001D39CD" w:rsidP="005C6A14">
      <w:pPr>
        <w:spacing w:after="0" w:line="240" w:lineRule="auto"/>
      </w:pPr>
      <w:r>
        <w:separator/>
      </w:r>
    </w:p>
  </w:footnote>
  <w:footnote w:type="continuationSeparator" w:id="0">
    <w:p w:rsidR="001D39CD" w:rsidRDefault="001D39CD" w:rsidP="005C6A14">
      <w:pPr>
        <w:spacing w:after="0" w:line="240" w:lineRule="auto"/>
      </w:pPr>
      <w:r>
        <w:continuationSeparator/>
      </w:r>
    </w:p>
  </w:footnote>
  <w:footnote w:id="1">
    <w:p w:rsidR="00442C70" w:rsidRDefault="00442C70" w:rsidP="00442C70"/>
    <w:p w:rsidR="00442C70" w:rsidRPr="005D0DC1" w:rsidRDefault="00442C70" w:rsidP="00442C70">
      <w:pPr>
        <w:pStyle w:val="FootnoteText"/>
        <w:rPr>
          <w:szCs w:val="20"/>
          <w:cs/>
        </w:rPr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785074"/>
    <w:multiLevelType w:val="hybridMultilevel"/>
    <w:tmpl w:val="8618C6E8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631EE4A2">
      <w:numFmt w:val="bullet"/>
      <w:lvlText w:val="•"/>
      <w:lvlJc w:val="left"/>
      <w:pPr>
        <w:ind w:left="4800" w:hanging="3270"/>
      </w:pPr>
      <w:rPr>
        <w:rFonts w:asciiTheme="minorBidi" w:eastAsia="Calibri" w:hAnsiTheme="minorBidi" w:cs="Mangal" w:hint="default"/>
      </w:rPr>
    </w:lvl>
    <w:lvl w:ilvl="2" w:tplc="0409001B">
      <w:start w:val="1"/>
      <w:numFmt w:val="lowerRoman"/>
      <w:lvlText w:val="%3."/>
      <w:lvlJc w:val="right"/>
      <w:pPr>
        <w:ind w:left="2610" w:hanging="180"/>
      </w:pPr>
    </w:lvl>
    <w:lvl w:ilvl="3" w:tplc="0409000F">
      <w:start w:val="1"/>
      <w:numFmt w:val="decimal"/>
      <w:lvlText w:val="%4."/>
      <w:lvlJc w:val="left"/>
      <w:pPr>
        <w:ind w:left="3330" w:hanging="360"/>
      </w:pPr>
    </w:lvl>
    <w:lvl w:ilvl="4" w:tplc="04090019">
      <w:start w:val="1"/>
      <w:numFmt w:val="lowerLetter"/>
      <w:lvlText w:val="%5."/>
      <w:lvlJc w:val="left"/>
      <w:pPr>
        <w:ind w:left="4050" w:hanging="360"/>
      </w:pPr>
    </w:lvl>
    <w:lvl w:ilvl="5" w:tplc="0409001B">
      <w:start w:val="1"/>
      <w:numFmt w:val="lowerRoman"/>
      <w:lvlText w:val="%6."/>
      <w:lvlJc w:val="right"/>
      <w:pPr>
        <w:ind w:left="4770" w:hanging="180"/>
      </w:pPr>
    </w:lvl>
    <w:lvl w:ilvl="6" w:tplc="0409000F">
      <w:start w:val="1"/>
      <w:numFmt w:val="decimal"/>
      <w:lvlText w:val="%7."/>
      <w:lvlJc w:val="left"/>
      <w:pPr>
        <w:ind w:left="5490" w:hanging="360"/>
      </w:pPr>
    </w:lvl>
    <w:lvl w:ilvl="7" w:tplc="04090019">
      <w:start w:val="1"/>
      <w:numFmt w:val="lowerLetter"/>
      <w:lvlText w:val="%8."/>
      <w:lvlJc w:val="left"/>
      <w:pPr>
        <w:ind w:left="6210" w:hanging="360"/>
      </w:pPr>
    </w:lvl>
    <w:lvl w:ilvl="8" w:tplc="0409001B">
      <w:start w:val="1"/>
      <w:numFmt w:val="lowerRoman"/>
      <w:lvlText w:val="%9."/>
      <w:lvlJc w:val="right"/>
      <w:pPr>
        <w:ind w:left="6930" w:hanging="180"/>
      </w:pPr>
    </w:lvl>
  </w:abstractNum>
  <w:abstractNum w:abstractNumId="1">
    <w:nsid w:val="14065804"/>
    <w:multiLevelType w:val="hybridMultilevel"/>
    <w:tmpl w:val="A5C608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B1B17E9"/>
    <w:multiLevelType w:val="hybridMultilevel"/>
    <w:tmpl w:val="DA6E47AA"/>
    <w:lvl w:ilvl="0" w:tplc="04090001">
      <w:start w:val="1"/>
      <w:numFmt w:val="bullet"/>
      <w:lvlText w:val=""/>
      <w:lvlJc w:val="left"/>
      <w:pPr>
        <w:ind w:left="88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0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2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4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6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8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0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2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42" w:hanging="360"/>
      </w:pPr>
      <w:rPr>
        <w:rFonts w:ascii="Wingdings" w:hAnsi="Wingdings" w:hint="default"/>
      </w:rPr>
    </w:lvl>
  </w:abstractNum>
  <w:abstractNum w:abstractNumId="3">
    <w:nsid w:val="1F040AAE"/>
    <w:multiLevelType w:val="hybridMultilevel"/>
    <w:tmpl w:val="2608627E"/>
    <w:lvl w:ilvl="0" w:tplc="3F4E007E">
      <w:start w:val="1"/>
      <w:numFmt w:val="hindiVowels"/>
      <w:lvlText w:val="%1)"/>
      <w:lvlJc w:val="left"/>
      <w:pPr>
        <w:ind w:left="108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1FA07821"/>
    <w:multiLevelType w:val="hybridMultilevel"/>
    <w:tmpl w:val="A1F6EFE8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5">
    <w:nsid w:val="210150A1"/>
    <w:multiLevelType w:val="hybridMultilevel"/>
    <w:tmpl w:val="CC06BD0A"/>
    <w:lvl w:ilvl="0" w:tplc="3F4E007E">
      <w:start w:val="1"/>
      <w:numFmt w:val="hindiVowels"/>
      <w:lvlText w:val="%1)"/>
      <w:lvlJc w:val="left"/>
      <w:pPr>
        <w:ind w:left="81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6">
    <w:nsid w:val="26FB232B"/>
    <w:multiLevelType w:val="hybridMultilevel"/>
    <w:tmpl w:val="C220D478"/>
    <w:lvl w:ilvl="0" w:tplc="04090001">
      <w:start w:val="1"/>
      <w:numFmt w:val="bullet"/>
      <w:lvlText w:val=""/>
      <w:lvlJc w:val="left"/>
      <w:pPr>
        <w:ind w:left="1140" w:hanging="42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31E26677"/>
    <w:multiLevelType w:val="hybridMultilevel"/>
    <w:tmpl w:val="3E247D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BB55D36"/>
    <w:multiLevelType w:val="hybridMultilevel"/>
    <w:tmpl w:val="52F01084"/>
    <w:lvl w:ilvl="0" w:tplc="3F4E007E">
      <w:start w:val="1"/>
      <w:numFmt w:val="hindiVowels"/>
      <w:lvlText w:val="%1)"/>
      <w:lvlJc w:val="left"/>
      <w:pPr>
        <w:ind w:left="792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512" w:hanging="360"/>
      </w:pPr>
    </w:lvl>
    <w:lvl w:ilvl="2" w:tplc="0409001B">
      <w:start w:val="1"/>
      <w:numFmt w:val="lowerRoman"/>
      <w:lvlText w:val="%3."/>
      <w:lvlJc w:val="right"/>
      <w:pPr>
        <w:ind w:left="2232" w:hanging="180"/>
      </w:pPr>
    </w:lvl>
    <w:lvl w:ilvl="3" w:tplc="0409000F">
      <w:start w:val="1"/>
      <w:numFmt w:val="decimal"/>
      <w:lvlText w:val="%4."/>
      <w:lvlJc w:val="left"/>
      <w:pPr>
        <w:ind w:left="2952" w:hanging="360"/>
      </w:pPr>
    </w:lvl>
    <w:lvl w:ilvl="4" w:tplc="04090019">
      <w:start w:val="1"/>
      <w:numFmt w:val="lowerLetter"/>
      <w:lvlText w:val="%5."/>
      <w:lvlJc w:val="left"/>
      <w:pPr>
        <w:ind w:left="3672" w:hanging="360"/>
      </w:pPr>
    </w:lvl>
    <w:lvl w:ilvl="5" w:tplc="0409001B">
      <w:start w:val="1"/>
      <w:numFmt w:val="lowerRoman"/>
      <w:lvlText w:val="%6."/>
      <w:lvlJc w:val="right"/>
      <w:pPr>
        <w:ind w:left="4392" w:hanging="180"/>
      </w:pPr>
    </w:lvl>
    <w:lvl w:ilvl="6" w:tplc="0409000F">
      <w:start w:val="1"/>
      <w:numFmt w:val="decimal"/>
      <w:lvlText w:val="%7."/>
      <w:lvlJc w:val="left"/>
      <w:pPr>
        <w:ind w:left="5112" w:hanging="360"/>
      </w:pPr>
    </w:lvl>
    <w:lvl w:ilvl="7" w:tplc="04090019">
      <w:start w:val="1"/>
      <w:numFmt w:val="lowerLetter"/>
      <w:lvlText w:val="%8."/>
      <w:lvlJc w:val="left"/>
      <w:pPr>
        <w:ind w:left="5832" w:hanging="360"/>
      </w:pPr>
    </w:lvl>
    <w:lvl w:ilvl="8" w:tplc="0409001B">
      <w:start w:val="1"/>
      <w:numFmt w:val="lowerRoman"/>
      <w:lvlText w:val="%9."/>
      <w:lvlJc w:val="right"/>
      <w:pPr>
        <w:ind w:left="6552" w:hanging="180"/>
      </w:pPr>
    </w:lvl>
  </w:abstractNum>
  <w:abstractNum w:abstractNumId="9">
    <w:nsid w:val="3CF42E26"/>
    <w:multiLevelType w:val="hybridMultilevel"/>
    <w:tmpl w:val="589E3D16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0">
    <w:nsid w:val="3D8F48C0"/>
    <w:multiLevelType w:val="hybridMultilevel"/>
    <w:tmpl w:val="3EDAA2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0E836E0"/>
    <w:multiLevelType w:val="hybridMultilevel"/>
    <w:tmpl w:val="E5C8E396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2">
    <w:nsid w:val="43001D31"/>
    <w:multiLevelType w:val="hybridMultilevel"/>
    <w:tmpl w:val="A830AACE"/>
    <w:lvl w:ilvl="0" w:tplc="62BE9A0A">
      <w:start w:val="1"/>
      <w:numFmt w:val="hindiVowels"/>
      <w:lvlText w:val="%1)"/>
      <w:lvlJc w:val="left"/>
      <w:pPr>
        <w:ind w:left="342" w:hanging="360"/>
      </w:pPr>
      <w:rPr>
        <w:rFonts w:asciiTheme="minorHAnsi" w:eastAsiaTheme="minorHAnsi" w:hAnsiTheme="minorHAnsi" w:hint="default"/>
      </w:rPr>
    </w:lvl>
    <w:lvl w:ilvl="1" w:tplc="62BE9A0A">
      <w:start w:val="1"/>
      <w:numFmt w:val="hindiVowels"/>
      <w:lvlText w:val="%2)"/>
      <w:lvlJc w:val="left"/>
      <w:pPr>
        <w:ind w:left="1062" w:hanging="360"/>
      </w:pPr>
      <w:rPr>
        <w:rFonts w:asciiTheme="minorHAnsi" w:eastAsiaTheme="minorHAnsi" w:hAnsiTheme="minorHAnsi" w:hint="default"/>
      </w:rPr>
    </w:lvl>
    <w:lvl w:ilvl="2" w:tplc="0409001B" w:tentative="1">
      <w:start w:val="1"/>
      <w:numFmt w:val="lowerRoman"/>
      <w:lvlText w:val="%3."/>
      <w:lvlJc w:val="right"/>
      <w:pPr>
        <w:ind w:left="1782" w:hanging="180"/>
      </w:pPr>
    </w:lvl>
    <w:lvl w:ilvl="3" w:tplc="0409000F" w:tentative="1">
      <w:start w:val="1"/>
      <w:numFmt w:val="decimal"/>
      <w:lvlText w:val="%4."/>
      <w:lvlJc w:val="left"/>
      <w:pPr>
        <w:ind w:left="2502" w:hanging="360"/>
      </w:pPr>
    </w:lvl>
    <w:lvl w:ilvl="4" w:tplc="04090019" w:tentative="1">
      <w:start w:val="1"/>
      <w:numFmt w:val="lowerLetter"/>
      <w:lvlText w:val="%5."/>
      <w:lvlJc w:val="left"/>
      <w:pPr>
        <w:ind w:left="3222" w:hanging="360"/>
      </w:pPr>
    </w:lvl>
    <w:lvl w:ilvl="5" w:tplc="0409001B" w:tentative="1">
      <w:start w:val="1"/>
      <w:numFmt w:val="lowerRoman"/>
      <w:lvlText w:val="%6."/>
      <w:lvlJc w:val="right"/>
      <w:pPr>
        <w:ind w:left="3942" w:hanging="180"/>
      </w:pPr>
    </w:lvl>
    <w:lvl w:ilvl="6" w:tplc="0409000F" w:tentative="1">
      <w:start w:val="1"/>
      <w:numFmt w:val="decimal"/>
      <w:lvlText w:val="%7."/>
      <w:lvlJc w:val="left"/>
      <w:pPr>
        <w:ind w:left="4662" w:hanging="360"/>
      </w:pPr>
    </w:lvl>
    <w:lvl w:ilvl="7" w:tplc="04090019" w:tentative="1">
      <w:start w:val="1"/>
      <w:numFmt w:val="lowerLetter"/>
      <w:lvlText w:val="%8."/>
      <w:lvlJc w:val="left"/>
      <w:pPr>
        <w:ind w:left="5382" w:hanging="360"/>
      </w:pPr>
    </w:lvl>
    <w:lvl w:ilvl="8" w:tplc="0409001B" w:tentative="1">
      <w:start w:val="1"/>
      <w:numFmt w:val="lowerRoman"/>
      <w:lvlText w:val="%9."/>
      <w:lvlJc w:val="right"/>
      <w:pPr>
        <w:ind w:left="6102" w:hanging="180"/>
      </w:pPr>
    </w:lvl>
  </w:abstractNum>
  <w:abstractNum w:abstractNumId="13">
    <w:nsid w:val="4618472F"/>
    <w:multiLevelType w:val="hybridMultilevel"/>
    <w:tmpl w:val="28F4706E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4">
    <w:nsid w:val="46237012"/>
    <w:multiLevelType w:val="hybridMultilevel"/>
    <w:tmpl w:val="61F2DB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EEE57D8"/>
    <w:multiLevelType w:val="hybridMultilevel"/>
    <w:tmpl w:val="66EE39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1F8560C"/>
    <w:multiLevelType w:val="hybridMultilevel"/>
    <w:tmpl w:val="AE183E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2F25F6A"/>
    <w:multiLevelType w:val="hybridMultilevel"/>
    <w:tmpl w:val="96444FA6"/>
    <w:lvl w:ilvl="0" w:tplc="20B8AB04">
      <w:start w:val="1"/>
      <w:numFmt w:val="decimal"/>
      <w:pStyle w:val="a"/>
      <w:lvlText w:val="%1."/>
      <w:lvlJc w:val="left"/>
      <w:pPr>
        <w:ind w:left="720" w:hanging="360"/>
      </w:pPr>
      <w:rPr>
        <w:rFonts w:ascii="Kalimati" w:hAnsi="Kalimati" w:cs="Kalimati" w:hint="cs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A9729E4"/>
    <w:multiLevelType w:val="hybridMultilevel"/>
    <w:tmpl w:val="F4085852"/>
    <w:lvl w:ilvl="0" w:tplc="CF5C831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C6F5B91"/>
    <w:multiLevelType w:val="hybridMultilevel"/>
    <w:tmpl w:val="42CC1D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DE442AE"/>
    <w:multiLevelType w:val="hybridMultilevel"/>
    <w:tmpl w:val="A38CCD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1083861"/>
    <w:multiLevelType w:val="hybridMultilevel"/>
    <w:tmpl w:val="65CCC8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9D13283"/>
    <w:multiLevelType w:val="hybridMultilevel"/>
    <w:tmpl w:val="29BEAE6C"/>
    <w:lvl w:ilvl="0" w:tplc="3F4E007E">
      <w:start w:val="1"/>
      <w:numFmt w:val="hindiVowels"/>
      <w:lvlText w:val="%1)"/>
      <w:lvlJc w:val="left"/>
      <w:pPr>
        <w:ind w:left="1140" w:hanging="420"/>
      </w:pPr>
      <w:rPr>
        <w:rFonts w:asciiTheme="minorHAnsi" w:eastAsiaTheme="minorEastAsia" w:hAnsiTheme="minorHAnsi" w:cs="Kalimati" w:hint="default"/>
        <w:b w:val="0"/>
        <w:bCs w:val="0"/>
        <w:color w:val="auto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6BFC7B4C"/>
    <w:multiLevelType w:val="hybridMultilevel"/>
    <w:tmpl w:val="C172EC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0460FD4"/>
    <w:multiLevelType w:val="hybridMultilevel"/>
    <w:tmpl w:val="E92A8A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B094D68"/>
    <w:multiLevelType w:val="hybridMultilevel"/>
    <w:tmpl w:val="988A9448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26">
    <w:nsid w:val="7FCD332A"/>
    <w:multiLevelType w:val="hybridMultilevel"/>
    <w:tmpl w:val="8F2AD908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21"/>
  </w:num>
  <w:num w:numId="3">
    <w:abstractNumId w:val="7"/>
  </w:num>
  <w:num w:numId="4">
    <w:abstractNumId w:val="4"/>
  </w:num>
  <w:num w:numId="5">
    <w:abstractNumId w:val="14"/>
  </w:num>
  <w:num w:numId="6">
    <w:abstractNumId w:val="16"/>
  </w:num>
  <w:num w:numId="7">
    <w:abstractNumId w:val="13"/>
  </w:num>
  <w:num w:numId="8">
    <w:abstractNumId w:val="20"/>
  </w:num>
  <w:num w:numId="9">
    <w:abstractNumId w:val="10"/>
  </w:num>
  <w:num w:numId="10">
    <w:abstractNumId w:val="11"/>
  </w:num>
  <w:num w:numId="11">
    <w:abstractNumId w:val="3"/>
  </w:num>
  <w:num w:numId="12">
    <w:abstractNumId w:val="1"/>
  </w:num>
  <w:num w:numId="13">
    <w:abstractNumId w:val="12"/>
  </w:num>
  <w:num w:numId="14">
    <w:abstractNumId w:val="25"/>
  </w:num>
  <w:num w:numId="15">
    <w:abstractNumId w:val="15"/>
  </w:num>
  <w:num w:numId="16">
    <w:abstractNumId w:val="9"/>
  </w:num>
  <w:num w:numId="17">
    <w:abstractNumId w:val="19"/>
  </w:num>
  <w:num w:numId="18">
    <w:abstractNumId w:val="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4"/>
  </w:num>
  <w:num w:numId="2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3"/>
  </w:num>
  <w:num w:numId="24">
    <w:abstractNumId w:val="5"/>
  </w:num>
  <w:num w:numId="25">
    <w:abstractNumId w:val="6"/>
  </w:num>
  <w:num w:numId="26">
    <w:abstractNumId w:val="2"/>
  </w:num>
  <w:num w:numId="27">
    <w:abstractNumId w:val="22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DA"/>
    <w:rsid w:val="00000A19"/>
    <w:rsid w:val="000013C3"/>
    <w:rsid w:val="00002F78"/>
    <w:rsid w:val="0001397C"/>
    <w:rsid w:val="000176CA"/>
    <w:rsid w:val="00020C10"/>
    <w:rsid w:val="00020C97"/>
    <w:rsid w:val="00022FDB"/>
    <w:rsid w:val="000242AD"/>
    <w:rsid w:val="00026AF4"/>
    <w:rsid w:val="0002707E"/>
    <w:rsid w:val="00027426"/>
    <w:rsid w:val="0003184B"/>
    <w:rsid w:val="00032029"/>
    <w:rsid w:val="00034C7C"/>
    <w:rsid w:val="000362DA"/>
    <w:rsid w:val="00043496"/>
    <w:rsid w:val="00050B3C"/>
    <w:rsid w:val="0005174F"/>
    <w:rsid w:val="00052023"/>
    <w:rsid w:val="00052EA2"/>
    <w:rsid w:val="00055F2A"/>
    <w:rsid w:val="000572AF"/>
    <w:rsid w:val="00057C01"/>
    <w:rsid w:val="00060C7D"/>
    <w:rsid w:val="000626E4"/>
    <w:rsid w:val="00064E1E"/>
    <w:rsid w:val="0007746E"/>
    <w:rsid w:val="00077CAE"/>
    <w:rsid w:val="00080B4B"/>
    <w:rsid w:val="00082617"/>
    <w:rsid w:val="0008307F"/>
    <w:rsid w:val="00090BAE"/>
    <w:rsid w:val="00090DF9"/>
    <w:rsid w:val="00092D5B"/>
    <w:rsid w:val="000A2550"/>
    <w:rsid w:val="000A46C0"/>
    <w:rsid w:val="000A5AE8"/>
    <w:rsid w:val="000A643C"/>
    <w:rsid w:val="000B1BC9"/>
    <w:rsid w:val="000B21AD"/>
    <w:rsid w:val="000B2BD4"/>
    <w:rsid w:val="000B53A5"/>
    <w:rsid w:val="000B707E"/>
    <w:rsid w:val="000C0901"/>
    <w:rsid w:val="000C22B2"/>
    <w:rsid w:val="000C230E"/>
    <w:rsid w:val="000D3186"/>
    <w:rsid w:val="000D45A3"/>
    <w:rsid w:val="000D486A"/>
    <w:rsid w:val="000E23A3"/>
    <w:rsid w:val="000E450F"/>
    <w:rsid w:val="000E49C3"/>
    <w:rsid w:val="000F25B1"/>
    <w:rsid w:val="000F54B3"/>
    <w:rsid w:val="000F7FE2"/>
    <w:rsid w:val="00100B47"/>
    <w:rsid w:val="00101952"/>
    <w:rsid w:val="0010559B"/>
    <w:rsid w:val="00110136"/>
    <w:rsid w:val="00111200"/>
    <w:rsid w:val="001115F1"/>
    <w:rsid w:val="001132A2"/>
    <w:rsid w:val="001132A5"/>
    <w:rsid w:val="00117AA5"/>
    <w:rsid w:val="001242E4"/>
    <w:rsid w:val="0012471D"/>
    <w:rsid w:val="00127878"/>
    <w:rsid w:val="00137882"/>
    <w:rsid w:val="001437A1"/>
    <w:rsid w:val="00143B80"/>
    <w:rsid w:val="001463F1"/>
    <w:rsid w:val="001478C9"/>
    <w:rsid w:val="00147EBD"/>
    <w:rsid w:val="00156F81"/>
    <w:rsid w:val="00157ADE"/>
    <w:rsid w:val="00161068"/>
    <w:rsid w:val="0016188E"/>
    <w:rsid w:val="001618BB"/>
    <w:rsid w:val="00161954"/>
    <w:rsid w:val="0016465C"/>
    <w:rsid w:val="00165318"/>
    <w:rsid w:val="001655EF"/>
    <w:rsid w:val="00166331"/>
    <w:rsid w:val="00166C83"/>
    <w:rsid w:val="001672BD"/>
    <w:rsid w:val="001700AE"/>
    <w:rsid w:val="00175CC1"/>
    <w:rsid w:val="00177FE1"/>
    <w:rsid w:val="00180287"/>
    <w:rsid w:val="001808AC"/>
    <w:rsid w:val="00181A0F"/>
    <w:rsid w:val="00182672"/>
    <w:rsid w:val="001835D6"/>
    <w:rsid w:val="0018395D"/>
    <w:rsid w:val="00183D7A"/>
    <w:rsid w:val="00184D44"/>
    <w:rsid w:val="001864E9"/>
    <w:rsid w:val="0019395E"/>
    <w:rsid w:val="00195435"/>
    <w:rsid w:val="00195A19"/>
    <w:rsid w:val="00195CD8"/>
    <w:rsid w:val="00195EDD"/>
    <w:rsid w:val="001962BE"/>
    <w:rsid w:val="00196364"/>
    <w:rsid w:val="001A01C7"/>
    <w:rsid w:val="001A279E"/>
    <w:rsid w:val="001A3FF3"/>
    <w:rsid w:val="001B562F"/>
    <w:rsid w:val="001C05A8"/>
    <w:rsid w:val="001C6FE0"/>
    <w:rsid w:val="001C7F70"/>
    <w:rsid w:val="001D193F"/>
    <w:rsid w:val="001D1D1C"/>
    <w:rsid w:val="001D39CD"/>
    <w:rsid w:val="001D4F60"/>
    <w:rsid w:val="001D5E45"/>
    <w:rsid w:val="001E2D7D"/>
    <w:rsid w:val="001E66DB"/>
    <w:rsid w:val="001E7470"/>
    <w:rsid w:val="001F09FA"/>
    <w:rsid w:val="001F7E16"/>
    <w:rsid w:val="002008B8"/>
    <w:rsid w:val="00201011"/>
    <w:rsid w:val="0020450A"/>
    <w:rsid w:val="002051EF"/>
    <w:rsid w:val="0020530A"/>
    <w:rsid w:val="002059B8"/>
    <w:rsid w:val="00205FEA"/>
    <w:rsid w:val="0020688E"/>
    <w:rsid w:val="00207788"/>
    <w:rsid w:val="00207CBC"/>
    <w:rsid w:val="002113C9"/>
    <w:rsid w:val="00211B62"/>
    <w:rsid w:val="002203A2"/>
    <w:rsid w:val="0022205F"/>
    <w:rsid w:val="002239E2"/>
    <w:rsid w:val="0022413F"/>
    <w:rsid w:val="00224291"/>
    <w:rsid w:val="00226028"/>
    <w:rsid w:val="0022737C"/>
    <w:rsid w:val="002319DA"/>
    <w:rsid w:val="00231AFF"/>
    <w:rsid w:val="00232AD9"/>
    <w:rsid w:val="00233469"/>
    <w:rsid w:val="00237C53"/>
    <w:rsid w:val="0024187A"/>
    <w:rsid w:val="00242702"/>
    <w:rsid w:val="002453B6"/>
    <w:rsid w:val="00245A28"/>
    <w:rsid w:val="00251CAA"/>
    <w:rsid w:val="00251D6A"/>
    <w:rsid w:val="00257CCA"/>
    <w:rsid w:val="00264B58"/>
    <w:rsid w:val="002655D2"/>
    <w:rsid w:val="0026567B"/>
    <w:rsid w:val="00271C73"/>
    <w:rsid w:val="002734CC"/>
    <w:rsid w:val="00276C7B"/>
    <w:rsid w:val="00276ED6"/>
    <w:rsid w:val="00287092"/>
    <w:rsid w:val="00290AC9"/>
    <w:rsid w:val="00292287"/>
    <w:rsid w:val="00292ACE"/>
    <w:rsid w:val="0029371E"/>
    <w:rsid w:val="002A0FBA"/>
    <w:rsid w:val="002A2E05"/>
    <w:rsid w:val="002A3354"/>
    <w:rsid w:val="002A602F"/>
    <w:rsid w:val="002A6B19"/>
    <w:rsid w:val="002A7AAE"/>
    <w:rsid w:val="002B21CC"/>
    <w:rsid w:val="002B5D24"/>
    <w:rsid w:val="002C205F"/>
    <w:rsid w:val="002C41C8"/>
    <w:rsid w:val="002C4D53"/>
    <w:rsid w:val="002C5D1F"/>
    <w:rsid w:val="002D39F4"/>
    <w:rsid w:val="002D607C"/>
    <w:rsid w:val="002D6F64"/>
    <w:rsid w:val="002E10A0"/>
    <w:rsid w:val="002E7530"/>
    <w:rsid w:val="002F2889"/>
    <w:rsid w:val="002F3C8C"/>
    <w:rsid w:val="002F462F"/>
    <w:rsid w:val="002F4F77"/>
    <w:rsid w:val="002F6146"/>
    <w:rsid w:val="0030295D"/>
    <w:rsid w:val="00306316"/>
    <w:rsid w:val="00307677"/>
    <w:rsid w:val="00312FCB"/>
    <w:rsid w:val="00315492"/>
    <w:rsid w:val="003157AD"/>
    <w:rsid w:val="00317053"/>
    <w:rsid w:val="003266DB"/>
    <w:rsid w:val="00332725"/>
    <w:rsid w:val="003334D7"/>
    <w:rsid w:val="00340ED5"/>
    <w:rsid w:val="00342E14"/>
    <w:rsid w:val="00344A2F"/>
    <w:rsid w:val="003454A5"/>
    <w:rsid w:val="00345AA8"/>
    <w:rsid w:val="00347E44"/>
    <w:rsid w:val="00354456"/>
    <w:rsid w:val="00356EC6"/>
    <w:rsid w:val="003573F4"/>
    <w:rsid w:val="003611B0"/>
    <w:rsid w:val="00367053"/>
    <w:rsid w:val="003701B4"/>
    <w:rsid w:val="00370D87"/>
    <w:rsid w:val="00370D9A"/>
    <w:rsid w:val="00372022"/>
    <w:rsid w:val="00373884"/>
    <w:rsid w:val="003741AC"/>
    <w:rsid w:val="003771BB"/>
    <w:rsid w:val="003810FC"/>
    <w:rsid w:val="00387D84"/>
    <w:rsid w:val="00387FFD"/>
    <w:rsid w:val="00391FC3"/>
    <w:rsid w:val="00394354"/>
    <w:rsid w:val="00394BBC"/>
    <w:rsid w:val="003966C3"/>
    <w:rsid w:val="0039744D"/>
    <w:rsid w:val="00397BA0"/>
    <w:rsid w:val="003A35E1"/>
    <w:rsid w:val="003A4B3C"/>
    <w:rsid w:val="003A6B33"/>
    <w:rsid w:val="003A7EAF"/>
    <w:rsid w:val="003B2138"/>
    <w:rsid w:val="003B226F"/>
    <w:rsid w:val="003B2380"/>
    <w:rsid w:val="003B69A3"/>
    <w:rsid w:val="003B77AD"/>
    <w:rsid w:val="003C3DF1"/>
    <w:rsid w:val="003C3FE8"/>
    <w:rsid w:val="003D028D"/>
    <w:rsid w:val="003D3ED8"/>
    <w:rsid w:val="003E1078"/>
    <w:rsid w:val="003E1C64"/>
    <w:rsid w:val="003E23DA"/>
    <w:rsid w:val="003E31F4"/>
    <w:rsid w:val="003E46DD"/>
    <w:rsid w:val="003E4B79"/>
    <w:rsid w:val="003E7906"/>
    <w:rsid w:val="003F279E"/>
    <w:rsid w:val="00401325"/>
    <w:rsid w:val="00403950"/>
    <w:rsid w:val="004050B9"/>
    <w:rsid w:val="00410F10"/>
    <w:rsid w:val="004126DE"/>
    <w:rsid w:val="0041341C"/>
    <w:rsid w:val="0041592D"/>
    <w:rsid w:val="0042051E"/>
    <w:rsid w:val="0042128D"/>
    <w:rsid w:val="00421556"/>
    <w:rsid w:val="00424764"/>
    <w:rsid w:val="00424C4B"/>
    <w:rsid w:val="004273A1"/>
    <w:rsid w:val="00431C3C"/>
    <w:rsid w:val="00442C70"/>
    <w:rsid w:val="00445FFC"/>
    <w:rsid w:val="00446179"/>
    <w:rsid w:val="004530CF"/>
    <w:rsid w:val="004542D2"/>
    <w:rsid w:val="00454E5E"/>
    <w:rsid w:val="004551D5"/>
    <w:rsid w:val="00456330"/>
    <w:rsid w:val="004600E7"/>
    <w:rsid w:val="00460439"/>
    <w:rsid w:val="004621F9"/>
    <w:rsid w:val="0046532B"/>
    <w:rsid w:val="0046708F"/>
    <w:rsid w:val="00467613"/>
    <w:rsid w:val="004712DE"/>
    <w:rsid w:val="00471A6A"/>
    <w:rsid w:val="0047589B"/>
    <w:rsid w:val="0047628B"/>
    <w:rsid w:val="004774CE"/>
    <w:rsid w:val="004835AB"/>
    <w:rsid w:val="004862D5"/>
    <w:rsid w:val="00486EC6"/>
    <w:rsid w:val="00494318"/>
    <w:rsid w:val="004A7067"/>
    <w:rsid w:val="004B47F2"/>
    <w:rsid w:val="004C3E0D"/>
    <w:rsid w:val="004C527C"/>
    <w:rsid w:val="004D6128"/>
    <w:rsid w:val="004E0084"/>
    <w:rsid w:val="004E037C"/>
    <w:rsid w:val="004E0FCC"/>
    <w:rsid w:val="004E1BD5"/>
    <w:rsid w:val="004F32C8"/>
    <w:rsid w:val="004F7978"/>
    <w:rsid w:val="00502128"/>
    <w:rsid w:val="005032B5"/>
    <w:rsid w:val="005038C0"/>
    <w:rsid w:val="00503DD2"/>
    <w:rsid w:val="0050504E"/>
    <w:rsid w:val="00506ED1"/>
    <w:rsid w:val="00507354"/>
    <w:rsid w:val="00507AA1"/>
    <w:rsid w:val="00507E91"/>
    <w:rsid w:val="00511CBB"/>
    <w:rsid w:val="005148F8"/>
    <w:rsid w:val="00522B9C"/>
    <w:rsid w:val="00522C64"/>
    <w:rsid w:val="00523CE8"/>
    <w:rsid w:val="00524821"/>
    <w:rsid w:val="005257E4"/>
    <w:rsid w:val="00527DFA"/>
    <w:rsid w:val="00527E72"/>
    <w:rsid w:val="00535804"/>
    <w:rsid w:val="00545F1A"/>
    <w:rsid w:val="005479F7"/>
    <w:rsid w:val="005527A3"/>
    <w:rsid w:val="005567D5"/>
    <w:rsid w:val="00556A3A"/>
    <w:rsid w:val="00562451"/>
    <w:rsid w:val="005653AE"/>
    <w:rsid w:val="005706E7"/>
    <w:rsid w:val="005728F3"/>
    <w:rsid w:val="005757EC"/>
    <w:rsid w:val="00577C30"/>
    <w:rsid w:val="005802BF"/>
    <w:rsid w:val="00582AAA"/>
    <w:rsid w:val="005834DF"/>
    <w:rsid w:val="0058767B"/>
    <w:rsid w:val="00591457"/>
    <w:rsid w:val="00591582"/>
    <w:rsid w:val="005918F6"/>
    <w:rsid w:val="005956AE"/>
    <w:rsid w:val="0059671C"/>
    <w:rsid w:val="00597058"/>
    <w:rsid w:val="005A3C42"/>
    <w:rsid w:val="005B10EC"/>
    <w:rsid w:val="005B22A6"/>
    <w:rsid w:val="005B4250"/>
    <w:rsid w:val="005B66EF"/>
    <w:rsid w:val="005B70DA"/>
    <w:rsid w:val="005B7C1D"/>
    <w:rsid w:val="005C0AF0"/>
    <w:rsid w:val="005C0C97"/>
    <w:rsid w:val="005C6A14"/>
    <w:rsid w:val="005D1DB2"/>
    <w:rsid w:val="005D5C5D"/>
    <w:rsid w:val="005E3198"/>
    <w:rsid w:val="005E3AFB"/>
    <w:rsid w:val="005E63C8"/>
    <w:rsid w:val="005E6E0C"/>
    <w:rsid w:val="005F0DFF"/>
    <w:rsid w:val="005F1BDA"/>
    <w:rsid w:val="005F2702"/>
    <w:rsid w:val="005F37CC"/>
    <w:rsid w:val="005F6BB3"/>
    <w:rsid w:val="00605C87"/>
    <w:rsid w:val="00607D40"/>
    <w:rsid w:val="00607EAA"/>
    <w:rsid w:val="00611521"/>
    <w:rsid w:val="00611524"/>
    <w:rsid w:val="00614DFF"/>
    <w:rsid w:val="00614E23"/>
    <w:rsid w:val="00615201"/>
    <w:rsid w:val="00616D2C"/>
    <w:rsid w:val="006176F3"/>
    <w:rsid w:val="006273EA"/>
    <w:rsid w:val="00630574"/>
    <w:rsid w:val="00632079"/>
    <w:rsid w:val="00634815"/>
    <w:rsid w:val="006348E8"/>
    <w:rsid w:val="00637DE4"/>
    <w:rsid w:val="006418E1"/>
    <w:rsid w:val="006426B4"/>
    <w:rsid w:val="00643A36"/>
    <w:rsid w:val="0065017C"/>
    <w:rsid w:val="00655300"/>
    <w:rsid w:val="00656CE7"/>
    <w:rsid w:val="0066099C"/>
    <w:rsid w:val="006631AB"/>
    <w:rsid w:val="0066444B"/>
    <w:rsid w:val="00665A1B"/>
    <w:rsid w:val="00666788"/>
    <w:rsid w:val="00671D47"/>
    <w:rsid w:val="006771A1"/>
    <w:rsid w:val="00677265"/>
    <w:rsid w:val="006864CA"/>
    <w:rsid w:val="00692322"/>
    <w:rsid w:val="00693C26"/>
    <w:rsid w:val="006959D2"/>
    <w:rsid w:val="00696FB7"/>
    <w:rsid w:val="006A09A9"/>
    <w:rsid w:val="006A131B"/>
    <w:rsid w:val="006A171E"/>
    <w:rsid w:val="006A3DA9"/>
    <w:rsid w:val="006A4AFD"/>
    <w:rsid w:val="006A5F45"/>
    <w:rsid w:val="006A6A7B"/>
    <w:rsid w:val="006B14CB"/>
    <w:rsid w:val="006B3F1C"/>
    <w:rsid w:val="006B4140"/>
    <w:rsid w:val="006B688A"/>
    <w:rsid w:val="006B6BB7"/>
    <w:rsid w:val="006B7ECF"/>
    <w:rsid w:val="006C053A"/>
    <w:rsid w:val="006D0FE4"/>
    <w:rsid w:val="006D3308"/>
    <w:rsid w:val="006D70C2"/>
    <w:rsid w:val="006E3116"/>
    <w:rsid w:val="006E4864"/>
    <w:rsid w:val="006E59E7"/>
    <w:rsid w:val="006E5AF4"/>
    <w:rsid w:val="00702160"/>
    <w:rsid w:val="00702D48"/>
    <w:rsid w:val="0070359D"/>
    <w:rsid w:val="007048DD"/>
    <w:rsid w:val="00707193"/>
    <w:rsid w:val="00710C84"/>
    <w:rsid w:val="007125B4"/>
    <w:rsid w:val="00714877"/>
    <w:rsid w:val="00717299"/>
    <w:rsid w:val="00717585"/>
    <w:rsid w:val="00717706"/>
    <w:rsid w:val="0072047A"/>
    <w:rsid w:val="00721559"/>
    <w:rsid w:val="00722809"/>
    <w:rsid w:val="00726EE3"/>
    <w:rsid w:val="0072747D"/>
    <w:rsid w:val="00731242"/>
    <w:rsid w:val="00733912"/>
    <w:rsid w:val="00734546"/>
    <w:rsid w:val="00735239"/>
    <w:rsid w:val="0073721A"/>
    <w:rsid w:val="00737721"/>
    <w:rsid w:val="007418EC"/>
    <w:rsid w:val="0074249E"/>
    <w:rsid w:val="00747CD2"/>
    <w:rsid w:val="00751B6E"/>
    <w:rsid w:val="00752947"/>
    <w:rsid w:val="00752FE4"/>
    <w:rsid w:val="00764F96"/>
    <w:rsid w:val="00767CA6"/>
    <w:rsid w:val="00772E80"/>
    <w:rsid w:val="00773430"/>
    <w:rsid w:val="0077490C"/>
    <w:rsid w:val="00774CF8"/>
    <w:rsid w:val="00776379"/>
    <w:rsid w:val="00776F6D"/>
    <w:rsid w:val="0078337D"/>
    <w:rsid w:val="00784DCA"/>
    <w:rsid w:val="00785921"/>
    <w:rsid w:val="00794299"/>
    <w:rsid w:val="00796AD8"/>
    <w:rsid w:val="007A0835"/>
    <w:rsid w:val="007A115F"/>
    <w:rsid w:val="007A1445"/>
    <w:rsid w:val="007A1501"/>
    <w:rsid w:val="007B25C8"/>
    <w:rsid w:val="007B4EA3"/>
    <w:rsid w:val="007C0200"/>
    <w:rsid w:val="007C0C64"/>
    <w:rsid w:val="007C185D"/>
    <w:rsid w:val="007C1DC0"/>
    <w:rsid w:val="007C1F34"/>
    <w:rsid w:val="007C3CF1"/>
    <w:rsid w:val="007C5124"/>
    <w:rsid w:val="007C5642"/>
    <w:rsid w:val="007C5CAC"/>
    <w:rsid w:val="007C60E5"/>
    <w:rsid w:val="007D2335"/>
    <w:rsid w:val="007E1A5C"/>
    <w:rsid w:val="007E1ECC"/>
    <w:rsid w:val="007F0CB2"/>
    <w:rsid w:val="007F2ACC"/>
    <w:rsid w:val="007F751B"/>
    <w:rsid w:val="0080066F"/>
    <w:rsid w:val="0080208F"/>
    <w:rsid w:val="00803E6E"/>
    <w:rsid w:val="00804470"/>
    <w:rsid w:val="0080751B"/>
    <w:rsid w:val="00810C61"/>
    <w:rsid w:val="00814C0F"/>
    <w:rsid w:val="0082705B"/>
    <w:rsid w:val="008276C5"/>
    <w:rsid w:val="00831949"/>
    <w:rsid w:val="00833E69"/>
    <w:rsid w:val="00834BE0"/>
    <w:rsid w:val="00837441"/>
    <w:rsid w:val="00837880"/>
    <w:rsid w:val="0084196D"/>
    <w:rsid w:val="008447A3"/>
    <w:rsid w:val="00850C24"/>
    <w:rsid w:val="0085199A"/>
    <w:rsid w:val="00855AA7"/>
    <w:rsid w:val="008719FC"/>
    <w:rsid w:val="008765C7"/>
    <w:rsid w:val="00880378"/>
    <w:rsid w:val="00880C65"/>
    <w:rsid w:val="0088268C"/>
    <w:rsid w:val="00887F4C"/>
    <w:rsid w:val="00890B78"/>
    <w:rsid w:val="00893C17"/>
    <w:rsid w:val="00894235"/>
    <w:rsid w:val="00894C15"/>
    <w:rsid w:val="0089558B"/>
    <w:rsid w:val="008967CC"/>
    <w:rsid w:val="00896C0B"/>
    <w:rsid w:val="008A2614"/>
    <w:rsid w:val="008A2B22"/>
    <w:rsid w:val="008A33D2"/>
    <w:rsid w:val="008A6E96"/>
    <w:rsid w:val="008A6FCF"/>
    <w:rsid w:val="008B11AE"/>
    <w:rsid w:val="008B2E57"/>
    <w:rsid w:val="008B4B30"/>
    <w:rsid w:val="008C1AE0"/>
    <w:rsid w:val="008C5846"/>
    <w:rsid w:val="008C6F5F"/>
    <w:rsid w:val="008C7AD2"/>
    <w:rsid w:val="008D0879"/>
    <w:rsid w:val="008D1861"/>
    <w:rsid w:val="008D2849"/>
    <w:rsid w:val="008D5DCC"/>
    <w:rsid w:val="008D7EA2"/>
    <w:rsid w:val="008E0AFA"/>
    <w:rsid w:val="008E124A"/>
    <w:rsid w:val="008E14B0"/>
    <w:rsid w:val="008E41B4"/>
    <w:rsid w:val="008E68A7"/>
    <w:rsid w:val="008F099F"/>
    <w:rsid w:val="008F4BF4"/>
    <w:rsid w:val="008F6B2F"/>
    <w:rsid w:val="008F6DFF"/>
    <w:rsid w:val="0090597B"/>
    <w:rsid w:val="0090636E"/>
    <w:rsid w:val="0090788C"/>
    <w:rsid w:val="00913B4E"/>
    <w:rsid w:val="00913C1E"/>
    <w:rsid w:val="00916D6E"/>
    <w:rsid w:val="00917280"/>
    <w:rsid w:val="009204A3"/>
    <w:rsid w:val="00926265"/>
    <w:rsid w:val="00927406"/>
    <w:rsid w:val="00941C92"/>
    <w:rsid w:val="009464B6"/>
    <w:rsid w:val="00950F54"/>
    <w:rsid w:val="00951057"/>
    <w:rsid w:val="00951EB4"/>
    <w:rsid w:val="009551E5"/>
    <w:rsid w:val="00956BA5"/>
    <w:rsid w:val="0096089A"/>
    <w:rsid w:val="009609F2"/>
    <w:rsid w:val="00961A26"/>
    <w:rsid w:val="0097216F"/>
    <w:rsid w:val="00973CD1"/>
    <w:rsid w:val="0098180A"/>
    <w:rsid w:val="009830C0"/>
    <w:rsid w:val="00983968"/>
    <w:rsid w:val="00983B4A"/>
    <w:rsid w:val="00983BC3"/>
    <w:rsid w:val="009869D3"/>
    <w:rsid w:val="00993C86"/>
    <w:rsid w:val="00993D42"/>
    <w:rsid w:val="00994FEA"/>
    <w:rsid w:val="00996F0E"/>
    <w:rsid w:val="009A03EE"/>
    <w:rsid w:val="009A1F76"/>
    <w:rsid w:val="009A2AAB"/>
    <w:rsid w:val="009A5F0E"/>
    <w:rsid w:val="009B25B6"/>
    <w:rsid w:val="009B3DF9"/>
    <w:rsid w:val="009B4580"/>
    <w:rsid w:val="009B7B85"/>
    <w:rsid w:val="009C76F2"/>
    <w:rsid w:val="009C7C9E"/>
    <w:rsid w:val="009D118C"/>
    <w:rsid w:val="009D22AC"/>
    <w:rsid w:val="009D59A1"/>
    <w:rsid w:val="009D7AA1"/>
    <w:rsid w:val="009E6447"/>
    <w:rsid w:val="009F5D38"/>
    <w:rsid w:val="009F5EB0"/>
    <w:rsid w:val="009F7A95"/>
    <w:rsid w:val="00A01A52"/>
    <w:rsid w:val="00A01DDB"/>
    <w:rsid w:val="00A02328"/>
    <w:rsid w:val="00A05D19"/>
    <w:rsid w:val="00A12841"/>
    <w:rsid w:val="00A14AD9"/>
    <w:rsid w:val="00A159F5"/>
    <w:rsid w:val="00A178F4"/>
    <w:rsid w:val="00A21D38"/>
    <w:rsid w:val="00A24139"/>
    <w:rsid w:val="00A259BA"/>
    <w:rsid w:val="00A26976"/>
    <w:rsid w:val="00A270D9"/>
    <w:rsid w:val="00A3246E"/>
    <w:rsid w:val="00A33B06"/>
    <w:rsid w:val="00A34605"/>
    <w:rsid w:val="00A37B6A"/>
    <w:rsid w:val="00A432D0"/>
    <w:rsid w:val="00A44F86"/>
    <w:rsid w:val="00A45B98"/>
    <w:rsid w:val="00A4625D"/>
    <w:rsid w:val="00A5075F"/>
    <w:rsid w:val="00A50B48"/>
    <w:rsid w:val="00A6197B"/>
    <w:rsid w:val="00A61FF9"/>
    <w:rsid w:val="00A623DE"/>
    <w:rsid w:val="00A63370"/>
    <w:rsid w:val="00A63DF5"/>
    <w:rsid w:val="00A660C8"/>
    <w:rsid w:val="00A66E60"/>
    <w:rsid w:val="00A76FBF"/>
    <w:rsid w:val="00A806F7"/>
    <w:rsid w:val="00A823B3"/>
    <w:rsid w:val="00A83E7A"/>
    <w:rsid w:val="00A86C16"/>
    <w:rsid w:val="00AA4E2C"/>
    <w:rsid w:val="00AA629E"/>
    <w:rsid w:val="00AB2166"/>
    <w:rsid w:val="00AB36A2"/>
    <w:rsid w:val="00AB3731"/>
    <w:rsid w:val="00AB3F93"/>
    <w:rsid w:val="00AB45F2"/>
    <w:rsid w:val="00AB58C0"/>
    <w:rsid w:val="00AB6881"/>
    <w:rsid w:val="00AC1A61"/>
    <w:rsid w:val="00AC4B41"/>
    <w:rsid w:val="00AC5F97"/>
    <w:rsid w:val="00AC6C19"/>
    <w:rsid w:val="00AC7EA3"/>
    <w:rsid w:val="00AD0A6A"/>
    <w:rsid w:val="00AD565B"/>
    <w:rsid w:val="00AD5AAF"/>
    <w:rsid w:val="00AE21B9"/>
    <w:rsid w:val="00AE662F"/>
    <w:rsid w:val="00AE70F2"/>
    <w:rsid w:val="00AF08D7"/>
    <w:rsid w:val="00AF395F"/>
    <w:rsid w:val="00AF4145"/>
    <w:rsid w:val="00AF4E8C"/>
    <w:rsid w:val="00B00C4B"/>
    <w:rsid w:val="00B012E3"/>
    <w:rsid w:val="00B02416"/>
    <w:rsid w:val="00B04F88"/>
    <w:rsid w:val="00B11BED"/>
    <w:rsid w:val="00B13413"/>
    <w:rsid w:val="00B134E6"/>
    <w:rsid w:val="00B13C3D"/>
    <w:rsid w:val="00B14106"/>
    <w:rsid w:val="00B15C37"/>
    <w:rsid w:val="00B166ED"/>
    <w:rsid w:val="00B2159B"/>
    <w:rsid w:val="00B218FA"/>
    <w:rsid w:val="00B2496D"/>
    <w:rsid w:val="00B25F69"/>
    <w:rsid w:val="00B31AFD"/>
    <w:rsid w:val="00B34657"/>
    <w:rsid w:val="00B4151C"/>
    <w:rsid w:val="00B42E78"/>
    <w:rsid w:val="00B447FD"/>
    <w:rsid w:val="00B458AE"/>
    <w:rsid w:val="00B47A4A"/>
    <w:rsid w:val="00B529E6"/>
    <w:rsid w:val="00B533D0"/>
    <w:rsid w:val="00B53DB0"/>
    <w:rsid w:val="00B55933"/>
    <w:rsid w:val="00B64705"/>
    <w:rsid w:val="00B72122"/>
    <w:rsid w:val="00B818F5"/>
    <w:rsid w:val="00B85DD6"/>
    <w:rsid w:val="00B86166"/>
    <w:rsid w:val="00B87305"/>
    <w:rsid w:val="00B92A09"/>
    <w:rsid w:val="00B941DC"/>
    <w:rsid w:val="00BA3621"/>
    <w:rsid w:val="00BA403C"/>
    <w:rsid w:val="00BA6032"/>
    <w:rsid w:val="00BA606C"/>
    <w:rsid w:val="00BB4265"/>
    <w:rsid w:val="00BB5882"/>
    <w:rsid w:val="00BB6B98"/>
    <w:rsid w:val="00BB705C"/>
    <w:rsid w:val="00BC0BF3"/>
    <w:rsid w:val="00BC25E5"/>
    <w:rsid w:val="00BC2886"/>
    <w:rsid w:val="00BD116F"/>
    <w:rsid w:val="00BD133E"/>
    <w:rsid w:val="00BD49AF"/>
    <w:rsid w:val="00BD5FE5"/>
    <w:rsid w:val="00BE5105"/>
    <w:rsid w:val="00BE6B1A"/>
    <w:rsid w:val="00BF070B"/>
    <w:rsid w:val="00BF5250"/>
    <w:rsid w:val="00BF52C4"/>
    <w:rsid w:val="00C04F05"/>
    <w:rsid w:val="00C05856"/>
    <w:rsid w:val="00C07AB4"/>
    <w:rsid w:val="00C10ACC"/>
    <w:rsid w:val="00C12C71"/>
    <w:rsid w:val="00C174D4"/>
    <w:rsid w:val="00C1771B"/>
    <w:rsid w:val="00C177A9"/>
    <w:rsid w:val="00C32A03"/>
    <w:rsid w:val="00C32FE1"/>
    <w:rsid w:val="00C34AB6"/>
    <w:rsid w:val="00C37CA2"/>
    <w:rsid w:val="00C37CE4"/>
    <w:rsid w:val="00C37F0F"/>
    <w:rsid w:val="00C402EB"/>
    <w:rsid w:val="00C40B6A"/>
    <w:rsid w:val="00C422CE"/>
    <w:rsid w:val="00C4525C"/>
    <w:rsid w:val="00C457B7"/>
    <w:rsid w:val="00C47BE9"/>
    <w:rsid w:val="00C508DD"/>
    <w:rsid w:val="00C54B8A"/>
    <w:rsid w:val="00C609FD"/>
    <w:rsid w:val="00C76A59"/>
    <w:rsid w:val="00C82944"/>
    <w:rsid w:val="00C82AB9"/>
    <w:rsid w:val="00C901E4"/>
    <w:rsid w:val="00C918D4"/>
    <w:rsid w:val="00C92C1C"/>
    <w:rsid w:val="00C95C5C"/>
    <w:rsid w:val="00C95F68"/>
    <w:rsid w:val="00CA12C9"/>
    <w:rsid w:val="00CA4348"/>
    <w:rsid w:val="00CA4CCC"/>
    <w:rsid w:val="00CB2553"/>
    <w:rsid w:val="00CB5F99"/>
    <w:rsid w:val="00CB62CF"/>
    <w:rsid w:val="00CC119D"/>
    <w:rsid w:val="00CC57AD"/>
    <w:rsid w:val="00CC68FF"/>
    <w:rsid w:val="00CC6C8E"/>
    <w:rsid w:val="00CC7487"/>
    <w:rsid w:val="00CD3CB9"/>
    <w:rsid w:val="00CD60BC"/>
    <w:rsid w:val="00CD6C03"/>
    <w:rsid w:val="00CE02CF"/>
    <w:rsid w:val="00CE3A87"/>
    <w:rsid w:val="00CE6419"/>
    <w:rsid w:val="00CE671F"/>
    <w:rsid w:val="00CE7412"/>
    <w:rsid w:val="00CF0EA4"/>
    <w:rsid w:val="00D00ABA"/>
    <w:rsid w:val="00D00F3D"/>
    <w:rsid w:val="00D02DDD"/>
    <w:rsid w:val="00D03CDF"/>
    <w:rsid w:val="00D0410E"/>
    <w:rsid w:val="00D0490A"/>
    <w:rsid w:val="00D04AA1"/>
    <w:rsid w:val="00D05C2E"/>
    <w:rsid w:val="00D07C8A"/>
    <w:rsid w:val="00D1015E"/>
    <w:rsid w:val="00D12332"/>
    <w:rsid w:val="00D1247B"/>
    <w:rsid w:val="00D16B23"/>
    <w:rsid w:val="00D17775"/>
    <w:rsid w:val="00D27A4E"/>
    <w:rsid w:val="00D3277E"/>
    <w:rsid w:val="00D41A02"/>
    <w:rsid w:val="00D42056"/>
    <w:rsid w:val="00D43E79"/>
    <w:rsid w:val="00D46765"/>
    <w:rsid w:val="00D46DD6"/>
    <w:rsid w:val="00D538B3"/>
    <w:rsid w:val="00D540E8"/>
    <w:rsid w:val="00D5463B"/>
    <w:rsid w:val="00D55C20"/>
    <w:rsid w:val="00D577BB"/>
    <w:rsid w:val="00D6054A"/>
    <w:rsid w:val="00D60706"/>
    <w:rsid w:val="00D65D21"/>
    <w:rsid w:val="00D67459"/>
    <w:rsid w:val="00D72AEC"/>
    <w:rsid w:val="00D733A8"/>
    <w:rsid w:val="00D73F0B"/>
    <w:rsid w:val="00D76ACF"/>
    <w:rsid w:val="00D846DB"/>
    <w:rsid w:val="00D849C8"/>
    <w:rsid w:val="00D85589"/>
    <w:rsid w:val="00D85D09"/>
    <w:rsid w:val="00D9463B"/>
    <w:rsid w:val="00D94F25"/>
    <w:rsid w:val="00D96639"/>
    <w:rsid w:val="00D974E1"/>
    <w:rsid w:val="00D97540"/>
    <w:rsid w:val="00DA0130"/>
    <w:rsid w:val="00DA3039"/>
    <w:rsid w:val="00DA36C2"/>
    <w:rsid w:val="00DA4DEE"/>
    <w:rsid w:val="00DA718D"/>
    <w:rsid w:val="00DA7F25"/>
    <w:rsid w:val="00DB1297"/>
    <w:rsid w:val="00DB53BF"/>
    <w:rsid w:val="00DB629F"/>
    <w:rsid w:val="00DC07FF"/>
    <w:rsid w:val="00DC147B"/>
    <w:rsid w:val="00DC426F"/>
    <w:rsid w:val="00DC4412"/>
    <w:rsid w:val="00DC618E"/>
    <w:rsid w:val="00DD095D"/>
    <w:rsid w:val="00DD271B"/>
    <w:rsid w:val="00DD4B0A"/>
    <w:rsid w:val="00DE2668"/>
    <w:rsid w:val="00DE3BA0"/>
    <w:rsid w:val="00DE3CA5"/>
    <w:rsid w:val="00DE4853"/>
    <w:rsid w:val="00DE4BA0"/>
    <w:rsid w:val="00DE569F"/>
    <w:rsid w:val="00DE5A39"/>
    <w:rsid w:val="00DE5D63"/>
    <w:rsid w:val="00DE69B7"/>
    <w:rsid w:val="00DF07AA"/>
    <w:rsid w:val="00DF115F"/>
    <w:rsid w:val="00DF1C14"/>
    <w:rsid w:val="00DF2523"/>
    <w:rsid w:val="00DF697E"/>
    <w:rsid w:val="00DF72D5"/>
    <w:rsid w:val="00DF7412"/>
    <w:rsid w:val="00E10471"/>
    <w:rsid w:val="00E10F7D"/>
    <w:rsid w:val="00E1117E"/>
    <w:rsid w:val="00E14906"/>
    <w:rsid w:val="00E1514E"/>
    <w:rsid w:val="00E1576C"/>
    <w:rsid w:val="00E20672"/>
    <w:rsid w:val="00E21488"/>
    <w:rsid w:val="00E21A16"/>
    <w:rsid w:val="00E31944"/>
    <w:rsid w:val="00E3250C"/>
    <w:rsid w:val="00E34C84"/>
    <w:rsid w:val="00E37FB3"/>
    <w:rsid w:val="00E417C2"/>
    <w:rsid w:val="00E423C5"/>
    <w:rsid w:val="00E431FF"/>
    <w:rsid w:val="00E4334C"/>
    <w:rsid w:val="00E4386A"/>
    <w:rsid w:val="00E4452B"/>
    <w:rsid w:val="00E452FE"/>
    <w:rsid w:val="00E45F9D"/>
    <w:rsid w:val="00E54E95"/>
    <w:rsid w:val="00E57697"/>
    <w:rsid w:val="00E60647"/>
    <w:rsid w:val="00E75642"/>
    <w:rsid w:val="00E76365"/>
    <w:rsid w:val="00E80AE8"/>
    <w:rsid w:val="00E81767"/>
    <w:rsid w:val="00E83F5D"/>
    <w:rsid w:val="00E849B5"/>
    <w:rsid w:val="00E873FB"/>
    <w:rsid w:val="00E90ECB"/>
    <w:rsid w:val="00E92A9A"/>
    <w:rsid w:val="00E94130"/>
    <w:rsid w:val="00E9593C"/>
    <w:rsid w:val="00E96029"/>
    <w:rsid w:val="00E97704"/>
    <w:rsid w:val="00EA1830"/>
    <w:rsid w:val="00EA20DF"/>
    <w:rsid w:val="00EA3658"/>
    <w:rsid w:val="00EA4C4A"/>
    <w:rsid w:val="00EB7613"/>
    <w:rsid w:val="00EC12B2"/>
    <w:rsid w:val="00EC1FB5"/>
    <w:rsid w:val="00EC7D73"/>
    <w:rsid w:val="00ED3A4F"/>
    <w:rsid w:val="00ED5356"/>
    <w:rsid w:val="00ED7B2F"/>
    <w:rsid w:val="00EE0450"/>
    <w:rsid w:val="00EE283D"/>
    <w:rsid w:val="00EE6473"/>
    <w:rsid w:val="00EF1722"/>
    <w:rsid w:val="00EF2C6A"/>
    <w:rsid w:val="00EF3F3F"/>
    <w:rsid w:val="00EF458F"/>
    <w:rsid w:val="00EF4A59"/>
    <w:rsid w:val="00EF5AA9"/>
    <w:rsid w:val="00F1110B"/>
    <w:rsid w:val="00F337B0"/>
    <w:rsid w:val="00F379FB"/>
    <w:rsid w:val="00F4379F"/>
    <w:rsid w:val="00F438A2"/>
    <w:rsid w:val="00F4783A"/>
    <w:rsid w:val="00F53E0B"/>
    <w:rsid w:val="00F555F3"/>
    <w:rsid w:val="00F61A5D"/>
    <w:rsid w:val="00F65FD8"/>
    <w:rsid w:val="00F66C1D"/>
    <w:rsid w:val="00F67349"/>
    <w:rsid w:val="00F754F3"/>
    <w:rsid w:val="00F80B51"/>
    <w:rsid w:val="00F80F0D"/>
    <w:rsid w:val="00F94AE7"/>
    <w:rsid w:val="00F955E8"/>
    <w:rsid w:val="00FA04C8"/>
    <w:rsid w:val="00FA0A34"/>
    <w:rsid w:val="00FA18FA"/>
    <w:rsid w:val="00FA7E67"/>
    <w:rsid w:val="00FB054E"/>
    <w:rsid w:val="00FB09AB"/>
    <w:rsid w:val="00FB11C7"/>
    <w:rsid w:val="00FB13C0"/>
    <w:rsid w:val="00FB26F4"/>
    <w:rsid w:val="00FB3CCF"/>
    <w:rsid w:val="00FB458C"/>
    <w:rsid w:val="00FB63CD"/>
    <w:rsid w:val="00FB6EB9"/>
    <w:rsid w:val="00FB777B"/>
    <w:rsid w:val="00FC336C"/>
    <w:rsid w:val="00FC4BC2"/>
    <w:rsid w:val="00FC5960"/>
    <w:rsid w:val="00FC5A94"/>
    <w:rsid w:val="00FD5739"/>
    <w:rsid w:val="00FD5C3D"/>
    <w:rsid w:val="00FD6744"/>
    <w:rsid w:val="00FD7715"/>
    <w:rsid w:val="00FE1105"/>
    <w:rsid w:val="00FE4213"/>
    <w:rsid w:val="00FE55E4"/>
    <w:rsid w:val="00FE5D19"/>
    <w:rsid w:val="00FF16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6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5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1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03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383</Words>
  <Characters>2185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ramshankar.shah</dc:creator>
  <cp:lastModifiedBy>Windows User</cp:lastModifiedBy>
  <cp:revision>14</cp:revision>
  <cp:lastPrinted>2025-03-28T10:28:00Z</cp:lastPrinted>
  <dcterms:created xsi:type="dcterms:W3CDTF">2025-03-21T08:10:00Z</dcterms:created>
  <dcterms:modified xsi:type="dcterms:W3CDTF">2025-03-28T10:28:00Z</dcterms:modified>
</cp:coreProperties>
</file>